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337177" w14:textId="77777777" w:rsidR="006B7EE0" w:rsidRPr="00C54864" w:rsidRDefault="00B5223D" w:rsidP="00B41B8B">
      <w:pPr>
        <w:pStyle w:val="AmDateTabRC"/>
      </w:pPr>
      <w:r w:rsidRPr="00C54864">
        <w:rPr>
          <w:rStyle w:val="HideTWBExt"/>
        </w:rPr>
        <w:t>&lt;RepeatBlock-Amend&gt;</w:t>
      </w:r>
      <w:bookmarkStart w:id="0" w:name="restart"/>
      <w:r w:rsidRPr="00C54864">
        <w:rPr>
          <w:rStyle w:val="HideTWBExt"/>
        </w:rPr>
        <w:t>&lt;Amend&gt;&lt;Date&gt;</w:t>
      </w:r>
      <w:r w:rsidRPr="00C54864">
        <w:rPr>
          <w:rStyle w:val="HideTWBInt"/>
          <w:color w:val="auto"/>
        </w:rPr>
        <w:t>{10/03/2025}</w:t>
      </w:r>
      <w:r w:rsidRPr="00C54864">
        <w:t>10.3.2025</w:t>
      </w:r>
      <w:r w:rsidRPr="00C54864">
        <w:rPr>
          <w:rStyle w:val="HideTWBExt"/>
        </w:rPr>
        <w:t>&lt;/Date&gt;</w:t>
      </w:r>
      <w:r w:rsidRPr="00C54864">
        <w:t xml:space="preserve"> </w:t>
      </w:r>
      <w:r w:rsidRPr="00C54864">
        <w:rPr>
          <w:rStyle w:val="HideTWBExt"/>
        </w:rPr>
        <w:t>&lt;RepeatBlock-BNos&gt;&lt;BNos&gt;</w:t>
      </w:r>
      <w:r w:rsidRPr="00C54864">
        <w:tab/>
      </w:r>
      <w:r w:rsidRPr="00C54864">
        <w:rPr>
          <w:rStyle w:val="HideTWBExt"/>
        </w:rPr>
        <w:t>&lt;NoDocSe&gt;</w:t>
      </w:r>
      <w:r w:rsidRPr="00C54864">
        <w:t>B10</w:t>
      </w:r>
      <w:r w:rsidRPr="00C54864">
        <w:noBreakHyphen/>
        <w:t>0146/2025</w:t>
      </w:r>
      <w:r w:rsidRPr="00C54864">
        <w:rPr>
          <w:rStyle w:val="HideTWBExt"/>
        </w:rPr>
        <w:t>&lt;/NoDocSe&gt;</w:t>
      </w:r>
      <w:r w:rsidRPr="00C54864">
        <w:t xml:space="preserve"> } </w:t>
      </w:r>
    </w:p>
    <w:p w14:paraId="5B949FBF" w14:textId="77777777" w:rsidR="004C35EC" w:rsidRPr="00C54864" w:rsidRDefault="00B5223D" w:rsidP="004C35EC">
      <w:pPr>
        <w:pStyle w:val="AmDateTabRC"/>
      </w:pPr>
      <w:r w:rsidRPr="00C54864">
        <w:rPr>
          <w:rStyle w:val="HideTWBExt"/>
        </w:rPr>
        <w:t>&lt;/BNos&gt;&lt;BNos&gt;</w:t>
      </w:r>
      <w:r w:rsidRPr="00C54864">
        <w:tab/>
      </w:r>
      <w:r w:rsidRPr="00C54864">
        <w:rPr>
          <w:rStyle w:val="HideTWBExt"/>
        </w:rPr>
        <w:t>&lt;NoDocSe&gt;</w:t>
      </w:r>
      <w:r w:rsidRPr="00C54864">
        <w:t>B10</w:t>
      </w:r>
      <w:r w:rsidRPr="00C54864">
        <w:noBreakHyphen/>
        <w:t>0147/2025</w:t>
      </w:r>
      <w:r w:rsidRPr="00C54864">
        <w:rPr>
          <w:rStyle w:val="HideTWBExt"/>
        </w:rPr>
        <w:t>&lt;/NoDocSe&gt;</w:t>
      </w:r>
      <w:r w:rsidRPr="00C54864">
        <w:t xml:space="preserve"> } </w:t>
      </w:r>
    </w:p>
    <w:p w14:paraId="6FC15816" w14:textId="77777777" w:rsidR="004C35EC" w:rsidRPr="00C54864" w:rsidRDefault="00B5223D" w:rsidP="004C35EC">
      <w:pPr>
        <w:pStyle w:val="AmDateTabRC"/>
      </w:pPr>
      <w:r w:rsidRPr="00C54864">
        <w:rPr>
          <w:rStyle w:val="HideTWBExt"/>
        </w:rPr>
        <w:t>&lt;/BNos&gt;&lt;BNos&gt;</w:t>
      </w:r>
      <w:r w:rsidRPr="00C54864">
        <w:tab/>
      </w:r>
      <w:r w:rsidRPr="00C54864">
        <w:rPr>
          <w:rStyle w:val="HideTWBExt"/>
        </w:rPr>
        <w:t>&lt;NoDocSe&gt;</w:t>
      </w:r>
      <w:r w:rsidRPr="00C54864">
        <w:t>B10</w:t>
      </w:r>
      <w:r w:rsidRPr="00C54864">
        <w:noBreakHyphen/>
        <w:t>0148/2025</w:t>
      </w:r>
      <w:r w:rsidRPr="00C54864">
        <w:rPr>
          <w:rStyle w:val="HideTWBExt"/>
        </w:rPr>
        <w:t>&lt;/NoDocSe&gt;</w:t>
      </w:r>
      <w:r w:rsidRPr="00C54864">
        <w:t xml:space="preserve"> } </w:t>
      </w:r>
    </w:p>
    <w:p w14:paraId="675D429E" w14:textId="77777777" w:rsidR="004C35EC" w:rsidRPr="00C54864" w:rsidRDefault="00B5223D" w:rsidP="004C35EC">
      <w:pPr>
        <w:pStyle w:val="AmDateTabRC"/>
      </w:pPr>
      <w:r w:rsidRPr="00C54864">
        <w:rPr>
          <w:rStyle w:val="HideTWBExt"/>
        </w:rPr>
        <w:t>&lt;/BNos&gt;&lt;BNos&gt;</w:t>
      </w:r>
      <w:r w:rsidRPr="00C54864">
        <w:tab/>
      </w:r>
      <w:r w:rsidRPr="00C54864">
        <w:rPr>
          <w:rStyle w:val="HideTWBExt"/>
        </w:rPr>
        <w:t>&lt;NoDocSe&gt;</w:t>
      </w:r>
      <w:r w:rsidRPr="00C54864">
        <w:t>B10</w:t>
      </w:r>
      <w:r w:rsidRPr="00C54864">
        <w:noBreakHyphen/>
      </w:r>
      <w:r w:rsidRPr="00C54864">
        <w:t>0149/2025</w:t>
      </w:r>
      <w:r w:rsidRPr="00C54864">
        <w:rPr>
          <w:rStyle w:val="HideTWBExt"/>
        </w:rPr>
        <w:t>&lt;/NoDocSe&gt;</w:t>
      </w:r>
      <w:r w:rsidRPr="00C54864">
        <w:t xml:space="preserve"> } </w:t>
      </w:r>
    </w:p>
    <w:p w14:paraId="7FD1A6B3" w14:textId="4446001B" w:rsidR="006B7EE0" w:rsidRPr="00C54864" w:rsidRDefault="00B5223D" w:rsidP="004C35EC">
      <w:pPr>
        <w:pStyle w:val="AmDateTabRC"/>
      </w:pPr>
      <w:r w:rsidRPr="00C54864">
        <w:rPr>
          <w:rStyle w:val="HideTWBExt"/>
        </w:rPr>
        <w:t>&lt;/BNos&gt;&lt;/RepeatBlock-BNos&gt;</w:t>
      </w:r>
      <w:r w:rsidRPr="00C54864">
        <w:tab/>
      </w:r>
      <w:r w:rsidRPr="00C54864">
        <w:rPr>
          <w:rStyle w:val="HideTWBExt"/>
        </w:rPr>
        <w:t>&lt;NoDocSe&gt;</w:t>
      </w:r>
      <w:r w:rsidRPr="00C54864">
        <w:t>B10</w:t>
      </w:r>
      <w:r w:rsidRPr="00C54864">
        <w:noBreakHyphen/>
        <w:t>0150/2025</w:t>
      </w:r>
      <w:r w:rsidRPr="00C54864">
        <w:rPr>
          <w:rStyle w:val="HideTWBExt"/>
        </w:rPr>
        <w:t>&lt;/NoDocSe&gt;</w:t>
      </w:r>
      <w:r w:rsidRPr="00C54864">
        <w:t xml:space="preserve"> } RC1/Am. </w:t>
      </w:r>
      <w:r w:rsidRPr="00C54864">
        <w:rPr>
          <w:rStyle w:val="HideTWBExt"/>
        </w:rPr>
        <w:t>&lt;NumAm&gt;</w:t>
      </w:r>
      <w:r w:rsidRPr="00C54864">
        <w:t>50</w:t>
      </w:r>
      <w:r w:rsidRPr="00C54864">
        <w:rPr>
          <w:rStyle w:val="HideTWBExt"/>
        </w:rPr>
        <w:t>&lt;/NumAm&gt;</w:t>
      </w:r>
    </w:p>
    <w:p w14:paraId="28F5122C" w14:textId="3DC3A5E1" w:rsidR="00C437B9" w:rsidRPr="00C54864" w:rsidRDefault="00B5223D" w:rsidP="00C437B9">
      <w:pPr>
        <w:pStyle w:val="AmNumberTabs"/>
      </w:pPr>
      <w:r w:rsidRPr="00C54864">
        <w:t>Pozmeňujúci návrh</w:t>
      </w:r>
      <w:r w:rsidRPr="00C54864">
        <w:tab/>
      </w:r>
      <w:r w:rsidRPr="00C54864">
        <w:tab/>
      </w:r>
      <w:r w:rsidRPr="00C54864">
        <w:rPr>
          <w:rStyle w:val="HideTWBExt"/>
          <w:b w:val="0"/>
        </w:rPr>
        <w:t>&lt;NumAm&gt;</w:t>
      </w:r>
      <w:r w:rsidRPr="00C54864">
        <w:t>50</w:t>
      </w:r>
      <w:r w:rsidRPr="00C54864">
        <w:rPr>
          <w:rStyle w:val="HideTWBExt"/>
          <w:b w:val="0"/>
        </w:rPr>
        <w:t>&lt;/NumAm&gt;</w:t>
      </w:r>
    </w:p>
    <w:p w14:paraId="5CC6E040" w14:textId="34DA32F7" w:rsidR="009F6CB7" w:rsidRPr="00C54864" w:rsidRDefault="00B5223D" w:rsidP="009F6CB7">
      <w:pPr>
        <w:pStyle w:val="NormalBold"/>
      </w:pPr>
      <w:r w:rsidRPr="00C54864">
        <w:rPr>
          <w:rStyle w:val="HideTWBExt"/>
          <w:b w:val="0"/>
        </w:rPr>
        <w:t>&lt;RepeatBlock-By&gt;&lt;Members&gt;</w:t>
      </w:r>
      <w:proofErr w:type="spellStart"/>
      <w:r w:rsidRPr="00C54864">
        <w:t>Lynn</w:t>
      </w:r>
      <w:proofErr w:type="spellEnd"/>
      <w:r w:rsidRPr="00C54864">
        <w:t xml:space="preserve"> </w:t>
      </w:r>
      <w:proofErr w:type="spellStart"/>
      <w:r w:rsidRPr="00C54864">
        <w:t>Boylan</w:t>
      </w:r>
      <w:proofErr w:type="spellEnd"/>
      <w:r w:rsidRPr="00C54864">
        <w:t xml:space="preserve">, </w:t>
      </w:r>
      <w:proofErr w:type="spellStart"/>
      <w:r w:rsidRPr="00C54864">
        <w:t>Marc</w:t>
      </w:r>
      <w:proofErr w:type="spellEnd"/>
      <w:r w:rsidRPr="00C54864">
        <w:t xml:space="preserve"> </w:t>
      </w:r>
      <w:proofErr w:type="spellStart"/>
      <w:r w:rsidRPr="00C54864">
        <w:t>Botenga</w:t>
      </w:r>
      <w:proofErr w:type="spellEnd"/>
      <w:r w:rsidRPr="00C54864">
        <w:t xml:space="preserve">, Luke </w:t>
      </w:r>
      <w:proofErr w:type="spellStart"/>
      <w:r w:rsidRPr="00C54864">
        <w:t>Ming</w:t>
      </w:r>
      <w:proofErr w:type="spellEnd"/>
      <w:r w:rsidRPr="00C54864">
        <w:t xml:space="preserve"> </w:t>
      </w:r>
      <w:proofErr w:type="spellStart"/>
      <w:r w:rsidRPr="00C54864">
        <w:t>Flanagan</w:t>
      </w:r>
      <w:proofErr w:type="spellEnd"/>
      <w:r w:rsidRPr="00C54864">
        <w:rPr>
          <w:rStyle w:val="HideTWBExt"/>
          <w:b w:val="0"/>
        </w:rPr>
        <w:t>&lt;/Members&gt;</w:t>
      </w:r>
    </w:p>
    <w:p w14:paraId="5495CEEA" w14:textId="78E0FCC5" w:rsidR="009F6CB7" w:rsidRPr="00C54864" w:rsidRDefault="00B5223D" w:rsidP="009F6CB7">
      <w:r w:rsidRPr="00C54864">
        <w:rPr>
          <w:rStyle w:val="HideTWBExt"/>
        </w:rPr>
        <w:t>&lt;AuNomDe&gt;</w:t>
      </w:r>
      <w:r w:rsidRPr="00C54864">
        <w:rPr>
          <w:rStyle w:val="HideTWBInt"/>
          <w:color w:val="auto"/>
        </w:rPr>
        <w:t>{The Left}</w:t>
      </w:r>
      <w:r w:rsidRPr="00C54864">
        <w:t>v mene s</w:t>
      </w:r>
      <w:r w:rsidRPr="00C54864">
        <w:t xml:space="preserve">kupiny </w:t>
      </w:r>
      <w:proofErr w:type="spellStart"/>
      <w:r w:rsidRPr="00C54864">
        <w:t>The</w:t>
      </w:r>
      <w:proofErr w:type="spellEnd"/>
      <w:r w:rsidRPr="00C54864">
        <w:t xml:space="preserve"> </w:t>
      </w:r>
      <w:proofErr w:type="spellStart"/>
      <w:r w:rsidRPr="00C54864">
        <w:t>Left</w:t>
      </w:r>
      <w:proofErr w:type="spellEnd"/>
      <w:r w:rsidRPr="00C54864">
        <w:rPr>
          <w:rStyle w:val="HideTWBExt"/>
        </w:rPr>
        <w:t>&lt;/AuNomDe&gt;</w:t>
      </w:r>
    </w:p>
    <w:p w14:paraId="122FD4C8" w14:textId="77777777" w:rsidR="009F6CB7" w:rsidRPr="00C54864" w:rsidRDefault="00B5223D" w:rsidP="009F6CB7">
      <w:r w:rsidRPr="00C54864">
        <w:rPr>
          <w:rStyle w:val="HideTWBExt"/>
        </w:rPr>
        <w:t>&lt;/RepeatBlock-By&gt;</w:t>
      </w:r>
    </w:p>
    <w:p w14:paraId="5002B41A" w14:textId="77777777" w:rsidR="009F6CB7" w:rsidRPr="00C54864" w:rsidRDefault="00B5223D" w:rsidP="009F6CB7">
      <w:pPr>
        <w:pStyle w:val="AmDocTypeTab"/>
        <w:rPr>
          <w:noProof/>
        </w:rPr>
      </w:pPr>
      <w:r w:rsidRPr="00C54864">
        <w:rPr>
          <w:rStyle w:val="HideTWBExt"/>
          <w:b w:val="0"/>
        </w:rPr>
        <w:t>&lt;TitreType&gt;</w:t>
      </w:r>
      <w:r w:rsidRPr="00C54864">
        <w:t>Spoločný návrh uznesenia</w:t>
      </w:r>
      <w:r w:rsidRPr="00C54864">
        <w:rPr>
          <w:rStyle w:val="HideTWBExt"/>
          <w:b w:val="0"/>
        </w:rPr>
        <w:t>&lt;/TitreType&gt;</w:t>
      </w:r>
    </w:p>
    <w:p w14:paraId="12C4332C" w14:textId="7E31489C" w:rsidR="003A0922" w:rsidRPr="00C54864" w:rsidRDefault="00B5223D" w:rsidP="003A0922">
      <w:pPr>
        <w:pStyle w:val="NormalBold"/>
        <w:rPr>
          <w:noProof/>
        </w:rPr>
      </w:pPr>
      <w:r w:rsidRPr="00C54864">
        <w:rPr>
          <w:rStyle w:val="HideTWBExt"/>
          <w:b w:val="0"/>
        </w:rPr>
        <w:t>&lt;Rapporteur&gt;</w:t>
      </w:r>
      <w:r w:rsidRPr="00C54864">
        <w:t xml:space="preserve">PPE, S&amp;D, ECR, </w:t>
      </w:r>
      <w:proofErr w:type="spellStart"/>
      <w:r w:rsidRPr="00C54864">
        <w:t>Renew</w:t>
      </w:r>
      <w:proofErr w:type="spellEnd"/>
      <w:r w:rsidRPr="00C54864">
        <w:t xml:space="preserve">, </w:t>
      </w:r>
      <w:proofErr w:type="spellStart"/>
      <w:r w:rsidRPr="00C54864">
        <w:t>The</w:t>
      </w:r>
      <w:proofErr w:type="spellEnd"/>
      <w:r w:rsidRPr="00C54864">
        <w:t xml:space="preserve"> </w:t>
      </w:r>
      <w:proofErr w:type="spellStart"/>
      <w:r w:rsidRPr="00C54864">
        <w:t>Left</w:t>
      </w:r>
      <w:proofErr w:type="spellEnd"/>
      <w:r w:rsidRPr="00C54864">
        <w:rPr>
          <w:rStyle w:val="HideTWBExt"/>
          <w:b w:val="0"/>
        </w:rPr>
        <w:t>&lt;/Rapporteur&gt;</w:t>
      </w:r>
    </w:p>
    <w:p w14:paraId="0BEBDDC7" w14:textId="2268547D" w:rsidR="009F6CB7" w:rsidRPr="00C54864" w:rsidRDefault="00B5223D" w:rsidP="003857B7">
      <w:pPr>
        <w:pStyle w:val="Normal12a"/>
      </w:pPr>
      <w:r w:rsidRPr="00C54864">
        <w:rPr>
          <w:rStyle w:val="HideTWBExt"/>
        </w:rPr>
        <w:t>&lt;Titre&gt;</w:t>
      </w:r>
      <w:r w:rsidRPr="00C54864">
        <w:t>Biela kniha o budúcnosti európskej obrany</w:t>
      </w:r>
      <w:r w:rsidRPr="00C54864">
        <w:rPr>
          <w:rStyle w:val="HideTWBExt"/>
        </w:rPr>
        <w:t>&lt;/Titre&gt;</w:t>
      </w:r>
    </w:p>
    <w:p w14:paraId="72A7D702" w14:textId="77777777" w:rsidR="009F6CB7" w:rsidRPr="00C54864" w:rsidRDefault="00B5223D" w:rsidP="009F6CB7">
      <w:pPr>
        <w:pStyle w:val="NormalBold"/>
      </w:pPr>
      <w:r w:rsidRPr="00C54864">
        <w:rPr>
          <w:rStyle w:val="HideTWBExt"/>
          <w:b w:val="0"/>
        </w:rPr>
        <w:t>&lt;DocAmend&gt;</w:t>
      </w:r>
      <w:r w:rsidRPr="00C54864">
        <w:t>Spoločný návrh uznesenia</w:t>
      </w:r>
      <w:r w:rsidRPr="00C54864">
        <w:rPr>
          <w:rStyle w:val="HideTWBExt"/>
          <w:b w:val="0"/>
        </w:rPr>
        <w:t>&lt;/DocAmend&gt;</w:t>
      </w:r>
    </w:p>
    <w:p w14:paraId="2BF05F04" w14:textId="01E0D95B" w:rsidR="009F6CB7" w:rsidRPr="00C54864" w:rsidRDefault="00B5223D" w:rsidP="009F6CB7">
      <w:pPr>
        <w:pStyle w:val="NormalBold"/>
      </w:pPr>
      <w:r w:rsidRPr="00C54864">
        <w:rPr>
          <w:rStyle w:val="HideTWBExt"/>
          <w:b w:val="0"/>
        </w:rPr>
        <w:t>&lt;Article&gt;</w:t>
      </w:r>
      <w:r w:rsidRPr="00C54864">
        <w:t>Odsek 5 b (nový)</w:t>
      </w:r>
      <w:r w:rsidRPr="00C54864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C29DB" w:rsidRPr="00C54864" w14:paraId="4027A3C1" w14:textId="77777777" w:rsidTr="009F6CB7">
        <w:trPr>
          <w:jc w:val="center"/>
        </w:trPr>
        <w:tc>
          <w:tcPr>
            <w:tcW w:w="9752" w:type="dxa"/>
            <w:gridSpan w:val="2"/>
          </w:tcPr>
          <w:p w14:paraId="3F79D686" w14:textId="77777777" w:rsidR="009F6CB7" w:rsidRPr="00C54864" w:rsidRDefault="009F6CB7" w:rsidP="00650345">
            <w:pPr>
              <w:keepNext/>
            </w:pPr>
          </w:p>
        </w:tc>
      </w:tr>
      <w:tr w:rsidR="00FC29DB" w:rsidRPr="00C54864" w14:paraId="0179DA7A" w14:textId="77777777" w:rsidTr="009F6CB7">
        <w:trPr>
          <w:jc w:val="center"/>
        </w:trPr>
        <w:tc>
          <w:tcPr>
            <w:tcW w:w="4876" w:type="dxa"/>
          </w:tcPr>
          <w:p w14:paraId="4BC1EB1E" w14:textId="77777777" w:rsidR="009F6CB7" w:rsidRPr="00C54864" w:rsidRDefault="00B5223D" w:rsidP="00650345">
            <w:pPr>
              <w:pStyle w:val="AmColumnHeading"/>
              <w:keepNext/>
            </w:pPr>
            <w:r w:rsidRPr="00C54864">
              <w:t>Spoločný návrh uznesenia</w:t>
            </w:r>
          </w:p>
        </w:tc>
        <w:tc>
          <w:tcPr>
            <w:tcW w:w="4876" w:type="dxa"/>
          </w:tcPr>
          <w:p w14:paraId="6965CD17" w14:textId="77777777" w:rsidR="009F6CB7" w:rsidRPr="00C54864" w:rsidRDefault="00B5223D" w:rsidP="00650345">
            <w:pPr>
              <w:pStyle w:val="AmColumnHeading"/>
              <w:keepNext/>
            </w:pPr>
            <w:r w:rsidRPr="00C54864">
              <w:t>Pozmeňujúci návrh</w:t>
            </w:r>
          </w:p>
        </w:tc>
      </w:tr>
      <w:tr w:rsidR="00FC29DB" w:rsidRPr="00C54864" w14:paraId="087C2AA1" w14:textId="77777777" w:rsidTr="009F6CB7">
        <w:trPr>
          <w:jc w:val="center"/>
        </w:trPr>
        <w:tc>
          <w:tcPr>
            <w:tcW w:w="4876" w:type="dxa"/>
          </w:tcPr>
          <w:p w14:paraId="3ABF3C1C" w14:textId="075C4C7A" w:rsidR="009F6CB7" w:rsidRPr="00C54864" w:rsidRDefault="009F6CB7" w:rsidP="009F6CB7">
            <w:pPr>
              <w:pStyle w:val="Normal6a"/>
            </w:pPr>
          </w:p>
        </w:tc>
        <w:tc>
          <w:tcPr>
            <w:tcW w:w="4876" w:type="dxa"/>
          </w:tcPr>
          <w:p w14:paraId="5571C415" w14:textId="2BF675B8" w:rsidR="009F6CB7" w:rsidRPr="00C54864" w:rsidRDefault="00B5223D" w:rsidP="008949A5">
            <w:pPr>
              <w:pStyle w:val="Normal6a"/>
              <w:rPr>
                <w:szCs w:val="24"/>
              </w:rPr>
            </w:pPr>
            <w:r w:rsidRPr="00C54864">
              <w:rPr>
                <w:b/>
                <w:i/>
              </w:rPr>
              <w:t>5b.</w:t>
            </w:r>
            <w:r w:rsidRPr="00C54864">
              <w:tab/>
            </w:r>
            <w:r w:rsidRPr="00C54864">
              <w:rPr>
                <w:b/>
                <w:i/>
                <w:shd w:val="clear" w:color="auto" w:fill="FFFFFF"/>
              </w:rPr>
              <w:t xml:space="preserve">pripomína, že NATO a EÚ sú odlišné organizácie, ktoré slúžia na veľmi rozdielne účely a ktoré ani nemajú úplne rovnakých členov; vyjadruje poľutovanie nad spájaním </w:t>
            </w:r>
            <w:r w:rsidRPr="00C54864">
              <w:rPr>
                <w:b/>
                <w:i/>
                <w:shd w:val="clear" w:color="auto" w:fill="FFFFFF"/>
              </w:rPr>
              <w:t>vojenskej aliancie NATO s EÚ</w:t>
            </w:r>
            <w:r w:rsidRPr="00C54864">
              <w:rPr>
                <w:b/>
                <w:i/>
              </w:rPr>
              <w:t>;</w:t>
            </w:r>
          </w:p>
        </w:tc>
      </w:tr>
    </w:tbl>
    <w:p w14:paraId="1E7C2387" w14:textId="77777777" w:rsidR="009F6CB7" w:rsidRPr="00C54864" w:rsidRDefault="00B5223D" w:rsidP="009F6CB7">
      <w:pPr>
        <w:pStyle w:val="AmOrLang"/>
      </w:pPr>
      <w:r w:rsidRPr="00C54864">
        <w:t xml:space="preserve">Or. </w:t>
      </w:r>
      <w:r w:rsidRPr="00C54864">
        <w:rPr>
          <w:rStyle w:val="HideTWBExt"/>
        </w:rPr>
        <w:t>&lt;Original&gt;</w:t>
      </w:r>
      <w:r w:rsidR="004C35EC" w:rsidRPr="00C54864">
        <w:rPr>
          <w:rStyle w:val="HideTWBInt"/>
        </w:rPr>
        <w:t>{EN}</w:t>
      </w:r>
      <w:proofErr w:type="spellStart"/>
      <w:r w:rsidR="004C35EC" w:rsidRPr="00C54864">
        <w:t>en</w:t>
      </w:r>
      <w:proofErr w:type="spellEnd"/>
      <w:r w:rsidRPr="00C54864">
        <w:rPr>
          <w:rStyle w:val="HideTWBExt"/>
        </w:rPr>
        <w:t>&lt;/Original&gt;</w:t>
      </w:r>
    </w:p>
    <w:p w14:paraId="1B6BBEFF" w14:textId="77777777" w:rsidR="005C6490" w:rsidRPr="00C54864" w:rsidRDefault="00B5223D" w:rsidP="005C6490">
      <w:pPr>
        <w:tabs>
          <w:tab w:val="left" w:pos="-720"/>
        </w:tabs>
      </w:pPr>
      <w:r w:rsidRPr="00C54864">
        <w:br w:type="page"/>
      </w:r>
      <w:r w:rsidRPr="00C54864">
        <w:rPr>
          <w:rStyle w:val="HideTWBExt"/>
        </w:rPr>
        <w:t>&lt;/Amend&gt;</w:t>
      </w:r>
      <w:bookmarkEnd w:id="0"/>
    </w:p>
    <w:p w14:paraId="0F8B0505" w14:textId="77777777" w:rsidR="004C35EC" w:rsidRPr="00C54864" w:rsidRDefault="00B5223D" w:rsidP="004C35EC">
      <w:pPr>
        <w:pStyle w:val="AmDateTabRC"/>
      </w:pPr>
      <w:r w:rsidRPr="00C54864">
        <w:rPr>
          <w:rStyle w:val="HideTWBExt"/>
        </w:rPr>
        <w:lastRenderedPageBreak/>
        <w:t>&lt;Amend&gt;&lt;Date&gt;</w:t>
      </w:r>
      <w:r w:rsidRPr="00C54864">
        <w:rPr>
          <w:rStyle w:val="HideTWBInt"/>
          <w:color w:val="auto"/>
        </w:rPr>
        <w:t>{10/03/2025}</w:t>
      </w:r>
      <w:r w:rsidRPr="00C54864">
        <w:t>10.3.2025</w:t>
      </w:r>
      <w:r w:rsidRPr="00C54864">
        <w:rPr>
          <w:rStyle w:val="HideTWBExt"/>
        </w:rPr>
        <w:t>&lt;/Date&gt;</w:t>
      </w:r>
      <w:r w:rsidRPr="00C54864">
        <w:t xml:space="preserve"> </w:t>
      </w:r>
      <w:r w:rsidRPr="00C54864">
        <w:rPr>
          <w:rStyle w:val="HideTWBExt"/>
        </w:rPr>
        <w:t>&lt;RepeatBlock-BNos&gt;&lt;BNos&gt;</w:t>
      </w:r>
      <w:r w:rsidRPr="00C54864">
        <w:tab/>
      </w:r>
      <w:r w:rsidRPr="00C54864">
        <w:rPr>
          <w:rStyle w:val="HideTWBExt"/>
        </w:rPr>
        <w:t>&lt;NoDocSe&gt;</w:t>
      </w:r>
      <w:r w:rsidRPr="00C54864">
        <w:t>B10</w:t>
      </w:r>
      <w:r w:rsidRPr="00C54864">
        <w:noBreakHyphen/>
        <w:t>0146/2025</w:t>
      </w:r>
      <w:r w:rsidRPr="00C54864">
        <w:rPr>
          <w:rStyle w:val="HideTWBExt"/>
        </w:rPr>
        <w:t>&lt;/NoDocSe&gt;</w:t>
      </w:r>
      <w:r w:rsidRPr="00C54864">
        <w:t xml:space="preserve"> } </w:t>
      </w:r>
    </w:p>
    <w:p w14:paraId="634C5620" w14:textId="77777777" w:rsidR="004C35EC" w:rsidRPr="00C54864" w:rsidRDefault="00B5223D" w:rsidP="004E280B">
      <w:pPr>
        <w:pStyle w:val="AmDateTabRC"/>
      </w:pPr>
      <w:r w:rsidRPr="00C54864">
        <w:rPr>
          <w:rStyle w:val="HideTWBExt"/>
        </w:rPr>
        <w:t>&lt;/BNos&gt;&lt;BNos&gt;</w:t>
      </w:r>
      <w:r w:rsidRPr="00C54864">
        <w:tab/>
      </w:r>
      <w:r w:rsidRPr="00C54864">
        <w:rPr>
          <w:rStyle w:val="HideTWBExt"/>
        </w:rPr>
        <w:t>&lt;NoDocSe&gt;</w:t>
      </w:r>
      <w:r w:rsidRPr="00C54864">
        <w:t>B10</w:t>
      </w:r>
      <w:r w:rsidRPr="00C54864">
        <w:noBreakHyphen/>
        <w:t>0147/2025</w:t>
      </w:r>
      <w:r w:rsidRPr="00C54864">
        <w:rPr>
          <w:rStyle w:val="HideTWBExt"/>
        </w:rPr>
        <w:t>&lt;/NoDocSe&gt;</w:t>
      </w:r>
      <w:r w:rsidRPr="00C54864">
        <w:t xml:space="preserve"> } </w:t>
      </w:r>
    </w:p>
    <w:p w14:paraId="0290E424" w14:textId="77777777" w:rsidR="004C35EC" w:rsidRPr="00C54864" w:rsidRDefault="00B5223D" w:rsidP="004C35EC">
      <w:pPr>
        <w:pStyle w:val="AmDateTabRC"/>
      </w:pPr>
      <w:r w:rsidRPr="00C54864">
        <w:rPr>
          <w:rStyle w:val="HideTWBExt"/>
        </w:rPr>
        <w:t>&lt;/BNos&gt;&lt;BNos&gt;</w:t>
      </w:r>
      <w:r w:rsidRPr="00C54864">
        <w:tab/>
      </w:r>
      <w:r w:rsidRPr="00C54864">
        <w:rPr>
          <w:rStyle w:val="HideTWBExt"/>
        </w:rPr>
        <w:t>&lt;NoDocSe&gt;</w:t>
      </w:r>
      <w:r w:rsidRPr="00C54864">
        <w:t>B10</w:t>
      </w:r>
      <w:r w:rsidRPr="00C54864">
        <w:noBreakHyphen/>
      </w:r>
      <w:r w:rsidRPr="00C54864">
        <w:t>0148/2025</w:t>
      </w:r>
      <w:r w:rsidRPr="00C54864">
        <w:rPr>
          <w:rStyle w:val="HideTWBExt"/>
        </w:rPr>
        <w:t>&lt;/NoDocSe&gt;</w:t>
      </w:r>
      <w:r w:rsidRPr="00C54864">
        <w:t xml:space="preserve"> } </w:t>
      </w:r>
    </w:p>
    <w:p w14:paraId="0B8CFCBE" w14:textId="77777777" w:rsidR="004C35EC" w:rsidRPr="00C54864" w:rsidRDefault="00B5223D" w:rsidP="004C35EC">
      <w:pPr>
        <w:pStyle w:val="AmDateTabRC"/>
      </w:pPr>
      <w:r w:rsidRPr="00C54864">
        <w:rPr>
          <w:rStyle w:val="HideTWBExt"/>
        </w:rPr>
        <w:t>&lt;/BNos&gt;&lt;BNos&gt;</w:t>
      </w:r>
      <w:r w:rsidRPr="00C54864">
        <w:tab/>
      </w:r>
      <w:r w:rsidRPr="00C54864">
        <w:rPr>
          <w:rStyle w:val="HideTWBExt"/>
        </w:rPr>
        <w:t>&lt;NoDocSe&gt;</w:t>
      </w:r>
      <w:r w:rsidRPr="00C54864">
        <w:t>B10</w:t>
      </w:r>
      <w:r w:rsidRPr="00C54864">
        <w:noBreakHyphen/>
        <w:t>0149/2025</w:t>
      </w:r>
      <w:r w:rsidRPr="00C54864">
        <w:rPr>
          <w:rStyle w:val="HideTWBExt"/>
        </w:rPr>
        <w:t>&lt;/NoDocSe&gt;</w:t>
      </w:r>
      <w:r w:rsidRPr="00C54864">
        <w:t xml:space="preserve"> } </w:t>
      </w:r>
    </w:p>
    <w:p w14:paraId="3AC8B954" w14:textId="3E3145A2" w:rsidR="004C35EC" w:rsidRPr="00C54864" w:rsidRDefault="00B5223D" w:rsidP="004C35EC">
      <w:pPr>
        <w:pStyle w:val="AmDateTabRC"/>
      </w:pPr>
      <w:r w:rsidRPr="00C54864">
        <w:rPr>
          <w:rStyle w:val="HideTWBExt"/>
        </w:rPr>
        <w:t>&lt;/BNos&gt;&lt;/RepeatBlock-BNos&gt;</w:t>
      </w:r>
      <w:r w:rsidRPr="00C54864">
        <w:tab/>
      </w:r>
      <w:r w:rsidRPr="00C54864">
        <w:rPr>
          <w:rStyle w:val="HideTWBExt"/>
        </w:rPr>
        <w:t>&lt;NoDocSe&gt;</w:t>
      </w:r>
      <w:r w:rsidRPr="00C54864">
        <w:t>B10</w:t>
      </w:r>
      <w:r w:rsidRPr="00C54864">
        <w:noBreakHyphen/>
        <w:t>0150/2025</w:t>
      </w:r>
      <w:r w:rsidRPr="00C54864">
        <w:rPr>
          <w:rStyle w:val="HideTWBExt"/>
        </w:rPr>
        <w:t>&lt;/NoDocSe&gt;</w:t>
      </w:r>
      <w:r w:rsidRPr="00C54864">
        <w:t xml:space="preserve"> } RC1/Am. </w:t>
      </w:r>
      <w:r w:rsidRPr="00C54864">
        <w:rPr>
          <w:rStyle w:val="HideTWBExt"/>
        </w:rPr>
        <w:t>&lt;NumAm&gt;</w:t>
      </w:r>
      <w:r w:rsidRPr="00C54864">
        <w:t>51</w:t>
      </w:r>
      <w:r w:rsidRPr="00C54864">
        <w:rPr>
          <w:rStyle w:val="HideTWBExt"/>
        </w:rPr>
        <w:t>&lt;/NumAm&gt;</w:t>
      </w:r>
    </w:p>
    <w:p w14:paraId="417A8DBE" w14:textId="2AFE39B9" w:rsidR="004C35EC" w:rsidRPr="00C54864" w:rsidRDefault="00B5223D" w:rsidP="004C35EC">
      <w:pPr>
        <w:pStyle w:val="AmNumberTabs"/>
      </w:pPr>
      <w:r w:rsidRPr="00C54864">
        <w:t>Pozmeňujúci návrh</w:t>
      </w:r>
      <w:r w:rsidRPr="00C54864">
        <w:tab/>
      </w:r>
      <w:r w:rsidRPr="00C54864">
        <w:tab/>
      </w:r>
      <w:r w:rsidRPr="00C54864">
        <w:rPr>
          <w:rStyle w:val="HideTWBExt"/>
          <w:b w:val="0"/>
        </w:rPr>
        <w:t>&lt;NumAm&gt;</w:t>
      </w:r>
      <w:r w:rsidRPr="00C54864">
        <w:t>51</w:t>
      </w:r>
      <w:r w:rsidRPr="00C54864">
        <w:rPr>
          <w:rStyle w:val="HideTWBExt"/>
          <w:b w:val="0"/>
        </w:rPr>
        <w:t>&lt;/NumAm&gt;</w:t>
      </w:r>
    </w:p>
    <w:p w14:paraId="159C9276" w14:textId="37518E95" w:rsidR="004C35EC" w:rsidRPr="00C54864" w:rsidRDefault="00B5223D" w:rsidP="004C35EC">
      <w:pPr>
        <w:pStyle w:val="NormalBold"/>
      </w:pPr>
      <w:r w:rsidRPr="00C54864">
        <w:rPr>
          <w:rStyle w:val="HideTWBExt"/>
          <w:b w:val="0"/>
        </w:rPr>
        <w:t>&lt;RepeatBlock-By&gt;&lt;Members&gt;</w:t>
      </w:r>
      <w:proofErr w:type="spellStart"/>
      <w:r w:rsidRPr="00C54864">
        <w:t>Marc</w:t>
      </w:r>
      <w:proofErr w:type="spellEnd"/>
      <w:r w:rsidRPr="00C54864">
        <w:t xml:space="preserve"> </w:t>
      </w:r>
      <w:proofErr w:type="spellStart"/>
      <w:r w:rsidRPr="00C54864">
        <w:t>Botenga</w:t>
      </w:r>
      <w:proofErr w:type="spellEnd"/>
      <w:r w:rsidRPr="00C54864">
        <w:t xml:space="preserve">, </w:t>
      </w:r>
      <w:proofErr w:type="spellStart"/>
      <w:r w:rsidRPr="00C54864">
        <w:t>João</w:t>
      </w:r>
      <w:proofErr w:type="spellEnd"/>
      <w:r w:rsidRPr="00C54864">
        <w:t xml:space="preserve"> </w:t>
      </w:r>
      <w:proofErr w:type="spellStart"/>
      <w:r w:rsidRPr="00C54864">
        <w:t>Oliveira</w:t>
      </w:r>
      <w:proofErr w:type="spellEnd"/>
      <w:r w:rsidRPr="00C54864">
        <w:rPr>
          <w:rStyle w:val="HideTWBExt"/>
          <w:b w:val="0"/>
        </w:rPr>
        <w:t>&lt;/Memb</w:t>
      </w:r>
      <w:r w:rsidRPr="00C54864">
        <w:rPr>
          <w:rStyle w:val="HideTWBExt"/>
          <w:b w:val="0"/>
        </w:rPr>
        <w:t>ers&gt;</w:t>
      </w:r>
    </w:p>
    <w:p w14:paraId="32AB6394" w14:textId="32784DAB" w:rsidR="004C35EC" w:rsidRPr="00C54864" w:rsidRDefault="00B5223D" w:rsidP="004C35EC">
      <w:r w:rsidRPr="00C54864">
        <w:rPr>
          <w:rStyle w:val="HideTWBExt"/>
        </w:rPr>
        <w:t>&lt;AuNomDe&gt;</w:t>
      </w:r>
      <w:r w:rsidRPr="00C54864">
        <w:rPr>
          <w:rStyle w:val="HideTWBInt"/>
          <w:color w:val="auto"/>
        </w:rPr>
        <w:t>{The Left}</w:t>
      </w:r>
      <w:r w:rsidRPr="00C54864">
        <w:t xml:space="preserve">v mene skupiny </w:t>
      </w:r>
      <w:proofErr w:type="spellStart"/>
      <w:r w:rsidRPr="00C54864">
        <w:t>The</w:t>
      </w:r>
      <w:proofErr w:type="spellEnd"/>
      <w:r w:rsidRPr="00C54864">
        <w:t xml:space="preserve"> </w:t>
      </w:r>
      <w:proofErr w:type="spellStart"/>
      <w:r w:rsidRPr="00C54864">
        <w:t>Left</w:t>
      </w:r>
      <w:proofErr w:type="spellEnd"/>
      <w:r w:rsidRPr="00C54864">
        <w:rPr>
          <w:rStyle w:val="HideTWBExt"/>
        </w:rPr>
        <w:t>&lt;/AuNomDe&gt;</w:t>
      </w:r>
    </w:p>
    <w:p w14:paraId="7417ECC5" w14:textId="77777777" w:rsidR="004C35EC" w:rsidRPr="00C54864" w:rsidRDefault="00B5223D" w:rsidP="004C35EC">
      <w:r w:rsidRPr="00C54864">
        <w:rPr>
          <w:rStyle w:val="HideTWBExt"/>
        </w:rPr>
        <w:t>&lt;/RepeatBlock-By&gt;</w:t>
      </w:r>
    </w:p>
    <w:p w14:paraId="54E330C2" w14:textId="77777777" w:rsidR="004C35EC" w:rsidRPr="00C54864" w:rsidRDefault="00B5223D" w:rsidP="004C35EC">
      <w:pPr>
        <w:pStyle w:val="AmDocTypeTab"/>
        <w:rPr>
          <w:noProof/>
        </w:rPr>
      </w:pPr>
      <w:r w:rsidRPr="00C54864">
        <w:rPr>
          <w:rStyle w:val="HideTWBExt"/>
          <w:b w:val="0"/>
        </w:rPr>
        <w:t>&lt;TitreType&gt;</w:t>
      </w:r>
      <w:r w:rsidRPr="00C54864">
        <w:t>Spoločný návrh uznesenia</w:t>
      </w:r>
      <w:r w:rsidRPr="00C54864">
        <w:rPr>
          <w:rStyle w:val="HideTWBExt"/>
          <w:b w:val="0"/>
        </w:rPr>
        <w:t>&lt;/TitreType&gt;</w:t>
      </w:r>
    </w:p>
    <w:p w14:paraId="2AD27199" w14:textId="1FE25B13" w:rsidR="004C35EC" w:rsidRPr="00C54864" w:rsidRDefault="00B5223D" w:rsidP="004C35EC">
      <w:pPr>
        <w:pStyle w:val="NormalBold"/>
        <w:rPr>
          <w:noProof/>
        </w:rPr>
      </w:pPr>
      <w:r w:rsidRPr="00C54864">
        <w:rPr>
          <w:rStyle w:val="HideTWBExt"/>
          <w:b w:val="0"/>
        </w:rPr>
        <w:t>&lt;Rapporteur&gt;</w:t>
      </w:r>
      <w:r w:rsidRPr="00C54864">
        <w:t xml:space="preserve">PPE, S&amp;D, ECR, </w:t>
      </w:r>
      <w:proofErr w:type="spellStart"/>
      <w:r w:rsidRPr="00C54864">
        <w:t>Renew</w:t>
      </w:r>
      <w:proofErr w:type="spellEnd"/>
      <w:r w:rsidRPr="00C54864">
        <w:t xml:space="preserve">, </w:t>
      </w:r>
      <w:proofErr w:type="spellStart"/>
      <w:r w:rsidRPr="00C54864">
        <w:t>The</w:t>
      </w:r>
      <w:proofErr w:type="spellEnd"/>
      <w:r w:rsidRPr="00C54864">
        <w:t xml:space="preserve"> </w:t>
      </w:r>
      <w:proofErr w:type="spellStart"/>
      <w:r w:rsidRPr="00C54864">
        <w:t>Left</w:t>
      </w:r>
      <w:proofErr w:type="spellEnd"/>
      <w:r w:rsidRPr="00C54864">
        <w:rPr>
          <w:rStyle w:val="HideTWBExt"/>
          <w:b w:val="0"/>
        </w:rPr>
        <w:t>&lt;/Rapporteur&gt;</w:t>
      </w:r>
    </w:p>
    <w:p w14:paraId="665CBC5E" w14:textId="4C485583" w:rsidR="004C35EC" w:rsidRPr="00C54864" w:rsidRDefault="00B5223D" w:rsidP="004C35EC">
      <w:pPr>
        <w:pStyle w:val="Normal12a"/>
      </w:pPr>
      <w:r w:rsidRPr="00C54864">
        <w:rPr>
          <w:rStyle w:val="HideTWBExt"/>
        </w:rPr>
        <w:t>&lt;Titre&gt;</w:t>
      </w:r>
      <w:r w:rsidRPr="00C54864">
        <w:t>Biela kniha o budúcnosti európskej obrany</w:t>
      </w:r>
      <w:r w:rsidRPr="00C54864">
        <w:rPr>
          <w:rStyle w:val="HideTWBExt"/>
        </w:rPr>
        <w:t>&lt;/Titre&gt;</w:t>
      </w:r>
    </w:p>
    <w:p w14:paraId="0EB34E6C" w14:textId="77777777" w:rsidR="004C35EC" w:rsidRPr="00C54864" w:rsidRDefault="00B5223D" w:rsidP="004C35EC">
      <w:pPr>
        <w:pStyle w:val="NormalBold"/>
      </w:pPr>
      <w:r w:rsidRPr="00C54864">
        <w:rPr>
          <w:rStyle w:val="HideTWBExt"/>
          <w:b w:val="0"/>
        </w:rPr>
        <w:t>&lt;DocAmend&gt;</w:t>
      </w:r>
      <w:r w:rsidRPr="00C54864">
        <w:t xml:space="preserve">Spoločný </w:t>
      </w:r>
      <w:r w:rsidRPr="00C54864">
        <w:t>návrh uznesenia</w:t>
      </w:r>
      <w:r w:rsidRPr="00C54864">
        <w:rPr>
          <w:rStyle w:val="HideTWBExt"/>
          <w:b w:val="0"/>
        </w:rPr>
        <w:t>&lt;/DocAmend&gt;</w:t>
      </w:r>
    </w:p>
    <w:p w14:paraId="0FD44AC5" w14:textId="17168086" w:rsidR="004C35EC" w:rsidRPr="00C54864" w:rsidRDefault="00B5223D" w:rsidP="004C35EC">
      <w:pPr>
        <w:pStyle w:val="NormalBold"/>
      </w:pPr>
      <w:r w:rsidRPr="00C54864">
        <w:rPr>
          <w:rStyle w:val="HideTWBExt"/>
          <w:b w:val="0"/>
        </w:rPr>
        <w:t>&lt;Article&gt;</w:t>
      </w:r>
      <w:r w:rsidRPr="00C54864">
        <w:t>Odsek 6 a (nový)</w:t>
      </w:r>
      <w:r w:rsidRPr="00C54864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C29DB" w:rsidRPr="00C54864" w14:paraId="1F67216D" w14:textId="77777777" w:rsidTr="009F6CB7">
        <w:trPr>
          <w:jc w:val="center"/>
        </w:trPr>
        <w:tc>
          <w:tcPr>
            <w:tcW w:w="9752" w:type="dxa"/>
            <w:gridSpan w:val="2"/>
          </w:tcPr>
          <w:p w14:paraId="5E45309F" w14:textId="77777777" w:rsidR="004C35EC" w:rsidRPr="00C54864" w:rsidRDefault="004C35EC" w:rsidP="00650345">
            <w:pPr>
              <w:keepNext/>
            </w:pPr>
          </w:p>
        </w:tc>
      </w:tr>
      <w:tr w:rsidR="00FC29DB" w:rsidRPr="00C54864" w14:paraId="487319F3" w14:textId="77777777" w:rsidTr="009F6CB7">
        <w:trPr>
          <w:jc w:val="center"/>
        </w:trPr>
        <w:tc>
          <w:tcPr>
            <w:tcW w:w="4876" w:type="dxa"/>
          </w:tcPr>
          <w:p w14:paraId="527A0805" w14:textId="77777777" w:rsidR="004C35EC" w:rsidRPr="00C54864" w:rsidRDefault="00B5223D" w:rsidP="00650345">
            <w:pPr>
              <w:pStyle w:val="AmColumnHeading"/>
              <w:keepNext/>
            </w:pPr>
            <w:r w:rsidRPr="00C54864">
              <w:t>Spoločný návrh uznesenia</w:t>
            </w:r>
          </w:p>
        </w:tc>
        <w:tc>
          <w:tcPr>
            <w:tcW w:w="4876" w:type="dxa"/>
          </w:tcPr>
          <w:p w14:paraId="2E929537" w14:textId="77777777" w:rsidR="004C35EC" w:rsidRPr="00C54864" w:rsidRDefault="00B5223D" w:rsidP="00650345">
            <w:pPr>
              <w:pStyle w:val="AmColumnHeading"/>
              <w:keepNext/>
            </w:pPr>
            <w:r w:rsidRPr="00C54864">
              <w:t>Pozmeňujúci návrh</w:t>
            </w:r>
          </w:p>
        </w:tc>
      </w:tr>
      <w:tr w:rsidR="00FC29DB" w:rsidRPr="00C54864" w14:paraId="7D5C9242" w14:textId="77777777" w:rsidTr="009F6CB7">
        <w:trPr>
          <w:jc w:val="center"/>
        </w:trPr>
        <w:tc>
          <w:tcPr>
            <w:tcW w:w="4876" w:type="dxa"/>
          </w:tcPr>
          <w:p w14:paraId="02B7573F" w14:textId="1663268A" w:rsidR="004C35EC" w:rsidRPr="00C54864" w:rsidRDefault="004C35EC" w:rsidP="009F6CB7">
            <w:pPr>
              <w:pStyle w:val="Normal6a"/>
            </w:pPr>
          </w:p>
        </w:tc>
        <w:tc>
          <w:tcPr>
            <w:tcW w:w="4876" w:type="dxa"/>
          </w:tcPr>
          <w:p w14:paraId="2AA7AB1F" w14:textId="0E056BDE" w:rsidR="00C02B73" w:rsidRPr="00C54864" w:rsidRDefault="00B5223D" w:rsidP="005A7FE9">
            <w:pPr>
              <w:pStyle w:val="Normal6a"/>
              <w:rPr>
                <w:b/>
                <w:i/>
                <w:szCs w:val="24"/>
              </w:rPr>
            </w:pPr>
            <w:r w:rsidRPr="00C54864">
              <w:rPr>
                <w:b/>
                <w:i/>
              </w:rPr>
              <w:t>6a.</w:t>
            </w:r>
            <w:r w:rsidRPr="00C54864">
              <w:rPr>
                <w:b/>
                <w:i/>
              </w:rPr>
              <w:tab/>
              <w:t xml:space="preserve">je hlboko znepokojený tým, že vojenské výdavky na celom svete naďalej rastú na rekordnú úroveň; zdôrazňuje, že pretekmi v zbrojení sa </w:t>
            </w:r>
            <w:r w:rsidRPr="00C54864">
              <w:rPr>
                <w:b/>
                <w:i/>
              </w:rPr>
              <w:t xml:space="preserve">nevytvorí bezpečnosť pre európskych občanov, ale naopak, v súlade s bezpečnostnou dilemou sa zvýši riziko násilného konfliktu; vyzýva Komisiu, aby aktívne podporovala nové zmluvy o kontrole zbrojenia; </w:t>
            </w:r>
          </w:p>
        </w:tc>
      </w:tr>
    </w:tbl>
    <w:p w14:paraId="6363F18C" w14:textId="77777777" w:rsidR="004C35EC" w:rsidRPr="00C54864" w:rsidRDefault="00B5223D" w:rsidP="004C35EC">
      <w:pPr>
        <w:pStyle w:val="AmOrLang"/>
      </w:pPr>
      <w:r w:rsidRPr="00C54864">
        <w:t xml:space="preserve">Or. </w:t>
      </w:r>
      <w:r w:rsidRPr="00C54864">
        <w:rPr>
          <w:rStyle w:val="HideTWBExt"/>
          <w:rFonts w:eastAsiaTheme="majorEastAsia"/>
        </w:rPr>
        <w:t>&lt;Original&gt;</w:t>
      </w:r>
      <w:r w:rsidRPr="00C54864">
        <w:rPr>
          <w:rStyle w:val="HideTWBInt"/>
        </w:rPr>
        <w:t>{EN}</w:t>
      </w:r>
      <w:proofErr w:type="spellStart"/>
      <w:r w:rsidRPr="00C54864">
        <w:t>en</w:t>
      </w:r>
      <w:proofErr w:type="spellEnd"/>
      <w:r w:rsidRPr="00C54864">
        <w:rPr>
          <w:rStyle w:val="HideTWBExt"/>
          <w:rFonts w:eastAsiaTheme="majorEastAsia"/>
        </w:rPr>
        <w:t>&lt;/Original&gt;</w:t>
      </w:r>
    </w:p>
    <w:p w14:paraId="0C368691" w14:textId="77777777" w:rsidR="004C35EC" w:rsidRPr="00C54864" w:rsidRDefault="00B5223D" w:rsidP="004C35EC">
      <w:r w:rsidRPr="00C54864">
        <w:br w:type="page"/>
      </w:r>
      <w:r w:rsidRPr="00C54864">
        <w:rPr>
          <w:rStyle w:val="HideTWBExt"/>
        </w:rPr>
        <w:t>&lt;/Amend&gt;</w:t>
      </w:r>
    </w:p>
    <w:p w14:paraId="22D52213" w14:textId="77777777" w:rsidR="004C35EC" w:rsidRPr="00C54864" w:rsidRDefault="00B5223D" w:rsidP="004C35EC">
      <w:pPr>
        <w:pStyle w:val="AmDateTabRC"/>
      </w:pPr>
      <w:r w:rsidRPr="00C54864">
        <w:rPr>
          <w:rStyle w:val="HideTWBExt"/>
        </w:rPr>
        <w:lastRenderedPageBreak/>
        <w:t>&lt;Amend&gt;&lt;Date&gt;</w:t>
      </w:r>
      <w:r w:rsidRPr="00C54864">
        <w:rPr>
          <w:rStyle w:val="HideTWBInt"/>
          <w:color w:val="auto"/>
        </w:rPr>
        <w:t>{10/03/2025}</w:t>
      </w:r>
      <w:r w:rsidRPr="00C54864">
        <w:t>10.3.2025</w:t>
      </w:r>
      <w:r w:rsidRPr="00C54864">
        <w:rPr>
          <w:rStyle w:val="HideTWBExt"/>
        </w:rPr>
        <w:t>&lt;/Date&gt;</w:t>
      </w:r>
      <w:r w:rsidRPr="00C54864">
        <w:t xml:space="preserve"> </w:t>
      </w:r>
      <w:r w:rsidRPr="00C54864">
        <w:rPr>
          <w:rStyle w:val="HideTWBExt"/>
        </w:rPr>
        <w:t>&lt;RepeatBlock-BNos&gt;&lt;BNos&gt;</w:t>
      </w:r>
      <w:r w:rsidRPr="00C54864">
        <w:tab/>
      </w:r>
      <w:r w:rsidRPr="00C54864">
        <w:rPr>
          <w:rStyle w:val="HideTWBExt"/>
        </w:rPr>
        <w:t>&lt;NoDocSe&gt;</w:t>
      </w:r>
      <w:r w:rsidRPr="00C54864">
        <w:t>B10</w:t>
      </w:r>
      <w:r w:rsidRPr="00C54864">
        <w:noBreakHyphen/>
        <w:t>0146/2025</w:t>
      </w:r>
      <w:r w:rsidRPr="00C54864">
        <w:rPr>
          <w:rStyle w:val="HideTWBExt"/>
        </w:rPr>
        <w:t>&lt;/NoDocSe&gt;</w:t>
      </w:r>
      <w:r w:rsidRPr="00C54864">
        <w:t xml:space="preserve"> } </w:t>
      </w:r>
    </w:p>
    <w:p w14:paraId="6588EB9F" w14:textId="77777777" w:rsidR="004C35EC" w:rsidRPr="00C54864" w:rsidRDefault="00B5223D" w:rsidP="004E280B">
      <w:pPr>
        <w:pStyle w:val="AmDateTabRC"/>
      </w:pPr>
      <w:r w:rsidRPr="00C54864">
        <w:rPr>
          <w:rStyle w:val="HideTWBExt"/>
        </w:rPr>
        <w:t>&lt;/BNos&gt;&lt;BNos&gt;</w:t>
      </w:r>
      <w:r w:rsidRPr="00C54864">
        <w:tab/>
      </w:r>
      <w:r w:rsidRPr="00C54864">
        <w:rPr>
          <w:rStyle w:val="HideTWBExt"/>
        </w:rPr>
        <w:t>&lt;NoDocSe&gt;</w:t>
      </w:r>
      <w:r w:rsidRPr="00C54864">
        <w:t>B10</w:t>
      </w:r>
      <w:r w:rsidRPr="00C54864">
        <w:noBreakHyphen/>
        <w:t>0147/2025</w:t>
      </w:r>
      <w:r w:rsidRPr="00C54864">
        <w:rPr>
          <w:rStyle w:val="HideTWBExt"/>
        </w:rPr>
        <w:t>&lt;/NoDocSe&gt;</w:t>
      </w:r>
      <w:r w:rsidRPr="00C54864">
        <w:t xml:space="preserve"> } </w:t>
      </w:r>
    </w:p>
    <w:p w14:paraId="50C41FDB" w14:textId="77777777" w:rsidR="004C35EC" w:rsidRPr="00C54864" w:rsidRDefault="00B5223D" w:rsidP="004C35EC">
      <w:pPr>
        <w:pStyle w:val="AmDateTabRC"/>
      </w:pPr>
      <w:r w:rsidRPr="00C54864">
        <w:rPr>
          <w:rStyle w:val="HideTWBExt"/>
        </w:rPr>
        <w:t>&lt;/BNos&gt;&lt;BNos&gt;</w:t>
      </w:r>
      <w:r w:rsidRPr="00C54864">
        <w:tab/>
      </w:r>
      <w:r w:rsidRPr="00C54864">
        <w:rPr>
          <w:rStyle w:val="HideTWBExt"/>
        </w:rPr>
        <w:t>&lt;NoDocSe&gt;</w:t>
      </w:r>
      <w:r w:rsidRPr="00C54864">
        <w:t>B10</w:t>
      </w:r>
      <w:r w:rsidRPr="00C54864">
        <w:noBreakHyphen/>
        <w:t>0148/2025</w:t>
      </w:r>
      <w:r w:rsidRPr="00C54864">
        <w:rPr>
          <w:rStyle w:val="HideTWBExt"/>
        </w:rPr>
        <w:t>&lt;/NoDocSe&gt;</w:t>
      </w:r>
      <w:r w:rsidRPr="00C54864">
        <w:t xml:space="preserve"> } </w:t>
      </w:r>
    </w:p>
    <w:p w14:paraId="0F070062" w14:textId="77777777" w:rsidR="004C35EC" w:rsidRPr="00C54864" w:rsidRDefault="00B5223D" w:rsidP="004C35EC">
      <w:pPr>
        <w:pStyle w:val="AmDateTabRC"/>
      </w:pPr>
      <w:r w:rsidRPr="00C54864">
        <w:rPr>
          <w:rStyle w:val="HideTWBExt"/>
        </w:rPr>
        <w:t>&lt;/BNos&gt;&lt;BNos&gt;</w:t>
      </w:r>
      <w:r w:rsidRPr="00C54864">
        <w:tab/>
      </w:r>
      <w:r w:rsidRPr="00C54864">
        <w:rPr>
          <w:rStyle w:val="HideTWBExt"/>
        </w:rPr>
        <w:t>&lt;NoDocSe&gt;</w:t>
      </w:r>
      <w:r w:rsidRPr="00C54864">
        <w:t>B10</w:t>
      </w:r>
      <w:r w:rsidRPr="00C54864">
        <w:noBreakHyphen/>
        <w:t>0149/2025</w:t>
      </w:r>
      <w:r w:rsidRPr="00C54864">
        <w:rPr>
          <w:rStyle w:val="HideTWBExt"/>
        </w:rPr>
        <w:t>&lt;/NoDocSe&gt;</w:t>
      </w:r>
      <w:r w:rsidRPr="00C54864">
        <w:t xml:space="preserve"> } </w:t>
      </w:r>
    </w:p>
    <w:p w14:paraId="1AA671B1" w14:textId="4178FACC" w:rsidR="004C35EC" w:rsidRPr="00C54864" w:rsidRDefault="00B5223D" w:rsidP="004C35EC">
      <w:pPr>
        <w:pStyle w:val="AmDateTabRC"/>
      </w:pPr>
      <w:r w:rsidRPr="00C54864">
        <w:rPr>
          <w:rStyle w:val="HideTWBExt"/>
        </w:rPr>
        <w:t>&lt;/B</w:t>
      </w:r>
      <w:r w:rsidRPr="00C54864">
        <w:rPr>
          <w:rStyle w:val="HideTWBExt"/>
        </w:rPr>
        <w:t>Nos&gt;&lt;/RepeatBlock-BNos&gt;</w:t>
      </w:r>
      <w:r w:rsidRPr="00C54864">
        <w:tab/>
      </w:r>
      <w:r w:rsidRPr="00C54864">
        <w:rPr>
          <w:rStyle w:val="HideTWBExt"/>
        </w:rPr>
        <w:t>&lt;NoDocSe&gt;</w:t>
      </w:r>
      <w:r w:rsidRPr="00C54864">
        <w:t>B10</w:t>
      </w:r>
      <w:r w:rsidRPr="00C54864">
        <w:noBreakHyphen/>
        <w:t>0150/2025</w:t>
      </w:r>
      <w:r w:rsidRPr="00C54864">
        <w:rPr>
          <w:rStyle w:val="HideTWBExt"/>
        </w:rPr>
        <w:t>&lt;/NoDocSe&gt;</w:t>
      </w:r>
      <w:r w:rsidRPr="00C54864">
        <w:t xml:space="preserve"> } RC1/Am. </w:t>
      </w:r>
      <w:r w:rsidRPr="00C54864">
        <w:rPr>
          <w:rStyle w:val="HideTWBExt"/>
        </w:rPr>
        <w:t>&lt;NumAm&gt;</w:t>
      </w:r>
      <w:r w:rsidRPr="00C54864">
        <w:t>52</w:t>
      </w:r>
      <w:r w:rsidRPr="00C54864">
        <w:rPr>
          <w:rStyle w:val="HideTWBExt"/>
        </w:rPr>
        <w:t>&lt;/NumAm&gt;</w:t>
      </w:r>
    </w:p>
    <w:p w14:paraId="7E644EB7" w14:textId="4C425A0C" w:rsidR="004C35EC" w:rsidRPr="00C54864" w:rsidRDefault="00B5223D" w:rsidP="004C35EC">
      <w:pPr>
        <w:pStyle w:val="AmNumberTabs"/>
      </w:pPr>
      <w:r w:rsidRPr="00C54864">
        <w:t>Pozmeňujúci návrh</w:t>
      </w:r>
      <w:r w:rsidRPr="00C54864">
        <w:tab/>
      </w:r>
      <w:r w:rsidRPr="00C54864">
        <w:tab/>
      </w:r>
      <w:r w:rsidRPr="00C54864">
        <w:rPr>
          <w:rStyle w:val="HideTWBExt"/>
          <w:b w:val="0"/>
        </w:rPr>
        <w:t>&lt;NumAm&gt;</w:t>
      </w:r>
      <w:r w:rsidRPr="00C54864">
        <w:t>52</w:t>
      </w:r>
      <w:r w:rsidRPr="00C54864">
        <w:rPr>
          <w:rStyle w:val="HideTWBExt"/>
          <w:b w:val="0"/>
        </w:rPr>
        <w:t>&lt;/NumAm&gt;</w:t>
      </w:r>
    </w:p>
    <w:p w14:paraId="692CC441" w14:textId="533AD984" w:rsidR="004C35EC" w:rsidRPr="00C54864" w:rsidRDefault="00B5223D" w:rsidP="004C35EC">
      <w:pPr>
        <w:pStyle w:val="NormalBold"/>
      </w:pPr>
      <w:r w:rsidRPr="00C54864">
        <w:rPr>
          <w:rStyle w:val="HideTWBExt"/>
          <w:b w:val="0"/>
        </w:rPr>
        <w:t>&lt;RepeatBlock-By&gt;&lt;Members&gt;</w:t>
      </w:r>
      <w:proofErr w:type="spellStart"/>
      <w:r w:rsidRPr="00C54864">
        <w:t>Lynn</w:t>
      </w:r>
      <w:proofErr w:type="spellEnd"/>
      <w:r w:rsidRPr="00C54864">
        <w:t xml:space="preserve"> </w:t>
      </w:r>
      <w:proofErr w:type="spellStart"/>
      <w:r w:rsidRPr="00C54864">
        <w:t>Boylan</w:t>
      </w:r>
      <w:proofErr w:type="spellEnd"/>
      <w:r w:rsidRPr="00C54864">
        <w:t xml:space="preserve">, </w:t>
      </w:r>
      <w:proofErr w:type="spellStart"/>
      <w:r w:rsidRPr="00C54864">
        <w:t>Marc</w:t>
      </w:r>
      <w:proofErr w:type="spellEnd"/>
      <w:r w:rsidRPr="00C54864">
        <w:t xml:space="preserve"> </w:t>
      </w:r>
      <w:proofErr w:type="spellStart"/>
      <w:r w:rsidRPr="00C54864">
        <w:t>Botenga</w:t>
      </w:r>
      <w:proofErr w:type="spellEnd"/>
      <w:r w:rsidRPr="00C54864">
        <w:t xml:space="preserve">, </w:t>
      </w:r>
      <w:proofErr w:type="spellStart"/>
      <w:r w:rsidRPr="00C54864">
        <w:t>Hanna</w:t>
      </w:r>
      <w:proofErr w:type="spellEnd"/>
      <w:r w:rsidRPr="00C54864">
        <w:t xml:space="preserve"> </w:t>
      </w:r>
      <w:proofErr w:type="spellStart"/>
      <w:r w:rsidRPr="00C54864">
        <w:t>Gedin</w:t>
      </w:r>
      <w:proofErr w:type="spellEnd"/>
      <w:r w:rsidRPr="00C54864">
        <w:t xml:space="preserve">, </w:t>
      </w:r>
      <w:proofErr w:type="spellStart"/>
      <w:r w:rsidRPr="00C54864">
        <w:t>Jonas</w:t>
      </w:r>
      <w:proofErr w:type="spellEnd"/>
      <w:r w:rsidRPr="00C54864">
        <w:t xml:space="preserve"> </w:t>
      </w:r>
      <w:proofErr w:type="spellStart"/>
      <w:r w:rsidRPr="00C54864">
        <w:t>Sjöstedt</w:t>
      </w:r>
      <w:proofErr w:type="spellEnd"/>
      <w:r w:rsidRPr="00C54864">
        <w:rPr>
          <w:rStyle w:val="HideTWBExt"/>
          <w:b w:val="0"/>
        </w:rPr>
        <w:t>&lt;/Members&gt;</w:t>
      </w:r>
    </w:p>
    <w:p w14:paraId="7571E287" w14:textId="0107DEFF" w:rsidR="004C35EC" w:rsidRPr="00C54864" w:rsidRDefault="00B5223D" w:rsidP="004C35EC">
      <w:r w:rsidRPr="00C54864">
        <w:rPr>
          <w:rStyle w:val="HideTWBExt"/>
        </w:rPr>
        <w:t>&lt;AuNomDe&gt;</w:t>
      </w:r>
      <w:r w:rsidRPr="00C54864">
        <w:rPr>
          <w:rStyle w:val="HideTWBInt"/>
          <w:color w:val="auto"/>
        </w:rPr>
        <w:t>{The Left}</w:t>
      </w:r>
      <w:r w:rsidRPr="00C54864">
        <w:t xml:space="preserve">v mene skupiny </w:t>
      </w:r>
      <w:proofErr w:type="spellStart"/>
      <w:r w:rsidRPr="00C54864">
        <w:t>The</w:t>
      </w:r>
      <w:proofErr w:type="spellEnd"/>
      <w:r w:rsidRPr="00C54864">
        <w:t xml:space="preserve"> </w:t>
      </w:r>
      <w:proofErr w:type="spellStart"/>
      <w:r w:rsidRPr="00C54864">
        <w:t>Left</w:t>
      </w:r>
      <w:proofErr w:type="spellEnd"/>
      <w:r w:rsidRPr="00C54864">
        <w:rPr>
          <w:rStyle w:val="HideTWBExt"/>
        </w:rPr>
        <w:t>&lt;/</w:t>
      </w:r>
      <w:r w:rsidRPr="00C54864">
        <w:rPr>
          <w:rStyle w:val="HideTWBExt"/>
        </w:rPr>
        <w:t>AuNomDe&gt;</w:t>
      </w:r>
    </w:p>
    <w:p w14:paraId="2D0C4AFB" w14:textId="77777777" w:rsidR="004C35EC" w:rsidRPr="00C54864" w:rsidRDefault="00B5223D" w:rsidP="004C35EC">
      <w:r w:rsidRPr="00C54864">
        <w:rPr>
          <w:rStyle w:val="HideTWBExt"/>
        </w:rPr>
        <w:t>&lt;/RepeatBlock-By&gt;</w:t>
      </w:r>
    </w:p>
    <w:p w14:paraId="4BA5556D" w14:textId="77777777" w:rsidR="004C35EC" w:rsidRPr="00C54864" w:rsidRDefault="00B5223D" w:rsidP="004C35EC">
      <w:pPr>
        <w:pStyle w:val="AmDocTypeTab"/>
        <w:rPr>
          <w:noProof/>
        </w:rPr>
      </w:pPr>
      <w:r w:rsidRPr="00C54864">
        <w:rPr>
          <w:rStyle w:val="HideTWBExt"/>
          <w:b w:val="0"/>
        </w:rPr>
        <w:t>&lt;TitreType&gt;</w:t>
      </w:r>
      <w:r w:rsidRPr="00C54864">
        <w:t>Spoločný návrh uznesenia</w:t>
      </w:r>
      <w:r w:rsidRPr="00C54864">
        <w:rPr>
          <w:rStyle w:val="HideTWBExt"/>
          <w:b w:val="0"/>
        </w:rPr>
        <w:t>&lt;/TitreType&gt;</w:t>
      </w:r>
    </w:p>
    <w:p w14:paraId="20CB1310" w14:textId="230C51B6" w:rsidR="004C35EC" w:rsidRPr="00C54864" w:rsidRDefault="00B5223D" w:rsidP="004C35EC">
      <w:pPr>
        <w:pStyle w:val="NormalBold"/>
        <w:rPr>
          <w:noProof/>
        </w:rPr>
      </w:pPr>
      <w:r w:rsidRPr="00C54864">
        <w:rPr>
          <w:rStyle w:val="HideTWBExt"/>
          <w:b w:val="0"/>
        </w:rPr>
        <w:t>&lt;Rapporteur&gt;</w:t>
      </w:r>
      <w:r w:rsidRPr="00C54864">
        <w:t xml:space="preserve">PPE, S&amp;D, ECR, </w:t>
      </w:r>
      <w:proofErr w:type="spellStart"/>
      <w:r w:rsidRPr="00C54864">
        <w:t>Renew</w:t>
      </w:r>
      <w:proofErr w:type="spellEnd"/>
      <w:r w:rsidRPr="00C54864">
        <w:t xml:space="preserve">, </w:t>
      </w:r>
      <w:proofErr w:type="spellStart"/>
      <w:r w:rsidRPr="00C54864">
        <w:t>The</w:t>
      </w:r>
      <w:proofErr w:type="spellEnd"/>
      <w:r w:rsidRPr="00C54864">
        <w:t xml:space="preserve"> </w:t>
      </w:r>
      <w:proofErr w:type="spellStart"/>
      <w:r w:rsidRPr="00C54864">
        <w:t>Left</w:t>
      </w:r>
      <w:proofErr w:type="spellEnd"/>
      <w:r w:rsidRPr="00C54864">
        <w:rPr>
          <w:rStyle w:val="HideTWBExt"/>
          <w:b w:val="0"/>
        </w:rPr>
        <w:t>&lt;/Rapporteur&gt;</w:t>
      </w:r>
    </w:p>
    <w:p w14:paraId="29A705D6" w14:textId="26028AB8" w:rsidR="004C35EC" w:rsidRPr="00C54864" w:rsidRDefault="00B5223D" w:rsidP="004C35EC">
      <w:pPr>
        <w:pStyle w:val="Normal12a"/>
      </w:pPr>
      <w:r w:rsidRPr="00C54864">
        <w:rPr>
          <w:rStyle w:val="HideTWBExt"/>
        </w:rPr>
        <w:t>&lt;Titre&gt;</w:t>
      </w:r>
      <w:r w:rsidRPr="00C54864">
        <w:t>Biela kniha o budúcnosti európskej obrany</w:t>
      </w:r>
      <w:r w:rsidRPr="00C54864">
        <w:rPr>
          <w:rStyle w:val="HideTWBExt"/>
        </w:rPr>
        <w:t>&lt;/Titre&gt;</w:t>
      </w:r>
    </w:p>
    <w:p w14:paraId="07979EFD" w14:textId="77777777" w:rsidR="004C35EC" w:rsidRPr="00C54864" w:rsidRDefault="00B5223D" w:rsidP="004C35EC">
      <w:pPr>
        <w:pStyle w:val="NormalBold"/>
      </w:pPr>
      <w:r w:rsidRPr="00C54864">
        <w:rPr>
          <w:rStyle w:val="HideTWBExt"/>
          <w:b w:val="0"/>
        </w:rPr>
        <w:t>&lt;DocAmend&gt;</w:t>
      </w:r>
      <w:r w:rsidRPr="00C54864">
        <w:t>Spoločný návrh uznesenia</w:t>
      </w:r>
      <w:r w:rsidRPr="00C54864">
        <w:rPr>
          <w:rStyle w:val="HideTWBExt"/>
          <w:b w:val="0"/>
        </w:rPr>
        <w:t>&lt;/DocAmend&gt;</w:t>
      </w:r>
    </w:p>
    <w:p w14:paraId="5EBB04E2" w14:textId="64D3760B" w:rsidR="004C35EC" w:rsidRPr="00C54864" w:rsidRDefault="00B5223D" w:rsidP="004C35EC">
      <w:pPr>
        <w:pStyle w:val="NormalBold"/>
      </w:pPr>
      <w:r w:rsidRPr="00C54864">
        <w:rPr>
          <w:rStyle w:val="HideTWBExt"/>
          <w:b w:val="0"/>
        </w:rPr>
        <w:t>&lt;Article&gt;</w:t>
      </w:r>
      <w:r w:rsidRPr="00C54864">
        <w:t xml:space="preserve">Odsek 14 a </w:t>
      </w:r>
      <w:r w:rsidRPr="00C54864">
        <w:t>(nový)</w:t>
      </w:r>
      <w:r w:rsidRPr="00C54864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C29DB" w:rsidRPr="00C54864" w14:paraId="5B87926B" w14:textId="77777777" w:rsidTr="009F6FC0">
        <w:trPr>
          <w:jc w:val="center"/>
        </w:trPr>
        <w:tc>
          <w:tcPr>
            <w:tcW w:w="9752" w:type="dxa"/>
            <w:gridSpan w:val="2"/>
          </w:tcPr>
          <w:p w14:paraId="47B73C0D" w14:textId="77777777" w:rsidR="004C35EC" w:rsidRPr="00C54864" w:rsidRDefault="004C35EC" w:rsidP="009F6FC0">
            <w:pPr>
              <w:keepNext/>
            </w:pPr>
          </w:p>
        </w:tc>
      </w:tr>
      <w:tr w:rsidR="00FC29DB" w:rsidRPr="00C54864" w14:paraId="7F4205DB" w14:textId="77777777" w:rsidTr="009F6FC0">
        <w:trPr>
          <w:jc w:val="center"/>
        </w:trPr>
        <w:tc>
          <w:tcPr>
            <w:tcW w:w="4876" w:type="dxa"/>
          </w:tcPr>
          <w:p w14:paraId="7B08E896" w14:textId="77777777" w:rsidR="004C35EC" w:rsidRPr="00C54864" w:rsidRDefault="00B5223D" w:rsidP="009F6FC0">
            <w:pPr>
              <w:pStyle w:val="AmColumnHeading"/>
              <w:keepNext/>
            </w:pPr>
            <w:r w:rsidRPr="00C54864">
              <w:t>Spoločný návrh uznesenia</w:t>
            </w:r>
          </w:p>
        </w:tc>
        <w:tc>
          <w:tcPr>
            <w:tcW w:w="4876" w:type="dxa"/>
          </w:tcPr>
          <w:p w14:paraId="1FCFBAE7" w14:textId="77777777" w:rsidR="004C35EC" w:rsidRPr="00C54864" w:rsidRDefault="00B5223D" w:rsidP="009F6FC0">
            <w:pPr>
              <w:pStyle w:val="AmColumnHeading"/>
              <w:keepNext/>
            </w:pPr>
            <w:r w:rsidRPr="00C54864">
              <w:t>Pozmeňujúci návrh</w:t>
            </w:r>
          </w:p>
        </w:tc>
      </w:tr>
      <w:tr w:rsidR="00FC29DB" w:rsidRPr="00C54864" w14:paraId="61827196" w14:textId="77777777" w:rsidTr="009F6FC0">
        <w:trPr>
          <w:jc w:val="center"/>
        </w:trPr>
        <w:tc>
          <w:tcPr>
            <w:tcW w:w="4876" w:type="dxa"/>
          </w:tcPr>
          <w:p w14:paraId="22E7AFE0" w14:textId="77777777" w:rsidR="004C35EC" w:rsidRPr="00C54864" w:rsidRDefault="00B5223D" w:rsidP="009F6FC0">
            <w:pPr>
              <w:pStyle w:val="Normal6a"/>
            </w:pPr>
            <w:r w:rsidRPr="00C54864">
              <w:t xml:space="preserve"> </w:t>
            </w:r>
          </w:p>
        </w:tc>
        <w:tc>
          <w:tcPr>
            <w:tcW w:w="4876" w:type="dxa"/>
          </w:tcPr>
          <w:p w14:paraId="2D52EE08" w14:textId="54E926A8" w:rsidR="004C35EC" w:rsidRPr="00C54864" w:rsidRDefault="00B5223D" w:rsidP="008949A5">
            <w:pPr>
              <w:pStyle w:val="Normal6a"/>
              <w:rPr>
                <w:b/>
                <w:i/>
                <w:szCs w:val="24"/>
              </w:rPr>
            </w:pPr>
            <w:r w:rsidRPr="00C54864">
              <w:rPr>
                <w:b/>
                <w:i/>
              </w:rPr>
              <w:t>14a.</w:t>
            </w:r>
            <w:r w:rsidRPr="00C54864">
              <w:rPr>
                <w:b/>
                <w:i/>
              </w:rPr>
              <w:tab/>
              <w:t xml:space="preserve">pripomína predbežné opatrenia nariadené Medzinárodným súdnym dvorom o uplatňovaní Dohovoru o zabránení a trestaní zločinu genocídy v Pásme Gazy (Juhoafrická republika/Izrael); </w:t>
            </w:r>
            <w:r w:rsidRPr="00C54864">
              <w:rPr>
                <w:b/>
                <w:i/>
              </w:rPr>
              <w:t>zdôrazňuje, že treba rešpektovať a dodržiavať medzinárodné právo; vyzýva Radu a Komisiu, aby zabezpečili, že EÚ sa v žiadnom prípade nebude podieľať na porušovaní medzinárodného práva, a to ani v rámci Dohovoru o zabránení a trestaní zločinu genocídy, s os</w:t>
            </w:r>
            <w:r w:rsidRPr="00C54864">
              <w:rPr>
                <w:b/>
                <w:i/>
              </w:rPr>
              <w:t>obitným zreteľom na úlohu európskeho zbrojného priemyslu pri poskytovaní zbraní izraelským obranným silám;</w:t>
            </w:r>
          </w:p>
        </w:tc>
      </w:tr>
    </w:tbl>
    <w:p w14:paraId="644C68AC" w14:textId="77777777" w:rsidR="004C35EC" w:rsidRPr="00C54864" w:rsidRDefault="00B5223D" w:rsidP="004C35EC">
      <w:pPr>
        <w:pStyle w:val="AmOrLang"/>
      </w:pPr>
      <w:r w:rsidRPr="00C54864">
        <w:t xml:space="preserve">Or. </w:t>
      </w:r>
      <w:r w:rsidRPr="00C54864">
        <w:rPr>
          <w:rStyle w:val="HideTWBExt"/>
          <w:rFonts w:eastAsiaTheme="majorEastAsia"/>
        </w:rPr>
        <w:t>&lt;Original&gt;</w:t>
      </w:r>
      <w:r w:rsidRPr="00C54864">
        <w:rPr>
          <w:rStyle w:val="HideTWBInt"/>
        </w:rPr>
        <w:t>{EN}</w:t>
      </w:r>
      <w:proofErr w:type="spellStart"/>
      <w:r w:rsidRPr="00C54864">
        <w:t>en</w:t>
      </w:r>
      <w:proofErr w:type="spellEnd"/>
      <w:r w:rsidRPr="00C54864">
        <w:rPr>
          <w:rStyle w:val="HideTWBExt"/>
          <w:rFonts w:eastAsiaTheme="majorEastAsia"/>
        </w:rPr>
        <w:t>&lt;/Original&gt;</w:t>
      </w:r>
    </w:p>
    <w:p w14:paraId="62587EE0" w14:textId="77777777" w:rsidR="004C35EC" w:rsidRPr="00C54864" w:rsidRDefault="00B5223D" w:rsidP="004C35EC">
      <w:r w:rsidRPr="00C54864">
        <w:br w:type="page"/>
      </w:r>
      <w:r w:rsidRPr="00C54864">
        <w:rPr>
          <w:rStyle w:val="HideTWBExt"/>
        </w:rPr>
        <w:t>&lt;/Amend&gt;</w:t>
      </w:r>
    </w:p>
    <w:p w14:paraId="780842E5" w14:textId="77777777" w:rsidR="004C35EC" w:rsidRPr="00C54864" w:rsidRDefault="00B5223D" w:rsidP="004C35EC">
      <w:pPr>
        <w:pStyle w:val="AmDateTabRC"/>
      </w:pPr>
      <w:r w:rsidRPr="00C54864">
        <w:rPr>
          <w:rStyle w:val="HideTWBExt"/>
        </w:rPr>
        <w:lastRenderedPageBreak/>
        <w:t>&lt;Amend&gt;&lt;Date&gt;</w:t>
      </w:r>
      <w:r w:rsidRPr="00C54864">
        <w:rPr>
          <w:rStyle w:val="HideTWBInt"/>
          <w:color w:val="auto"/>
        </w:rPr>
        <w:t>{10/03/2025}</w:t>
      </w:r>
      <w:r w:rsidRPr="00C54864">
        <w:t>10.3.2025</w:t>
      </w:r>
      <w:r w:rsidRPr="00C54864">
        <w:rPr>
          <w:rStyle w:val="HideTWBExt"/>
        </w:rPr>
        <w:t>&lt;/Date&gt;</w:t>
      </w:r>
      <w:r w:rsidRPr="00C54864">
        <w:t xml:space="preserve"> </w:t>
      </w:r>
      <w:r w:rsidRPr="00C54864">
        <w:rPr>
          <w:rStyle w:val="HideTWBExt"/>
        </w:rPr>
        <w:t>&lt;RepeatBlock-BNos&gt;&lt;BNos&gt;</w:t>
      </w:r>
      <w:r w:rsidRPr="00C54864">
        <w:tab/>
      </w:r>
      <w:r w:rsidRPr="00C54864">
        <w:rPr>
          <w:rStyle w:val="HideTWBExt"/>
        </w:rPr>
        <w:t>&lt;NoDocSe&gt;</w:t>
      </w:r>
      <w:r w:rsidRPr="00C54864">
        <w:t>B10</w:t>
      </w:r>
      <w:r w:rsidRPr="00C54864">
        <w:noBreakHyphen/>
        <w:t>0146/2025</w:t>
      </w:r>
      <w:r w:rsidRPr="00C54864">
        <w:rPr>
          <w:rStyle w:val="HideTWBExt"/>
        </w:rPr>
        <w:t>&lt;/NoDocSe&gt;</w:t>
      </w:r>
      <w:r w:rsidRPr="00C54864">
        <w:t xml:space="preserve"> } </w:t>
      </w:r>
    </w:p>
    <w:p w14:paraId="6FFB3E21" w14:textId="77777777" w:rsidR="004C35EC" w:rsidRPr="00C54864" w:rsidRDefault="00B5223D" w:rsidP="004E280B">
      <w:pPr>
        <w:pStyle w:val="AmDateTabRC"/>
      </w:pPr>
      <w:r w:rsidRPr="00C54864">
        <w:rPr>
          <w:rStyle w:val="HideTWBExt"/>
        </w:rPr>
        <w:t>&lt;/BNos&gt;&lt;BNos&gt;</w:t>
      </w:r>
      <w:r w:rsidRPr="00C54864">
        <w:tab/>
      </w:r>
      <w:r w:rsidRPr="00C54864">
        <w:rPr>
          <w:rStyle w:val="HideTWBExt"/>
        </w:rPr>
        <w:t>&lt;NoDocSe&gt;</w:t>
      </w:r>
      <w:r w:rsidRPr="00C54864">
        <w:t>B10</w:t>
      </w:r>
      <w:r w:rsidRPr="00C54864">
        <w:noBreakHyphen/>
        <w:t>0147/2025</w:t>
      </w:r>
      <w:r w:rsidRPr="00C54864">
        <w:rPr>
          <w:rStyle w:val="HideTWBExt"/>
        </w:rPr>
        <w:t>&lt;/NoDocSe&gt;</w:t>
      </w:r>
      <w:r w:rsidRPr="00C54864">
        <w:t xml:space="preserve"> } </w:t>
      </w:r>
    </w:p>
    <w:p w14:paraId="148B6A68" w14:textId="77777777" w:rsidR="004C35EC" w:rsidRPr="00C54864" w:rsidRDefault="00B5223D" w:rsidP="004C35EC">
      <w:pPr>
        <w:pStyle w:val="AmDateTabRC"/>
      </w:pPr>
      <w:r w:rsidRPr="00C54864">
        <w:rPr>
          <w:rStyle w:val="HideTWBExt"/>
        </w:rPr>
        <w:t>&lt;/BNos&gt;&lt;BNos&gt;</w:t>
      </w:r>
      <w:r w:rsidRPr="00C54864">
        <w:tab/>
      </w:r>
      <w:r w:rsidRPr="00C54864">
        <w:rPr>
          <w:rStyle w:val="HideTWBExt"/>
        </w:rPr>
        <w:t>&lt;NoDocSe&gt;</w:t>
      </w:r>
      <w:r w:rsidRPr="00C54864">
        <w:t>B10</w:t>
      </w:r>
      <w:r w:rsidRPr="00C54864">
        <w:noBreakHyphen/>
        <w:t>0148/2025</w:t>
      </w:r>
      <w:r w:rsidRPr="00C54864">
        <w:rPr>
          <w:rStyle w:val="HideTWBExt"/>
        </w:rPr>
        <w:t>&lt;/NoDocSe&gt;</w:t>
      </w:r>
      <w:r w:rsidRPr="00C54864">
        <w:t xml:space="preserve"> } </w:t>
      </w:r>
    </w:p>
    <w:p w14:paraId="437DD958" w14:textId="77777777" w:rsidR="004C35EC" w:rsidRPr="00C54864" w:rsidRDefault="00B5223D" w:rsidP="004C35EC">
      <w:pPr>
        <w:pStyle w:val="AmDateTabRC"/>
      </w:pPr>
      <w:r w:rsidRPr="00C54864">
        <w:rPr>
          <w:rStyle w:val="HideTWBExt"/>
        </w:rPr>
        <w:t>&lt;/BNos&gt;&lt;BNos&gt;</w:t>
      </w:r>
      <w:r w:rsidRPr="00C54864">
        <w:tab/>
      </w:r>
      <w:r w:rsidRPr="00C54864">
        <w:rPr>
          <w:rStyle w:val="HideTWBExt"/>
        </w:rPr>
        <w:t>&lt;NoDocSe&gt;</w:t>
      </w:r>
      <w:r w:rsidRPr="00C54864">
        <w:t>B10</w:t>
      </w:r>
      <w:r w:rsidRPr="00C54864">
        <w:noBreakHyphen/>
        <w:t>0149/2025</w:t>
      </w:r>
      <w:r w:rsidRPr="00C54864">
        <w:rPr>
          <w:rStyle w:val="HideTWBExt"/>
        </w:rPr>
        <w:t>&lt;/NoDocSe&gt;</w:t>
      </w:r>
      <w:r w:rsidRPr="00C54864">
        <w:t xml:space="preserve"> } </w:t>
      </w:r>
    </w:p>
    <w:p w14:paraId="4E07DC56" w14:textId="26AD9DA4" w:rsidR="004C35EC" w:rsidRPr="00C54864" w:rsidRDefault="00B5223D" w:rsidP="004C35EC">
      <w:pPr>
        <w:pStyle w:val="AmDateTabRC"/>
      </w:pPr>
      <w:r w:rsidRPr="00C54864">
        <w:rPr>
          <w:rStyle w:val="HideTWBExt"/>
        </w:rPr>
        <w:t>&lt;/BNos&gt;&lt;/RepeatBlock-BNos&gt;</w:t>
      </w:r>
      <w:r w:rsidRPr="00C54864">
        <w:tab/>
      </w:r>
      <w:r w:rsidRPr="00C54864">
        <w:rPr>
          <w:rStyle w:val="HideTWBExt"/>
        </w:rPr>
        <w:t>&lt;NoDocSe&gt;</w:t>
      </w:r>
      <w:r w:rsidRPr="00C54864">
        <w:t>B10</w:t>
      </w:r>
      <w:r w:rsidRPr="00C54864">
        <w:noBreakHyphen/>
        <w:t>0150/2025</w:t>
      </w:r>
      <w:r w:rsidRPr="00C54864">
        <w:rPr>
          <w:rStyle w:val="HideTWBExt"/>
        </w:rPr>
        <w:t>&lt;/NoDocSe&gt;</w:t>
      </w:r>
      <w:r w:rsidRPr="00C54864">
        <w:t xml:space="preserve"> } RC1/Am. </w:t>
      </w:r>
      <w:r w:rsidRPr="00C54864">
        <w:rPr>
          <w:rStyle w:val="HideTWBExt"/>
        </w:rPr>
        <w:t>&lt;NumAm&gt;</w:t>
      </w:r>
      <w:r w:rsidRPr="00C54864">
        <w:t>53</w:t>
      </w:r>
      <w:r w:rsidRPr="00C54864">
        <w:rPr>
          <w:rStyle w:val="HideTWBExt"/>
        </w:rPr>
        <w:t>&lt;/NumAm&gt;</w:t>
      </w:r>
    </w:p>
    <w:p w14:paraId="1E9CA124" w14:textId="1C7A749E" w:rsidR="004C35EC" w:rsidRPr="00C54864" w:rsidRDefault="00B5223D" w:rsidP="004C35EC">
      <w:pPr>
        <w:pStyle w:val="AmNumberTabs"/>
      </w:pPr>
      <w:r w:rsidRPr="00C54864">
        <w:t>Pozmeňujúci návrh</w:t>
      </w:r>
      <w:r w:rsidRPr="00C54864">
        <w:tab/>
      </w:r>
      <w:r w:rsidRPr="00C54864">
        <w:tab/>
      </w:r>
      <w:r w:rsidRPr="00C54864">
        <w:rPr>
          <w:rStyle w:val="HideTWBExt"/>
          <w:b w:val="0"/>
        </w:rPr>
        <w:t>&lt;NumAm&gt;</w:t>
      </w:r>
      <w:r w:rsidRPr="00C54864">
        <w:t>53</w:t>
      </w:r>
      <w:r w:rsidRPr="00C54864">
        <w:rPr>
          <w:rStyle w:val="HideTWBExt"/>
          <w:b w:val="0"/>
        </w:rPr>
        <w:t>&lt;/NumAm&gt;</w:t>
      </w:r>
    </w:p>
    <w:p w14:paraId="79DEAA02" w14:textId="73EDABDB" w:rsidR="004C35EC" w:rsidRPr="00C54864" w:rsidRDefault="00B5223D" w:rsidP="004C35EC">
      <w:pPr>
        <w:pStyle w:val="NormalBold"/>
      </w:pPr>
      <w:r w:rsidRPr="00C54864">
        <w:rPr>
          <w:rStyle w:val="HideTWBExt"/>
          <w:b w:val="0"/>
        </w:rPr>
        <w:t>&lt;RepeatBlock-By&gt;&lt;Members&gt;</w:t>
      </w:r>
      <w:proofErr w:type="spellStart"/>
      <w:r w:rsidRPr="00C54864">
        <w:t>Jonas</w:t>
      </w:r>
      <w:proofErr w:type="spellEnd"/>
      <w:r w:rsidRPr="00C54864">
        <w:t xml:space="preserve"> </w:t>
      </w:r>
      <w:proofErr w:type="spellStart"/>
      <w:r w:rsidRPr="00C54864">
        <w:t>Sjöstedt</w:t>
      </w:r>
      <w:proofErr w:type="spellEnd"/>
      <w:r w:rsidRPr="00C54864">
        <w:t xml:space="preserve">, </w:t>
      </w:r>
      <w:proofErr w:type="spellStart"/>
      <w:r w:rsidRPr="00C54864">
        <w:t>Hanna</w:t>
      </w:r>
      <w:proofErr w:type="spellEnd"/>
      <w:r w:rsidRPr="00C54864">
        <w:t xml:space="preserve"> </w:t>
      </w:r>
      <w:proofErr w:type="spellStart"/>
      <w:r w:rsidRPr="00C54864">
        <w:t>Gedin</w:t>
      </w:r>
      <w:proofErr w:type="spellEnd"/>
      <w:r w:rsidRPr="00C54864">
        <w:rPr>
          <w:rStyle w:val="HideTWBExt"/>
          <w:b w:val="0"/>
        </w:rPr>
        <w:t>&lt;/Members&gt;</w:t>
      </w:r>
    </w:p>
    <w:p w14:paraId="6E2CF6F3" w14:textId="0F7CEB34" w:rsidR="004C35EC" w:rsidRPr="00C54864" w:rsidRDefault="00B5223D" w:rsidP="004C35EC">
      <w:r w:rsidRPr="00C54864">
        <w:rPr>
          <w:rStyle w:val="HideTWBExt"/>
        </w:rPr>
        <w:t>&lt;AuNomDe&gt;</w:t>
      </w:r>
      <w:r w:rsidRPr="00C54864">
        <w:rPr>
          <w:rStyle w:val="HideTWBInt"/>
          <w:color w:val="auto"/>
        </w:rPr>
        <w:t>{The Left}</w:t>
      </w:r>
      <w:r w:rsidRPr="00C54864">
        <w:t xml:space="preserve">v mene skupiny </w:t>
      </w:r>
      <w:proofErr w:type="spellStart"/>
      <w:r w:rsidRPr="00C54864">
        <w:t>The</w:t>
      </w:r>
      <w:proofErr w:type="spellEnd"/>
      <w:r w:rsidRPr="00C54864">
        <w:t xml:space="preserve"> </w:t>
      </w:r>
      <w:proofErr w:type="spellStart"/>
      <w:r w:rsidRPr="00C54864">
        <w:t>Left</w:t>
      </w:r>
      <w:proofErr w:type="spellEnd"/>
      <w:r w:rsidRPr="00C54864">
        <w:rPr>
          <w:rStyle w:val="HideTWBExt"/>
        </w:rPr>
        <w:t>&lt;/AuNomDe&gt;</w:t>
      </w:r>
    </w:p>
    <w:p w14:paraId="4E0ABB97" w14:textId="77777777" w:rsidR="004C35EC" w:rsidRPr="00C54864" w:rsidRDefault="00B5223D" w:rsidP="004C35EC">
      <w:r w:rsidRPr="00C54864">
        <w:rPr>
          <w:rStyle w:val="HideTWBExt"/>
        </w:rPr>
        <w:t>&lt;/RepeatBlock-By&gt;</w:t>
      </w:r>
    </w:p>
    <w:p w14:paraId="0CCB7EAE" w14:textId="77777777" w:rsidR="004C35EC" w:rsidRPr="00C54864" w:rsidRDefault="00B5223D" w:rsidP="004C35EC">
      <w:pPr>
        <w:pStyle w:val="AmDocTypeTab"/>
        <w:rPr>
          <w:noProof/>
        </w:rPr>
      </w:pPr>
      <w:r w:rsidRPr="00C54864">
        <w:rPr>
          <w:rStyle w:val="HideTWBExt"/>
          <w:b w:val="0"/>
        </w:rPr>
        <w:t>&lt;TitreType&gt;</w:t>
      </w:r>
      <w:r w:rsidRPr="00C54864">
        <w:t>Spoločný návrh uznesenia</w:t>
      </w:r>
      <w:r w:rsidRPr="00C54864">
        <w:rPr>
          <w:rStyle w:val="HideTWBExt"/>
          <w:b w:val="0"/>
        </w:rPr>
        <w:t>&lt;/TitreType&gt;</w:t>
      </w:r>
    </w:p>
    <w:p w14:paraId="75C77F1F" w14:textId="4729A1D6" w:rsidR="004C35EC" w:rsidRPr="00C54864" w:rsidRDefault="00B5223D" w:rsidP="004C35EC">
      <w:pPr>
        <w:pStyle w:val="NormalBold"/>
        <w:rPr>
          <w:noProof/>
        </w:rPr>
      </w:pPr>
      <w:r w:rsidRPr="00C54864">
        <w:rPr>
          <w:rStyle w:val="HideTWBExt"/>
          <w:b w:val="0"/>
        </w:rPr>
        <w:t>&lt;Rapporteur&gt;</w:t>
      </w:r>
      <w:r w:rsidRPr="00C54864">
        <w:t xml:space="preserve">PPE, S&amp;D, ECR, </w:t>
      </w:r>
      <w:proofErr w:type="spellStart"/>
      <w:r w:rsidRPr="00C54864">
        <w:t>Renew</w:t>
      </w:r>
      <w:proofErr w:type="spellEnd"/>
      <w:r w:rsidRPr="00C54864">
        <w:t xml:space="preserve">, </w:t>
      </w:r>
      <w:proofErr w:type="spellStart"/>
      <w:r w:rsidRPr="00C54864">
        <w:t>The</w:t>
      </w:r>
      <w:proofErr w:type="spellEnd"/>
      <w:r w:rsidRPr="00C54864">
        <w:t xml:space="preserve"> </w:t>
      </w:r>
      <w:proofErr w:type="spellStart"/>
      <w:r w:rsidRPr="00C54864">
        <w:t>Left</w:t>
      </w:r>
      <w:proofErr w:type="spellEnd"/>
      <w:r w:rsidRPr="00C54864">
        <w:rPr>
          <w:rStyle w:val="HideTWBExt"/>
          <w:b w:val="0"/>
        </w:rPr>
        <w:t>&lt;/Rapporteur&gt;</w:t>
      </w:r>
    </w:p>
    <w:p w14:paraId="0164C505" w14:textId="4657DA25" w:rsidR="004C35EC" w:rsidRPr="00C54864" w:rsidRDefault="00B5223D" w:rsidP="004C35EC">
      <w:pPr>
        <w:pStyle w:val="Normal12a"/>
      </w:pPr>
      <w:r w:rsidRPr="00C54864">
        <w:rPr>
          <w:rStyle w:val="HideTWBExt"/>
        </w:rPr>
        <w:t>&lt;Titre&gt;</w:t>
      </w:r>
      <w:r w:rsidRPr="00C54864">
        <w:t>Biela kniha o budúcnosti európskej obrany</w:t>
      </w:r>
      <w:r w:rsidRPr="00C54864">
        <w:rPr>
          <w:rStyle w:val="HideTWBExt"/>
        </w:rPr>
        <w:t>&lt;/Titre&gt;</w:t>
      </w:r>
    </w:p>
    <w:p w14:paraId="11E714EE" w14:textId="77777777" w:rsidR="004C35EC" w:rsidRPr="00C54864" w:rsidRDefault="00B5223D" w:rsidP="004C35EC">
      <w:pPr>
        <w:pStyle w:val="NormalBold"/>
      </w:pPr>
      <w:r w:rsidRPr="00C54864">
        <w:rPr>
          <w:rStyle w:val="HideTWBExt"/>
          <w:b w:val="0"/>
        </w:rPr>
        <w:t>&lt;DocAmend&gt;</w:t>
      </w:r>
      <w:r w:rsidRPr="00C54864">
        <w:t>Spoločný návrh uznesenia</w:t>
      </w:r>
      <w:r w:rsidRPr="00C54864">
        <w:rPr>
          <w:rStyle w:val="HideTWBExt"/>
          <w:b w:val="0"/>
        </w:rPr>
        <w:t>&lt;/DocAmend&gt;</w:t>
      </w:r>
    </w:p>
    <w:p w14:paraId="691AA635" w14:textId="0893AD6F" w:rsidR="004C35EC" w:rsidRPr="00C54864" w:rsidRDefault="00B5223D" w:rsidP="004C35EC">
      <w:pPr>
        <w:pStyle w:val="NormalBold"/>
      </w:pPr>
      <w:r w:rsidRPr="00C54864">
        <w:rPr>
          <w:rStyle w:val="HideTWBExt"/>
          <w:b w:val="0"/>
        </w:rPr>
        <w:t>&lt;Article&gt;</w:t>
      </w:r>
      <w:r w:rsidRPr="00C54864">
        <w:t>Odsek 15</w:t>
      </w:r>
      <w:r w:rsidRPr="00C54864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C29DB" w:rsidRPr="00C54864" w14:paraId="16C2B245" w14:textId="77777777" w:rsidTr="009F6FC0">
        <w:trPr>
          <w:jc w:val="center"/>
        </w:trPr>
        <w:tc>
          <w:tcPr>
            <w:tcW w:w="9752" w:type="dxa"/>
            <w:gridSpan w:val="2"/>
          </w:tcPr>
          <w:p w14:paraId="3E6729FD" w14:textId="77777777" w:rsidR="004C35EC" w:rsidRPr="00C54864" w:rsidRDefault="004C35EC" w:rsidP="009F6FC0">
            <w:pPr>
              <w:keepNext/>
            </w:pPr>
          </w:p>
        </w:tc>
      </w:tr>
      <w:tr w:rsidR="00FC29DB" w:rsidRPr="00C54864" w14:paraId="14EC511B" w14:textId="77777777" w:rsidTr="009F6FC0">
        <w:trPr>
          <w:jc w:val="center"/>
        </w:trPr>
        <w:tc>
          <w:tcPr>
            <w:tcW w:w="4876" w:type="dxa"/>
          </w:tcPr>
          <w:p w14:paraId="463DAEFF" w14:textId="77777777" w:rsidR="004C35EC" w:rsidRPr="00C54864" w:rsidRDefault="00B5223D" w:rsidP="009F6FC0">
            <w:pPr>
              <w:pStyle w:val="AmColumnHeading"/>
              <w:keepNext/>
            </w:pPr>
            <w:r w:rsidRPr="00C54864">
              <w:t>Spoločný návrh uznesenia</w:t>
            </w:r>
          </w:p>
        </w:tc>
        <w:tc>
          <w:tcPr>
            <w:tcW w:w="4876" w:type="dxa"/>
          </w:tcPr>
          <w:p w14:paraId="476F53BD" w14:textId="77777777" w:rsidR="004C35EC" w:rsidRPr="00C54864" w:rsidRDefault="00B5223D" w:rsidP="009F6FC0">
            <w:pPr>
              <w:pStyle w:val="AmColumnHeading"/>
              <w:keepNext/>
            </w:pPr>
            <w:r w:rsidRPr="00C54864">
              <w:t>Pozmeňujúci návrh</w:t>
            </w:r>
          </w:p>
        </w:tc>
      </w:tr>
      <w:tr w:rsidR="00FC29DB" w:rsidRPr="00C54864" w14:paraId="48FCD69D" w14:textId="77777777" w:rsidTr="009F6FC0">
        <w:trPr>
          <w:jc w:val="center"/>
        </w:trPr>
        <w:tc>
          <w:tcPr>
            <w:tcW w:w="4876" w:type="dxa"/>
          </w:tcPr>
          <w:p w14:paraId="48F02B4F" w14:textId="1DFD9014" w:rsidR="004C35EC" w:rsidRPr="00C54864" w:rsidRDefault="00B5223D" w:rsidP="009F6FC0">
            <w:pPr>
              <w:pStyle w:val="Normal6a"/>
            </w:pPr>
            <w:r w:rsidRPr="00C54864">
              <w:t>15.</w:t>
            </w:r>
            <w:r w:rsidRPr="00C54864">
              <w:tab/>
              <w:t xml:space="preserve">naliehavo vyzýva EÚ a jej členské štáty, aby pevne stáli na strane </w:t>
            </w:r>
            <w:r w:rsidRPr="00C54864">
              <w:t>Ukrajiny; pripomína svoje presvedčenie, že práve na ukrajinských bojiskách sa rozhodne o budúcnosti Európy a že dôjde k rozhodnej zmene v smerovaní ruskej vojny proti Ukrajine; zdôrazňuje, že takáto zmena v súčasnosti závisí takmer výlučne od Európy; nalie</w:t>
            </w:r>
            <w:r w:rsidRPr="00C54864">
              <w:t>ha preto na členské štáty, aby poskytli Ukrajine viac zbraní a munície ešte pred uzavretím rokovaní; varuje, že ak by EÚ zlyhala vo svojej podpore a ak by bola Ukrajina donútená kapitulovať, Rusko by sa obrátilo proti iným krajinám, a to pravdepodobne aj p</w:t>
            </w:r>
            <w:r w:rsidRPr="00C54864">
              <w:t xml:space="preserve">roti členským štátom EÚ; vyzýva členské štáty EÚ, medzinárodných partnerov a spojencov NATO, aby zrušili všetky obmedzenia týkajúce sa použitia západných zbraňových systémov dodaných Ukrajine proti vojenským cieľom na ruskom území; vyzýva EÚ a jej členské </w:t>
            </w:r>
            <w:r w:rsidRPr="00C54864">
              <w:t xml:space="preserve">štáty, aby aktívne pracovali na zachovaní a dosiahnutí čo najširšej medzinárodnej podpory pre Ukrajinu a hľadaní mierového riešenia vojny, ktoré musí byť založené na plnom rešpektovaní nezávislosti, zvrchovanosti a územnej celistvosti Ukrajiny, zásadách </w:t>
            </w:r>
            <w:r w:rsidRPr="00C54864">
              <w:lastRenderedPageBreak/>
              <w:t>me</w:t>
            </w:r>
            <w:r w:rsidRPr="00C54864">
              <w:t>dzinárodného práva, zodpovednosti za vojnové zločiny a zločin agresie a ruských platbách za obrovské škody spôsobené na Ukrajine; naliehavo vyzýva EÚ a jej členské štáty, aby sa podieľali na vytvorení spoľahlivých budúcich bezpečnostných záruk pre Ukrajinu</w:t>
            </w:r>
            <w:r w:rsidRPr="00C54864">
              <w:t>;</w:t>
            </w:r>
          </w:p>
        </w:tc>
        <w:tc>
          <w:tcPr>
            <w:tcW w:w="4876" w:type="dxa"/>
          </w:tcPr>
          <w:p w14:paraId="40BA5FDF" w14:textId="4997B8FF" w:rsidR="00E946DC" w:rsidRPr="00C54864" w:rsidRDefault="00B5223D" w:rsidP="004E6BC0">
            <w:pPr>
              <w:pStyle w:val="Normal6a"/>
              <w:rPr>
                <w:szCs w:val="24"/>
              </w:rPr>
            </w:pPr>
            <w:r w:rsidRPr="00C54864">
              <w:rPr>
                <w:rStyle w:val="Aucun"/>
              </w:rPr>
              <w:lastRenderedPageBreak/>
              <w:t>15.</w:t>
            </w:r>
            <w:r w:rsidRPr="00C54864">
              <w:rPr>
                <w:rStyle w:val="Aucun"/>
              </w:rPr>
              <w:tab/>
              <w:t>naliehavo vyzýva EÚ a jej členské štáty, aby pevne stáli na strane Ukrajiny; pripomína svoje presvedčenie, že práve na ukrajinských bojiskách sa rozhodne o budúcnosti Európy a že dôjde k rozhodnej zmene v smerovaní ruskej vojny proti Ukrajine; zdôraz</w:t>
            </w:r>
            <w:r w:rsidRPr="00C54864">
              <w:rPr>
                <w:rStyle w:val="Aucun"/>
              </w:rPr>
              <w:t>ňuje, že takáto zmena v súčasnosti závisí takmer výlučne od Európy; nalieha preto na členské štáty, aby poskytli Ukrajine viac zbraní a munície ešte pred uzavretím rokovaní; varuje, že ak by EÚ zlyhala vo svojej podpore a ak by bola Ukrajina donútená kapit</w:t>
            </w:r>
            <w:r w:rsidRPr="00C54864">
              <w:rPr>
                <w:rStyle w:val="Aucun"/>
              </w:rPr>
              <w:t xml:space="preserve">ulovať, Rusko by sa obrátilo proti iným krajinám, a to pravdepodobne aj proti členským štátom EÚ; vyzýva členské štáty EÚ, medzinárodných partnerov a spojencov NATO, aby zrušili všetky obmedzenia týkajúce sa použitia západných zbraňových systémov dodaných </w:t>
            </w:r>
            <w:r w:rsidRPr="00C54864">
              <w:rPr>
                <w:rStyle w:val="Aucun"/>
              </w:rPr>
              <w:t>Ukrajine proti vojenským cieľom na ruskom území; vyzýva EÚ a jej členské štáty, aby aktívne pracovali na zachovaní a dosiahnutí čo najširšej medzinárodnej podpory pre Ukrajinu a hľadaní mierového riešenia vojny, ktoré musí byť založené na plnom rešpektovan</w:t>
            </w:r>
            <w:r w:rsidRPr="00C54864">
              <w:rPr>
                <w:rStyle w:val="Aucun"/>
              </w:rPr>
              <w:t xml:space="preserve">í nezávislosti, zvrchovanosti a územnej celistvosti Ukrajiny, zásadách </w:t>
            </w:r>
            <w:r w:rsidRPr="00C54864">
              <w:rPr>
                <w:rStyle w:val="Aucun"/>
              </w:rPr>
              <w:lastRenderedPageBreak/>
              <w:t>medzinárodného práva, zodpovednosti za vojnové zločiny a zločin agresie a ruských platbách za obrovské škody spôsobené na Ukrajine; naliehavo vyzýva EÚ a jej členské štáty, aby sa podie</w:t>
            </w:r>
            <w:r w:rsidRPr="00C54864">
              <w:rPr>
                <w:rStyle w:val="Aucun"/>
              </w:rPr>
              <w:t xml:space="preserve">ľali na vytvorení spoľahlivých budúcich bezpečnostných záruk pre Ukrajinu; </w:t>
            </w:r>
            <w:r w:rsidRPr="00C54864">
              <w:rPr>
                <w:rStyle w:val="Aucun"/>
                <w:b/>
                <w:i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naliehavo vyzýva EÚ a jej členské štáty, aby bez váhania podporovali medzinárodné právo a svetový poriadok založený na pravidlách; v tejto súvislosti pripomína prebiehajúce vyšetrov</w:t>
            </w:r>
            <w:r w:rsidRPr="00C54864">
              <w:rPr>
                <w:rStyle w:val="Aucun"/>
                <w:b/>
                <w:i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anie zverstiev zo strany Izraela voči palestínskemu obyvateľstvu; zdôrazňuje, že medzinárodné právo má zásadný význam pre európsku bezpečnosť; potvrdzuje svoju podporu Medzinárodnému súdnemu dvoru, Medzinárodnému trestnému súdu a iným medzinárodným orgánom</w:t>
            </w:r>
            <w:r w:rsidRPr="00C54864">
              <w:rPr>
                <w:rStyle w:val="Aucun"/>
                <w:b/>
                <w:i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pri vyšetrovaní zločinov proti ľudskosti a vojnových zločinov;</w:t>
            </w:r>
            <w:r w:rsidRPr="00C54864">
              <w:rPr>
                <w:rStyle w:val="Aucun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</w:p>
        </w:tc>
      </w:tr>
    </w:tbl>
    <w:p w14:paraId="26C20E64" w14:textId="77777777" w:rsidR="004C35EC" w:rsidRPr="00C54864" w:rsidRDefault="00B5223D" w:rsidP="004C35EC">
      <w:pPr>
        <w:pStyle w:val="AmOrLang"/>
      </w:pPr>
      <w:r w:rsidRPr="00C54864">
        <w:lastRenderedPageBreak/>
        <w:t xml:space="preserve">Or. </w:t>
      </w:r>
      <w:r w:rsidRPr="00C54864">
        <w:rPr>
          <w:rStyle w:val="HideTWBExt"/>
          <w:rFonts w:eastAsiaTheme="majorEastAsia"/>
        </w:rPr>
        <w:t>&lt;Original&gt;</w:t>
      </w:r>
      <w:r w:rsidRPr="00C54864">
        <w:rPr>
          <w:rStyle w:val="HideTWBInt"/>
        </w:rPr>
        <w:t>{EN}</w:t>
      </w:r>
      <w:proofErr w:type="spellStart"/>
      <w:r w:rsidRPr="00C54864">
        <w:t>en</w:t>
      </w:r>
      <w:proofErr w:type="spellEnd"/>
      <w:r w:rsidRPr="00C54864">
        <w:rPr>
          <w:rStyle w:val="HideTWBExt"/>
          <w:rFonts w:eastAsiaTheme="majorEastAsia"/>
        </w:rPr>
        <w:t>&lt;/Original&gt;</w:t>
      </w:r>
    </w:p>
    <w:p w14:paraId="7DAEE57F" w14:textId="77777777" w:rsidR="004C35EC" w:rsidRPr="00C54864" w:rsidRDefault="00B5223D" w:rsidP="004C35EC">
      <w:r w:rsidRPr="00C54864">
        <w:br w:type="page"/>
      </w:r>
      <w:r w:rsidRPr="00C54864">
        <w:rPr>
          <w:rStyle w:val="HideTWBExt"/>
        </w:rPr>
        <w:t>&lt;/Amend&gt;</w:t>
      </w:r>
    </w:p>
    <w:p w14:paraId="39A72ACE" w14:textId="77777777" w:rsidR="004C35EC" w:rsidRPr="00C54864" w:rsidRDefault="00B5223D" w:rsidP="004C35EC">
      <w:pPr>
        <w:pStyle w:val="AmDateTabRC"/>
      </w:pPr>
      <w:r w:rsidRPr="00C54864">
        <w:rPr>
          <w:rStyle w:val="HideTWBExt"/>
        </w:rPr>
        <w:lastRenderedPageBreak/>
        <w:t>&lt;Amend&gt;&lt;Date&gt;</w:t>
      </w:r>
      <w:r w:rsidRPr="00C54864">
        <w:rPr>
          <w:rStyle w:val="HideTWBInt"/>
          <w:color w:val="auto"/>
        </w:rPr>
        <w:t>{10/03/2025}</w:t>
      </w:r>
      <w:r w:rsidRPr="00C54864">
        <w:t>10.3.2025</w:t>
      </w:r>
      <w:r w:rsidRPr="00C54864">
        <w:rPr>
          <w:rStyle w:val="HideTWBExt"/>
        </w:rPr>
        <w:t>&lt;/Date&gt;</w:t>
      </w:r>
      <w:r w:rsidRPr="00C54864">
        <w:t xml:space="preserve"> </w:t>
      </w:r>
      <w:r w:rsidRPr="00C54864">
        <w:rPr>
          <w:rStyle w:val="HideTWBExt"/>
        </w:rPr>
        <w:t>&lt;RepeatBlock-BNos&gt;&lt;BNos&gt;</w:t>
      </w:r>
      <w:r w:rsidRPr="00C54864">
        <w:tab/>
      </w:r>
      <w:r w:rsidRPr="00C54864">
        <w:rPr>
          <w:rStyle w:val="HideTWBExt"/>
        </w:rPr>
        <w:t>&lt;NoDocSe&gt;</w:t>
      </w:r>
      <w:r w:rsidRPr="00C54864">
        <w:t>B10</w:t>
      </w:r>
      <w:r w:rsidRPr="00C54864">
        <w:noBreakHyphen/>
        <w:t>0146/2025</w:t>
      </w:r>
      <w:r w:rsidRPr="00C54864">
        <w:rPr>
          <w:rStyle w:val="HideTWBExt"/>
        </w:rPr>
        <w:t>&lt;/NoDocSe&gt;</w:t>
      </w:r>
      <w:r w:rsidRPr="00C54864">
        <w:t xml:space="preserve"> } </w:t>
      </w:r>
    </w:p>
    <w:p w14:paraId="5D21E971" w14:textId="77777777" w:rsidR="004C35EC" w:rsidRPr="00C54864" w:rsidRDefault="00B5223D" w:rsidP="004E280B">
      <w:pPr>
        <w:pStyle w:val="AmDateTabRC"/>
      </w:pPr>
      <w:r w:rsidRPr="00C54864">
        <w:rPr>
          <w:rStyle w:val="HideTWBExt"/>
        </w:rPr>
        <w:t>&lt;/BNos&gt;&lt;BNos&gt;</w:t>
      </w:r>
      <w:r w:rsidRPr="00C54864">
        <w:tab/>
      </w:r>
      <w:r w:rsidRPr="00C54864">
        <w:rPr>
          <w:rStyle w:val="HideTWBExt"/>
        </w:rPr>
        <w:t>&lt;NoDocSe&gt;</w:t>
      </w:r>
      <w:r w:rsidRPr="00C54864">
        <w:t>B10</w:t>
      </w:r>
      <w:r w:rsidRPr="00C54864">
        <w:noBreakHyphen/>
        <w:t>0147/2025</w:t>
      </w:r>
      <w:r w:rsidRPr="00C54864">
        <w:rPr>
          <w:rStyle w:val="HideTWBExt"/>
        </w:rPr>
        <w:t>&lt;/NoDocSe&gt;</w:t>
      </w:r>
      <w:r w:rsidRPr="00C54864">
        <w:t xml:space="preserve"> } </w:t>
      </w:r>
    </w:p>
    <w:p w14:paraId="79056E43" w14:textId="77777777" w:rsidR="004C35EC" w:rsidRPr="00C54864" w:rsidRDefault="00B5223D" w:rsidP="004C35EC">
      <w:pPr>
        <w:pStyle w:val="AmDateTabRC"/>
      </w:pPr>
      <w:r w:rsidRPr="00C54864">
        <w:rPr>
          <w:rStyle w:val="HideTWBExt"/>
        </w:rPr>
        <w:t>&lt;/BNos&gt;&lt;BNos&gt;</w:t>
      </w:r>
      <w:r w:rsidRPr="00C54864">
        <w:tab/>
      </w:r>
      <w:r w:rsidRPr="00C54864">
        <w:rPr>
          <w:rStyle w:val="HideTWBExt"/>
        </w:rPr>
        <w:t>&lt;NoDocSe&gt;</w:t>
      </w:r>
      <w:r w:rsidRPr="00C54864">
        <w:t>B10</w:t>
      </w:r>
      <w:r w:rsidRPr="00C54864">
        <w:noBreakHyphen/>
        <w:t>0148/2025</w:t>
      </w:r>
      <w:r w:rsidRPr="00C54864">
        <w:rPr>
          <w:rStyle w:val="HideTWBExt"/>
        </w:rPr>
        <w:t>&lt;/NoDocSe&gt;</w:t>
      </w:r>
      <w:r w:rsidRPr="00C54864">
        <w:t xml:space="preserve"> } </w:t>
      </w:r>
    </w:p>
    <w:p w14:paraId="6063F4DA" w14:textId="77777777" w:rsidR="004C35EC" w:rsidRPr="00C54864" w:rsidRDefault="00B5223D" w:rsidP="004C35EC">
      <w:pPr>
        <w:pStyle w:val="AmDateTabRC"/>
      </w:pPr>
      <w:r w:rsidRPr="00C54864">
        <w:rPr>
          <w:rStyle w:val="HideTWBExt"/>
        </w:rPr>
        <w:t>&lt;/BNos&gt;&lt;BNos&gt;</w:t>
      </w:r>
      <w:r w:rsidRPr="00C54864">
        <w:tab/>
      </w:r>
      <w:r w:rsidRPr="00C54864">
        <w:rPr>
          <w:rStyle w:val="HideTWBExt"/>
        </w:rPr>
        <w:t>&lt;NoDocSe&gt;</w:t>
      </w:r>
      <w:r w:rsidRPr="00C54864">
        <w:t>B10</w:t>
      </w:r>
      <w:r w:rsidRPr="00C54864">
        <w:noBreakHyphen/>
        <w:t>0149/2025</w:t>
      </w:r>
      <w:r w:rsidRPr="00C54864">
        <w:rPr>
          <w:rStyle w:val="HideTWBExt"/>
        </w:rPr>
        <w:t>&lt;/NoDocSe&gt;</w:t>
      </w:r>
      <w:r w:rsidRPr="00C54864">
        <w:t xml:space="preserve"> } </w:t>
      </w:r>
    </w:p>
    <w:p w14:paraId="75B53A6A" w14:textId="16252CE7" w:rsidR="004C35EC" w:rsidRPr="00C54864" w:rsidRDefault="00B5223D" w:rsidP="004C35EC">
      <w:pPr>
        <w:pStyle w:val="AmDateTabRC"/>
      </w:pPr>
      <w:r w:rsidRPr="00C54864">
        <w:rPr>
          <w:rStyle w:val="HideTWBExt"/>
        </w:rPr>
        <w:t>&lt;/BNos&gt;&lt;/RepeatB</w:t>
      </w:r>
      <w:r w:rsidRPr="00C54864">
        <w:rPr>
          <w:rStyle w:val="HideTWBExt"/>
        </w:rPr>
        <w:t>lock-BNos&gt;</w:t>
      </w:r>
      <w:r w:rsidRPr="00C54864">
        <w:tab/>
      </w:r>
      <w:r w:rsidRPr="00C54864">
        <w:rPr>
          <w:rStyle w:val="HideTWBExt"/>
        </w:rPr>
        <w:t>&lt;NoDocSe&gt;</w:t>
      </w:r>
      <w:r w:rsidRPr="00C54864">
        <w:t>B10</w:t>
      </w:r>
      <w:r w:rsidRPr="00C54864">
        <w:noBreakHyphen/>
        <w:t>0150/2025</w:t>
      </w:r>
      <w:r w:rsidRPr="00C54864">
        <w:rPr>
          <w:rStyle w:val="HideTWBExt"/>
        </w:rPr>
        <w:t>&lt;/NoDocSe&gt;</w:t>
      </w:r>
      <w:r w:rsidRPr="00C54864">
        <w:t xml:space="preserve"> } RC1/Am. </w:t>
      </w:r>
      <w:r w:rsidRPr="00C54864">
        <w:rPr>
          <w:rStyle w:val="HideTWBExt"/>
        </w:rPr>
        <w:t>&lt;NumAm&gt;</w:t>
      </w:r>
      <w:r w:rsidRPr="00C54864">
        <w:t>54</w:t>
      </w:r>
      <w:r w:rsidRPr="00C54864">
        <w:rPr>
          <w:rStyle w:val="HideTWBExt"/>
        </w:rPr>
        <w:t>&lt;/NumAm&gt;</w:t>
      </w:r>
    </w:p>
    <w:p w14:paraId="448EF1F0" w14:textId="2CB0D1D7" w:rsidR="004C35EC" w:rsidRPr="00C54864" w:rsidRDefault="00B5223D" w:rsidP="004C35EC">
      <w:pPr>
        <w:pStyle w:val="AmNumberTabs"/>
      </w:pPr>
      <w:r w:rsidRPr="00C54864">
        <w:t>Pozmeňujúci návrh</w:t>
      </w:r>
      <w:r w:rsidRPr="00C54864">
        <w:tab/>
      </w:r>
      <w:r w:rsidRPr="00C54864">
        <w:tab/>
      </w:r>
      <w:r w:rsidRPr="00C54864">
        <w:rPr>
          <w:rStyle w:val="HideTWBExt"/>
          <w:b w:val="0"/>
        </w:rPr>
        <w:t>&lt;NumAm&gt;</w:t>
      </w:r>
      <w:r w:rsidRPr="00C54864">
        <w:t>54</w:t>
      </w:r>
      <w:r w:rsidRPr="00C54864">
        <w:rPr>
          <w:rStyle w:val="HideTWBExt"/>
          <w:b w:val="0"/>
        </w:rPr>
        <w:t>&lt;/NumAm&gt;</w:t>
      </w:r>
    </w:p>
    <w:p w14:paraId="3AE460B9" w14:textId="3C817972" w:rsidR="004C35EC" w:rsidRPr="00C54864" w:rsidRDefault="00B5223D" w:rsidP="004C35EC">
      <w:pPr>
        <w:pStyle w:val="NormalBold"/>
      </w:pPr>
      <w:r w:rsidRPr="00C54864">
        <w:rPr>
          <w:rStyle w:val="HideTWBExt"/>
          <w:b w:val="0"/>
        </w:rPr>
        <w:t>&lt;RepeatBlock-By&gt;&lt;Members&gt;</w:t>
      </w:r>
      <w:proofErr w:type="spellStart"/>
      <w:r w:rsidRPr="00C54864">
        <w:t>Jonas</w:t>
      </w:r>
      <w:proofErr w:type="spellEnd"/>
      <w:r w:rsidRPr="00C54864">
        <w:t xml:space="preserve"> </w:t>
      </w:r>
      <w:proofErr w:type="spellStart"/>
      <w:r w:rsidRPr="00C54864">
        <w:t>Sjöstedt</w:t>
      </w:r>
      <w:proofErr w:type="spellEnd"/>
      <w:r w:rsidRPr="00C54864">
        <w:t xml:space="preserve">, </w:t>
      </w:r>
      <w:proofErr w:type="spellStart"/>
      <w:r w:rsidRPr="00C54864">
        <w:t>Hanna</w:t>
      </w:r>
      <w:proofErr w:type="spellEnd"/>
      <w:r w:rsidRPr="00C54864">
        <w:t xml:space="preserve"> </w:t>
      </w:r>
      <w:proofErr w:type="spellStart"/>
      <w:r w:rsidRPr="00C54864">
        <w:t>Gedin</w:t>
      </w:r>
      <w:proofErr w:type="spellEnd"/>
      <w:r w:rsidRPr="00C54864">
        <w:rPr>
          <w:rStyle w:val="HideTWBExt"/>
          <w:b w:val="0"/>
        </w:rPr>
        <w:t>&lt;/Members&gt;</w:t>
      </w:r>
    </w:p>
    <w:p w14:paraId="665F7F8F" w14:textId="2DFBB00D" w:rsidR="004C35EC" w:rsidRPr="00C54864" w:rsidRDefault="00B5223D" w:rsidP="004C35EC">
      <w:r w:rsidRPr="00C54864">
        <w:rPr>
          <w:rStyle w:val="HideTWBExt"/>
        </w:rPr>
        <w:t>&lt;AuNomDe&gt;</w:t>
      </w:r>
      <w:r w:rsidRPr="00C54864">
        <w:rPr>
          <w:rStyle w:val="HideTWBInt"/>
          <w:color w:val="auto"/>
        </w:rPr>
        <w:t>{The Left}</w:t>
      </w:r>
      <w:r w:rsidRPr="00C54864">
        <w:t xml:space="preserve">v mene skupiny </w:t>
      </w:r>
      <w:proofErr w:type="spellStart"/>
      <w:r w:rsidRPr="00C54864">
        <w:t>The</w:t>
      </w:r>
      <w:proofErr w:type="spellEnd"/>
      <w:r w:rsidRPr="00C54864">
        <w:t xml:space="preserve"> </w:t>
      </w:r>
      <w:proofErr w:type="spellStart"/>
      <w:r w:rsidRPr="00C54864">
        <w:t>Left</w:t>
      </w:r>
      <w:proofErr w:type="spellEnd"/>
      <w:r w:rsidRPr="00C54864">
        <w:rPr>
          <w:rStyle w:val="HideTWBExt"/>
        </w:rPr>
        <w:t>&lt;/AuNomDe&gt;</w:t>
      </w:r>
    </w:p>
    <w:p w14:paraId="78AD6F6E" w14:textId="77777777" w:rsidR="004C35EC" w:rsidRPr="00C54864" w:rsidRDefault="00B5223D" w:rsidP="004C35EC">
      <w:r w:rsidRPr="00C54864">
        <w:rPr>
          <w:rStyle w:val="HideTWBExt"/>
        </w:rPr>
        <w:t>&lt;/RepeatBlock-By&gt;</w:t>
      </w:r>
    </w:p>
    <w:p w14:paraId="3098D10A" w14:textId="77777777" w:rsidR="004C35EC" w:rsidRPr="00C54864" w:rsidRDefault="00B5223D" w:rsidP="004C35EC">
      <w:pPr>
        <w:pStyle w:val="AmDocTypeTab"/>
        <w:rPr>
          <w:noProof/>
        </w:rPr>
      </w:pPr>
      <w:r w:rsidRPr="00C54864">
        <w:rPr>
          <w:rStyle w:val="HideTWBExt"/>
          <w:b w:val="0"/>
        </w:rPr>
        <w:t>&lt;TitreType&gt;</w:t>
      </w:r>
      <w:r w:rsidRPr="00C54864">
        <w:t>Sp</w:t>
      </w:r>
      <w:r w:rsidRPr="00C54864">
        <w:t>oločný návrh uznesenia</w:t>
      </w:r>
      <w:r w:rsidRPr="00C54864">
        <w:rPr>
          <w:rStyle w:val="HideTWBExt"/>
          <w:b w:val="0"/>
        </w:rPr>
        <w:t>&lt;/TitreType&gt;</w:t>
      </w:r>
    </w:p>
    <w:p w14:paraId="71982CB2" w14:textId="0A620F46" w:rsidR="004C35EC" w:rsidRPr="00C54864" w:rsidRDefault="00B5223D" w:rsidP="004C35EC">
      <w:pPr>
        <w:pStyle w:val="NormalBold"/>
        <w:rPr>
          <w:noProof/>
        </w:rPr>
      </w:pPr>
      <w:r w:rsidRPr="00C54864">
        <w:rPr>
          <w:rStyle w:val="HideTWBExt"/>
          <w:b w:val="0"/>
        </w:rPr>
        <w:t>&lt;Rapporteur&gt;</w:t>
      </w:r>
      <w:r w:rsidRPr="00C54864">
        <w:t xml:space="preserve">PPE, S&amp;D, ECR, </w:t>
      </w:r>
      <w:proofErr w:type="spellStart"/>
      <w:r w:rsidRPr="00C54864">
        <w:t>Renew</w:t>
      </w:r>
      <w:proofErr w:type="spellEnd"/>
      <w:r w:rsidRPr="00C54864">
        <w:t xml:space="preserve">, </w:t>
      </w:r>
      <w:proofErr w:type="spellStart"/>
      <w:r w:rsidRPr="00C54864">
        <w:t>The</w:t>
      </w:r>
      <w:proofErr w:type="spellEnd"/>
      <w:r w:rsidRPr="00C54864">
        <w:t xml:space="preserve"> </w:t>
      </w:r>
      <w:proofErr w:type="spellStart"/>
      <w:r w:rsidRPr="00C54864">
        <w:t>Left</w:t>
      </w:r>
      <w:proofErr w:type="spellEnd"/>
      <w:r w:rsidRPr="00C54864">
        <w:rPr>
          <w:rStyle w:val="HideTWBExt"/>
          <w:b w:val="0"/>
        </w:rPr>
        <w:t>&lt;/Rapporteur&gt;</w:t>
      </w:r>
    </w:p>
    <w:p w14:paraId="75F78E1D" w14:textId="7C6E1D1F" w:rsidR="004C35EC" w:rsidRPr="00C54864" w:rsidRDefault="00B5223D" w:rsidP="004C35EC">
      <w:pPr>
        <w:pStyle w:val="Normal12a"/>
      </w:pPr>
      <w:r w:rsidRPr="00C54864">
        <w:rPr>
          <w:rStyle w:val="HideTWBExt"/>
        </w:rPr>
        <w:t>&lt;Titre&gt;</w:t>
      </w:r>
      <w:r w:rsidRPr="00C54864">
        <w:t>Biela kniha o budúcnosti európskej obrany</w:t>
      </w:r>
      <w:r w:rsidRPr="00C54864">
        <w:rPr>
          <w:rStyle w:val="HideTWBExt"/>
        </w:rPr>
        <w:t>&lt;/Titre&gt;</w:t>
      </w:r>
    </w:p>
    <w:p w14:paraId="3513ECA4" w14:textId="77777777" w:rsidR="004C35EC" w:rsidRPr="00C54864" w:rsidRDefault="00B5223D" w:rsidP="004C35EC">
      <w:pPr>
        <w:pStyle w:val="NormalBold"/>
      </w:pPr>
      <w:r w:rsidRPr="00C54864">
        <w:rPr>
          <w:rStyle w:val="HideTWBExt"/>
          <w:b w:val="0"/>
        </w:rPr>
        <w:t>&lt;DocAmend&gt;</w:t>
      </w:r>
      <w:r w:rsidRPr="00C54864">
        <w:t>Spoločný návrh uznesenia</w:t>
      </w:r>
      <w:r w:rsidRPr="00C54864">
        <w:rPr>
          <w:rStyle w:val="HideTWBExt"/>
          <w:b w:val="0"/>
        </w:rPr>
        <w:t>&lt;/DocAmend&gt;</w:t>
      </w:r>
    </w:p>
    <w:p w14:paraId="586A1E07" w14:textId="6C76AC23" w:rsidR="004C35EC" w:rsidRPr="00C54864" w:rsidRDefault="00B5223D" w:rsidP="004C35EC">
      <w:pPr>
        <w:pStyle w:val="NormalBold"/>
      </w:pPr>
      <w:r w:rsidRPr="00C54864">
        <w:rPr>
          <w:rStyle w:val="HideTWBExt"/>
          <w:b w:val="0"/>
        </w:rPr>
        <w:t>&lt;Article&gt;</w:t>
      </w:r>
      <w:r w:rsidRPr="00C54864">
        <w:t>Odsek 15 a (nový)</w:t>
      </w:r>
      <w:r w:rsidRPr="00C54864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C29DB" w:rsidRPr="00C54864" w14:paraId="25C93182" w14:textId="77777777" w:rsidTr="009F6FC0">
        <w:trPr>
          <w:jc w:val="center"/>
        </w:trPr>
        <w:tc>
          <w:tcPr>
            <w:tcW w:w="9752" w:type="dxa"/>
            <w:gridSpan w:val="2"/>
          </w:tcPr>
          <w:p w14:paraId="7A0ED332" w14:textId="77777777" w:rsidR="004C35EC" w:rsidRPr="00C54864" w:rsidRDefault="004C35EC" w:rsidP="009F6FC0">
            <w:pPr>
              <w:keepNext/>
            </w:pPr>
          </w:p>
        </w:tc>
      </w:tr>
      <w:tr w:rsidR="00FC29DB" w:rsidRPr="00C54864" w14:paraId="7157912C" w14:textId="77777777" w:rsidTr="009F6FC0">
        <w:trPr>
          <w:jc w:val="center"/>
        </w:trPr>
        <w:tc>
          <w:tcPr>
            <w:tcW w:w="4876" w:type="dxa"/>
          </w:tcPr>
          <w:p w14:paraId="327D03F2" w14:textId="77777777" w:rsidR="004C35EC" w:rsidRPr="00C54864" w:rsidRDefault="00B5223D" w:rsidP="009F6FC0">
            <w:pPr>
              <w:pStyle w:val="AmColumnHeading"/>
              <w:keepNext/>
            </w:pPr>
            <w:r w:rsidRPr="00C54864">
              <w:t xml:space="preserve">Spoločný návrh </w:t>
            </w:r>
            <w:r w:rsidRPr="00C54864">
              <w:t>uznesenia</w:t>
            </w:r>
          </w:p>
        </w:tc>
        <w:tc>
          <w:tcPr>
            <w:tcW w:w="4876" w:type="dxa"/>
          </w:tcPr>
          <w:p w14:paraId="010D2BD7" w14:textId="77777777" w:rsidR="004C35EC" w:rsidRPr="00C54864" w:rsidRDefault="00B5223D" w:rsidP="009F6FC0">
            <w:pPr>
              <w:pStyle w:val="AmColumnHeading"/>
              <w:keepNext/>
            </w:pPr>
            <w:r w:rsidRPr="00C54864">
              <w:t>Pozmeňujúci návrh</w:t>
            </w:r>
          </w:p>
        </w:tc>
      </w:tr>
      <w:tr w:rsidR="00FC29DB" w:rsidRPr="00C54864" w14:paraId="49EC9670" w14:textId="77777777" w:rsidTr="009F6FC0">
        <w:trPr>
          <w:jc w:val="center"/>
        </w:trPr>
        <w:tc>
          <w:tcPr>
            <w:tcW w:w="4876" w:type="dxa"/>
          </w:tcPr>
          <w:p w14:paraId="47693C6C" w14:textId="0E943B0A" w:rsidR="004C35EC" w:rsidRPr="00C54864" w:rsidRDefault="004C35EC" w:rsidP="009F6FC0">
            <w:pPr>
              <w:pStyle w:val="Normal6a"/>
            </w:pPr>
          </w:p>
        </w:tc>
        <w:tc>
          <w:tcPr>
            <w:tcW w:w="4876" w:type="dxa"/>
          </w:tcPr>
          <w:p w14:paraId="2B3FCEC8" w14:textId="14BF2B0B" w:rsidR="004C35EC" w:rsidRPr="00C54864" w:rsidRDefault="00B5223D" w:rsidP="005A7FE9">
            <w:pPr>
              <w:pStyle w:val="Normal6a"/>
              <w:rPr>
                <w:b/>
                <w:i/>
                <w:szCs w:val="24"/>
              </w:rPr>
            </w:pPr>
            <w:r w:rsidRPr="00C54864">
              <w:rPr>
                <w:b/>
                <w:i/>
              </w:rPr>
              <w:t>15a.</w:t>
            </w:r>
            <w:r w:rsidRPr="00C54864">
              <w:rPr>
                <w:b/>
                <w:i/>
              </w:rPr>
              <w:tab/>
            </w:r>
            <w:r w:rsidRPr="00C54864">
              <w:rPr>
                <w:b/>
                <w:i/>
                <w:shd w:val="clear" w:color="auto" w:fill="FFFFFF"/>
              </w:rPr>
              <w:t>víta skutočnosť, že niekoľko členských štátov podporuje egyptský plán obnovy Gazy; naliehavo vyzýva Komisiu, aby pomohla pri vykonávaní tohto plánu; opakuje, že riešenie založené na existencii dvoch štátov, na základe kto</w:t>
            </w:r>
            <w:r w:rsidRPr="00C54864">
              <w:rPr>
                <w:b/>
                <w:i/>
                <w:shd w:val="clear" w:color="auto" w:fill="FFFFFF"/>
              </w:rPr>
              <w:t>rého môžu Palestínčania a Izraelčania žiť v mierovom spolužití, závisí od rekonštruovanej a životaschopnej palestínskej spoločnosti; uznáva, že svetové spoločenstvo zohráva zásadnú úlohu pri obnove Gazy; opakuje, že európska bezpečnosť je úplne prepojená s</w:t>
            </w:r>
            <w:r w:rsidRPr="00C54864">
              <w:rPr>
                <w:b/>
                <w:i/>
                <w:shd w:val="clear" w:color="auto" w:fill="FFFFFF"/>
              </w:rPr>
              <w:t xml:space="preserve"> dodržiavaním medzinárodného práva a mierovými riešeniami konfliktov v našom bezprostrednom okolí;</w:t>
            </w:r>
          </w:p>
        </w:tc>
      </w:tr>
    </w:tbl>
    <w:p w14:paraId="145420FB" w14:textId="77777777" w:rsidR="004C35EC" w:rsidRPr="00C54864" w:rsidRDefault="00B5223D" w:rsidP="004C35EC">
      <w:pPr>
        <w:pStyle w:val="AmOrLang"/>
      </w:pPr>
      <w:r w:rsidRPr="00C54864">
        <w:t xml:space="preserve">Or. </w:t>
      </w:r>
      <w:r w:rsidRPr="00C54864">
        <w:rPr>
          <w:rStyle w:val="HideTWBExt"/>
          <w:rFonts w:eastAsiaTheme="majorEastAsia"/>
        </w:rPr>
        <w:t>&lt;Original&gt;</w:t>
      </w:r>
      <w:r w:rsidRPr="00C54864">
        <w:rPr>
          <w:rStyle w:val="HideTWBInt"/>
        </w:rPr>
        <w:t>{EN}</w:t>
      </w:r>
      <w:proofErr w:type="spellStart"/>
      <w:r w:rsidRPr="00C54864">
        <w:t>en</w:t>
      </w:r>
      <w:proofErr w:type="spellEnd"/>
      <w:r w:rsidRPr="00C54864">
        <w:rPr>
          <w:rStyle w:val="HideTWBExt"/>
          <w:rFonts w:eastAsiaTheme="majorEastAsia"/>
        </w:rPr>
        <w:t>&lt;/Original&gt;</w:t>
      </w:r>
    </w:p>
    <w:p w14:paraId="7A81EBF0" w14:textId="77777777" w:rsidR="004C35EC" w:rsidRPr="00C54864" w:rsidRDefault="00B5223D" w:rsidP="004C35EC">
      <w:r w:rsidRPr="00C54864">
        <w:br w:type="page"/>
      </w:r>
      <w:r w:rsidRPr="00C54864">
        <w:rPr>
          <w:rStyle w:val="HideTWBExt"/>
        </w:rPr>
        <w:t>&lt;/Amend&gt;</w:t>
      </w:r>
    </w:p>
    <w:p w14:paraId="65453D36" w14:textId="77777777" w:rsidR="004C35EC" w:rsidRPr="00C54864" w:rsidRDefault="00B5223D" w:rsidP="004C35EC">
      <w:pPr>
        <w:pStyle w:val="AmDateTabRC"/>
      </w:pPr>
      <w:r w:rsidRPr="00C54864">
        <w:rPr>
          <w:rStyle w:val="HideTWBExt"/>
        </w:rPr>
        <w:lastRenderedPageBreak/>
        <w:t>&lt;Amend&gt;&lt;Date&gt;</w:t>
      </w:r>
      <w:r w:rsidRPr="00C54864">
        <w:rPr>
          <w:rStyle w:val="HideTWBInt"/>
          <w:color w:val="auto"/>
        </w:rPr>
        <w:t>{10/03/2025}</w:t>
      </w:r>
      <w:r w:rsidRPr="00C54864">
        <w:t>10.3.2025</w:t>
      </w:r>
      <w:r w:rsidRPr="00C54864">
        <w:rPr>
          <w:rStyle w:val="HideTWBExt"/>
        </w:rPr>
        <w:t>&lt;/Date&gt;</w:t>
      </w:r>
      <w:r w:rsidRPr="00C54864">
        <w:t xml:space="preserve"> </w:t>
      </w:r>
      <w:r w:rsidRPr="00C54864">
        <w:rPr>
          <w:rStyle w:val="HideTWBExt"/>
        </w:rPr>
        <w:t>&lt;RepeatBlock-BNos&gt;&lt;BNos&gt;</w:t>
      </w:r>
      <w:r w:rsidRPr="00C54864">
        <w:tab/>
      </w:r>
      <w:r w:rsidRPr="00C54864">
        <w:rPr>
          <w:rStyle w:val="HideTWBExt"/>
        </w:rPr>
        <w:t>&lt;NoDocSe&gt;</w:t>
      </w:r>
      <w:r w:rsidRPr="00C54864">
        <w:t>B10</w:t>
      </w:r>
      <w:r w:rsidRPr="00C54864">
        <w:noBreakHyphen/>
        <w:t>0146/2025</w:t>
      </w:r>
      <w:r w:rsidRPr="00C54864">
        <w:rPr>
          <w:rStyle w:val="HideTWBExt"/>
        </w:rPr>
        <w:t>&lt;/NoDocSe&gt;</w:t>
      </w:r>
      <w:r w:rsidRPr="00C54864">
        <w:t xml:space="preserve"> } </w:t>
      </w:r>
    </w:p>
    <w:p w14:paraId="2C4A3788" w14:textId="77777777" w:rsidR="004C35EC" w:rsidRPr="00C54864" w:rsidRDefault="00B5223D" w:rsidP="004E280B">
      <w:pPr>
        <w:pStyle w:val="AmDateTabRC"/>
      </w:pPr>
      <w:r w:rsidRPr="00C54864">
        <w:rPr>
          <w:rStyle w:val="HideTWBExt"/>
        </w:rPr>
        <w:t>&lt;/BNos&gt;&lt;BNos&gt;</w:t>
      </w:r>
      <w:r w:rsidRPr="00C54864">
        <w:tab/>
      </w:r>
      <w:r w:rsidRPr="00C54864">
        <w:rPr>
          <w:rStyle w:val="HideTWBExt"/>
        </w:rPr>
        <w:t>&lt;NoDocSe&gt;</w:t>
      </w:r>
      <w:r w:rsidRPr="00C54864">
        <w:t>B10</w:t>
      </w:r>
      <w:r w:rsidRPr="00C54864">
        <w:noBreakHyphen/>
        <w:t>0147/2025</w:t>
      </w:r>
      <w:r w:rsidRPr="00C54864">
        <w:rPr>
          <w:rStyle w:val="HideTWBExt"/>
        </w:rPr>
        <w:t>&lt;/NoDocSe&gt;</w:t>
      </w:r>
      <w:r w:rsidRPr="00C54864">
        <w:t xml:space="preserve"> } </w:t>
      </w:r>
    </w:p>
    <w:p w14:paraId="36411A00" w14:textId="77777777" w:rsidR="004C35EC" w:rsidRPr="00C54864" w:rsidRDefault="00B5223D" w:rsidP="004C35EC">
      <w:pPr>
        <w:pStyle w:val="AmDateTabRC"/>
      </w:pPr>
      <w:r w:rsidRPr="00C54864">
        <w:rPr>
          <w:rStyle w:val="HideTWBExt"/>
        </w:rPr>
        <w:t>&lt;/BNos&gt;&lt;BNos&gt;</w:t>
      </w:r>
      <w:r w:rsidRPr="00C54864">
        <w:tab/>
      </w:r>
      <w:r w:rsidRPr="00C54864">
        <w:rPr>
          <w:rStyle w:val="HideTWBExt"/>
        </w:rPr>
        <w:t>&lt;NoDocSe&gt;</w:t>
      </w:r>
      <w:r w:rsidRPr="00C54864">
        <w:t>B10</w:t>
      </w:r>
      <w:r w:rsidRPr="00C54864">
        <w:noBreakHyphen/>
        <w:t>0148/2025</w:t>
      </w:r>
      <w:r w:rsidRPr="00C54864">
        <w:rPr>
          <w:rStyle w:val="HideTWBExt"/>
        </w:rPr>
        <w:t>&lt;/NoDocSe&gt;</w:t>
      </w:r>
      <w:r w:rsidRPr="00C54864">
        <w:t xml:space="preserve"> } </w:t>
      </w:r>
    </w:p>
    <w:p w14:paraId="7A8F3150" w14:textId="77777777" w:rsidR="004C35EC" w:rsidRPr="00C54864" w:rsidRDefault="00B5223D" w:rsidP="004C35EC">
      <w:pPr>
        <w:pStyle w:val="AmDateTabRC"/>
      </w:pPr>
      <w:r w:rsidRPr="00C54864">
        <w:rPr>
          <w:rStyle w:val="HideTWBExt"/>
        </w:rPr>
        <w:t>&lt;/BNos&gt;&lt;BNos&gt;</w:t>
      </w:r>
      <w:r w:rsidRPr="00C54864">
        <w:tab/>
      </w:r>
      <w:r w:rsidRPr="00C54864">
        <w:rPr>
          <w:rStyle w:val="HideTWBExt"/>
        </w:rPr>
        <w:t>&lt;NoDocSe&gt;</w:t>
      </w:r>
      <w:r w:rsidRPr="00C54864">
        <w:t>B10</w:t>
      </w:r>
      <w:r w:rsidRPr="00C54864">
        <w:noBreakHyphen/>
        <w:t>0149/2025</w:t>
      </w:r>
      <w:r w:rsidRPr="00C54864">
        <w:rPr>
          <w:rStyle w:val="HideTWBExt"/>
        </w:rPr>
        <w:t>&lt;/NoDocSe&gt;</w:t>
      </w:r>
      <w:r w:rsidRPr="00C54864">
        <w:t xml:space="preserve"> } </w:t>
      </w:r>
    </w:p>
    <w:p w14:paraId="6263B68F" w14:textId="1344641C" w:rsidR="004C35EC" w:rsidRPr="00C54864" w:rsidRDefault="00B5223D" w:rsidP="004C35EC">
      <w:pPr>
        <w:pStyle w:val="AmDateTabRC"/>
      </w:pPr>
      <w:r w:rsidRPr="00C54864">
        <w:rPr>
          <w:rStyle w:val="HideTWBExt"/>
        </w:rPr>
        <w:t>&lt;/BNos&gt;&lt;/RepeatBlock-BNos&gt;</w:t>
      </w:r>
      <w:r w:rsidRPr="00C54864">
        <w:tab/>
      </w:r>
      <w:r w:rsidRPr="00C54864">
        <w:rPr>
          <w:rStyle w:val="HideTWBExt"/>
        </w:rPr>
        <w:t>&lt;NoDocSe&gt;</w:t>
      </w:r>
      <w:r w:rsidRPr="00C54864">
        <w:t>B10</w:t>
      </w:r>
      <w:r w:rsidRPr="00C54864">
        <w:noBreakHyphen/>
        <w:t>0150/2025</w:t>
      </w:r>
      <w:r w:rsidRPr="00C54864">
        <w:rPr>
          <w:rStyle w:val="HideTWBExt"/>
        </w:rPr>
        <w:t>&lt;/NoDocSe&gt;</w:t>
      </w:r>
      <w:r w:rsidRPr="00C54864">
        <w:t xml:space="preserve"> } RC1/Am. </w:t>
      </w:r>
      <w:r w:rsidRPr="00C54864">
        <w:rPr>
          <w:rStyle w:val="HideTWBExt"/>
        </w:rPr>
        <w:t>&lt;NumAm&gt;</w:t>
      </w:r>
      <w:r w:rsidRPr="00C54864">
        <w:t>55</w:t>
      </w:r>
      <w:r w:rsidRPr="00C54864">
        <w:rPr>
          <w:rStyle w:val="HideTWBExt"/>
        </w:rPr>
        <w:t>&lt;/NumAm&gt;</w:t>
      </w:r>
    </w:p>
    <w:p w14:paraId="265F6664" w14:textId="745C9F56" w:rsidR="004C35EC" w:rsidRPr="00C54864" w:rsidRDefault="00B5223D" w:rsidP="004C35EC">
      <w:pPr>
        <w:pStyle w:val="AmNumberTabs"/>
      </w:pPr>
      <w:r w:rsidRPr="00C54864">
        <w:t>Pozmeňujúci návrh</w:t>
      </w:r>
      <w:r w:rsidRPr="00C54864">
        <w:tab/>
      </w:r>
      <w:r w:rsidRPr="00C54864">
        <w:tab/>
      </w:r>
      <w:r w:rsidRPr="00C54864">
        <w:rPr>
          <w:rStyle w:val="HideTWBExt"/>
          <w:b w:val="0"/>
        </w:rPr>
        <w:t>&lt;NumAm&gt;</w:t>
      </w:r>
      <w:r w:rsidRPr="00C54864">
        <w:t>55</w:t>
      </w:r>
      <w:r w:rsidRPr="00C54864">
        <w:rPr>
          <w:rStyle w:val="HideTWBExt"/>
          <w:b w:val="0"/>
        </w:rPr>
        <w:t>&lt;/NumAm&gt;</w:t>
      </w:r>
    </w:p>
    <w:p w14:paraId="34E7C705" w14:textId="68702FA3" w:rsidR="004C35EC" w:rsidRPr="00C54864" w:rsidRDefault="00B5223D" w:rsidP="004C35EC">
      <w:pPr>
        <w:pStyle w:val="NormalBold"/>
      </w:pPr>
      <w:r w:rsidRPr="00C54864">
        <w:rPr>
          <w:rStyle w:val="HideTWBExt"/>
          <w:b w:val="0"/>
        </w:rPr>
        <w:t>&lt;RepeatBlock-By&gt;&lt;Members&gt;</w:t>
      </w:r>
      <w:proofErr w:type="spellStart"/>
      <w:r w:rsidRPr="00C54864">
        <w:t>Jonas</w:t>
      </w:r>
      <w:proofErr w:type="spellEnd"/>
      <w:r w:rsidRPr="00C54864">
        <w:t xml:space="preserve"> </w:t>
      </w:r>
      <w:proofErr w:type="spellStart"/>
      <w:r w:rsidRPr="00C54864">
        <w:t>Sjöstedt</w:t>
      </w:r>
      <w:proofErr w:type="spellEnd"/>
      <w:r w:rsidRPr="00C54864">
        <w:t xml:space="preserve">, </w:t>
      </w:r>
      <w:proofErr w:type="spellStart"/>
      <w:r w:rsidRPr="00C54864">
        <w:t>Hanna</w:t>
      </w:r>
      <w:proofErr w:type="spellEnd"/>
      <w:r w:rsidRPr="00C54864">
        <w:t xml:space="preserve"> </w:t>
      </w:r>
      <w:proofErr w:type="spellStart"/>
      <w:r w:rsidRPr="00C54864">
        <w:t>Gedin</w:t>
      </w:r>
      <w:proofErr w:type="spellEnd"/>
      <w:r w:rsidRPr="00C54864">
        <w:rPr>
          <w:rStyle w:val="HideTWBExt"/>
          <w:b w:val="0"/>
        </w:rPr>
        <w:t>&lt;/Members&gt;</w:t>
      </w:r>
    </w:p>
    <w:p w14:paraId="3ACAE99A" w14:textId="18B1BE20" w:rsidR="004C35EC" w:rsidRPr="00C54864" w:rsidRDefault="00B5223D" w:rsidP="004C35EC">
      <w:r w:rsidRPr="00C54864">
        <w:rPr>
          <w:rStyle w:val="HideTWBExt"/>
        </w:rPr>
        <w:t>&lt;AuNomDe&gt;</w:t>
      </w:r>
      <w:r w:rsidRPr="00C54864">
        <w:rPr>
          <w:rStyle w:val="HideTWBInt"/>
          <w:color w:val="auto"/>
        </w:rPr>
        <w:t>{The Left}</w:t>
      </w:r>
      <w:r w:rsidRPr="00C54864">
        <w:t xml:space="preserve">v mene skupiny </w:t>
      </w:r>
      <w:proofErr w:type="spellStart"/>
      <w:r w:rsidRPr="00C54864">
        <w:t>The</w:t>
      </w:r>
      <w:proofErr w:type="spellEnd"/>
      <w:r w:rsidRPr="00C54864">
        <w:t xml:space="preserve"> </w:t>
      </w:r>
      <w:proofErr w:type="spellStart"/>
      <w:r w:rsidRPr="00C54864">
        <w:t>Left</w:t>
      </w:r>
      <w:proofErr w:type="spellEnd"/>
      <w:r w:rsidRPr="00C54864">
        <w:rPr>
          <w:rStyle w:val="HideTWBExt"/>
        </w:rPr>
        <w:t>&lt;/AuNomDe&gt;</w:t>
      </w:r>
    </w:p>
    <w:p w14:paraId="15708A2C" w14:textId="77777777" w:rsidR="004C35EC" w:rsidRPr="00C54864" w:rsidRDefault="00B5223D" w:rsidP="004C35EC">
      <w:r w:rsidRPr="00C54864">
        <w:rPr>
          <w:rStyle w:val="HideTWBExt"/>
        </w:rPr>
        <w:t>&lt;/RepeatBlock-By&gt;</w:t>
      </w:r>
    </w:p>
    <w:p w14:paraId="19716991" w14:textId="77777777" w:rsidR="004C35EC" w:rsidRPr="00C54864" w:rsidRDefault="00B5223D" w:rsidP="004C35EC">
      <w:pPr>
        <w:pStyle w:val="AmDocTypeTab"/>
        <w:rPr>
          <w:noProof/>
        </w:rPr>
      </w:pPr>
      <w:r w:rsidRPr="00C54864">
        <w:rPr>
          <w:rStyle w:val="HideTWBExt"/>
          <w:b w:val="0"/>
        </w:rPr>
        <w:t>&lt;TitreType&gt;</w:t>
      </w:r>
      <w:r w:rsidRPr="00C54864">
        <w:t>Spoločný návrh uznesenia</w:t>
      </w:r>
      <w:r w:rsidRPr="00C54864">
        <w:rPr>
          <w:rStyle w:val="HideTWBExt"/>
          <w:b w:val="0"/>
        </w:rPr>
        <w:t>&lt;/TitreType&gt;</w:t>
      </w:r>
    </w:p>
    <w:p w14:paraId="2EEBA044" w14:textId="00DB8A7F" w:rsidR="004C35EC" w:rsidRPr="00C54864" w:rsidRDefault="00B5223D" w:rsidP="004C35EC">
      <w:pPr>
        <w:pStyle w:val="NormalBold"/>
        <w:rPr>
          <w:noProof/>
        </w:rPr>
      </w:pPr>
      <w:r w:rsidRPr="00C54864">
        <w:rPr>
          <w:rStyle w:val="HideTWBExt"/>
          <w:b w:val="0"/>
        </w:rPr>
        <w:t>&lt;Rapporteur&gt;</w:t>
      </w:r>
      <w:r w:rsidRPr="00C54864">
        <w:t xml:space="preserve">PPE, S&amp;D, ECR, </w:t>
      </w:r>
      <w:proofErr w:type="spellStart"/>
      <w:r w:rsidRPr="00C54864">
        <w:t>Renew</w:t>
      </w:r>
      <w:proofErr w:type="spellEnd"/>
      <w:r w:rsidRPr="00C54864">
        <w:t xml:space="preserve">, </w:t>
      </w:r>
      <w:proofErr w:type="spellStart"/>
      <w:r w:rsidRPr="00C54864">
        <w:t>The</w:t>
      </w:r>
      <w:proofErr w:type="spellEnd"/>
      <w:r w:rsidRPr="00C54864">
        <w:t xml:space="preserve"> </w:t>
      </w:r>
      <w:proofErr w:type="spellStart"/>
      <w:r w:rsidRPr="00C54864">
        <w:t>Left</w:t>
      </w:r>
      <w:proofErr w:type="spellEnd"/>
      <w:r w:rsidRPr="00C54864">
        <w:rPr>
          <w:rStyle w:val="HideTWBExt"/>
          <w:b w:val="0"/>
        </w:rPr>
        <w:t>&lt;/Rapporteur&gt;</w:t>
      </w:r>
    </w:p>
    <w:p w14:paraId="20701A36" w14:textId="75D797AE" w:rsidR="004C35EC" w:rsidRPr="00C54864" w:rsidRDefault="00B5223D" w:rsidP="004C35EC">
      <w:pPr>
        <w:pStyle w:val="Normal12a"/>
      </w:pPr>
      <w:r w:rsidRPr="00C54864">
        <w:rPr>
          <w:rStyle w:val="HideTWBExt"/>
        </w:rPr>
        <w:t>&lt;Titre&gt;</w:t>
      </w:r>
      <w:r w:rsidRPr="00C54864">
        <w:t>Biela kniha o budúcnosti európskej obrany</w:t>
      </w:r>
      <w:r w:rsidRPr="00C54864">
        <w:rPr>
          <w:rStyle w:val="HideTWBExt"/>
        </w:rPr>
        <w:t>&lt;/Titre&gt;</w:t>
      </w:r>
    </w:p>
    <w:p w14:paraId="07AA445D" w14:textId="77777777" w:rsidR="004C35EC" w:rsidRPr="00C54864" w:rsidRDefault="00B5223D" w:rsidP="004C35EC">
      <w:pPr>
        <w:pStyle w:val="NormalBold"/>
      </w:pPr>
      <w:r w:rsidRPr="00C54864">
        <w:rPr>
          <w:rStyle w:val="HideTWBExt"/>
          <w:b w:val="0"/>
        </w:rPr>
        <w:t>&lt;DocAmend&gt;</w:t>
      </w:r>
      <w:r w:rsidRPr="00C54864">
        <w:t>Spoločný návrh uznesenia</w:t>
      </w:r>
      <w:r w:rsidRPr="00C54864">
        <w:rPr>
          <w:rStyle w:val="HideTWBExt"/>
          <w:b w:val="0"/>
        </w:rPr>
        <w:t>&lt;/DocAmend&gt;</w:t>
      </w:r>
    </w:p>
    <w:p w14:paraId="2A0D66D9" w14:textId="3AA667C8" w:rsidR="004C35EC" w:rsidRPr="00C54864" w:rsidRDefault="00B5223D" w:rsidP="004C35EC">
      <w:pPr>
        <w:pStyle w:val="NormalBold"/>
      </w:pPr>
      <w:r w:rsidRPr="00C54864">
        <w:rPr>
          <w:rStyle w:val="HideTWBExt"/>
          <w:b w:val="0"/>
        </w:rPr>
        <w:t>&lt;Article&gt;</w:t>
      </w:r>
      <w:r w:rsidRPr="00C54864">
        <w:t>Odsek 20</w:t>
      </w:r>
      <w:r w:rsidRPr="00C54864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C29DB" w:rsidRPr="00C54864" w14:paraId="36ED90BD" w14:textId="77777777" w:rsidTr="009F6FC0">
        <w:trPr>
          <w:jc w:val="center"/>
        </w:trPr>
        <w:tc>
          <w:tcPr>
            <w:tcW w:w="9752" w:type="dxa"/>
            <w:gridSpan w:val="2"/>
          </w:tcPr>
          <w:p w14:paraId="5F2F5C1C" w14:textId="77777777" w:rsidR="004C35EC" w:rsidRPr="00C54864" w:rsidRDefault="004C35EC" w:rsidP="009F6FC0">
            <w:pPr>
              <w:keepNext/>
            </w:pPr>
          </w:p>
        </w:tc>
      </w:tr>
      <w:tr w:rsidR="00FC29DB" w:rsidRPr="00C54864" w14:paraId="3D6B4E92" w14:textId="77777777" w:rsidTr="009F6FC0">
        <w:trPr>
          <w:jc w:val="center"/>
        </w:trPr>
        <w:tc>
          <w:tcPr>
            <w:tcW w:w="4876" w:type="dxa"/>
          </w:tcPr>
          <w:p w14:paraId="52D67215" w14:textId="77777777" w:rsidR="004C35EC" w:rsidRPr="00C54864" w:rsidRDefault="00B5223D" w:rsidP="009F6FC0">
            <w:pPr>
              <w:pStyle w:val="AmColumnHeading"/>
              <w:keepNext/>
            </w:pPr>
            <w:r w:rsidRPr="00C54864">
              <w:t>Spoločný návrh uznesenia</w:t>
            </w:r>
          </w:p>
        </w:tc>
        <w:tc>
          <w:tcPr>
            <w:tcW w:w="4876" w:type="dxa"/>
          </w:tcPr>
          <w:p w14:paraId="07E37E27" w14:textId="77777777" w:rsidR="004C35EC" w:rsidRPr="00C54864" w:rsidRDefault="00B5223D" w:rsidP="009F6FC0">
            <w:pPr>
              <w:pStyle w:val="AmColumnHeading"/>
              <w:keepNext/>
            </w:pPr>
            <w:r w:rsidRPr="00C54864">
              <w:t>Pozmeňujúci návrh</w:t>
            </w:r>
          </w:p>
        </w:tc>
      </w:tr>
      <w:tr w:rsidR="00FC29DB" w:rsidRPr="00C54864" w14:paraId="60D4E382" w14:textId="77777777" w:rsidTr="009F6FC0">
        <w:trPr>
          <w:jc w:val="center"/>
        </w:trPr>
        <w:tc>
          <w:tcPr>
            <w:tcW w:w="4876" w:type="dxa"/>
          </w:tcPr>
          <w:p w14:paraId="58B21DEA" w14:textId="1282AA36" w:rsidR="004C35EC" w:rsidRPr="00C54864" w:rsidRDefault="00B5223D" w:rsidP="009F6FC0">
            <w:pPr>
              <w:pStyle w:val="Normal6a"/>
            </w:pPr>
            <w:r w:rsidRPr="00C54864">
              <w:t>20.</w:t>
            </w:r>
            <w:r w:rsidRPr="00C54864">
              <w:tab/>
            </w:r>
            <w:r w:rsidRPr="00C54864">
              <w:rPr>
                <w:rStyle w:val="Aucun"/>
              </w:rPr>
              <w:t xml:space="preserve">naliehavo vyzýva Radu a členské štáty, aby preskúmali a posilnili </w:t>
            </w:r>
            <w:r w:rsidRPr="00C54864">
              <w:rPr>
                <w:rStyle w:val="Aucun"/>
              </w:rPr>
              <w:t>presadzovanie platných sankcií a prijali a prísne uplatňovali reštriktívne opatrenia voči všetkým subjektom a tretím krajinám, ktoré umožňujú obchádzanie sankcií a poskytujú ruskému</w:t>
            </w:r>
            <w:r w:rsidRPr="00C54864">
              <w:rPr>
                <w:rStyle w:val="Aucun"/>
                <w:rtl/>
              </w:rPr>
              <w:t xml:space="preserve"> </w:t>
            </w:r>
            <w:r w:rsidRPr="00C54864">
              <w:rPr>
                <w:rStyle w:val="Aucun"/>
              </w:rPr>
              <w:t>vojenskému komplexu vojenské technológie a vybavenie dvojakého použitia;</w:t>
            </w:r>
          </w:p>
        </w:tc>
        <w:tc>
          <w:tcPr>
            <w:tcW w:w="4876" w:type="dxa"/>
          </w:tcPr>
          <w:p w14:paraId="443282E8" w14:textId="5CBD1031" w:rsidR="00CD6B1C" w:rsidRPr="00C54864" w:rsidRDefault="00B5223D" w:rsidP="004B4D8C">
            <w:pPr>
              <w:pStyle w:val="Normal6a"/>
              <w:rPr>
                <w:b/>
                <w:i/>
                <w:szCs w:val="24"/>
              </w:rPr>
            </w:pPr>
            <w:r w:rsidRPr="00C54864">
              <w:t>2</w:t>
            </w:r>
            <w:r w:rsidRPr="00C54864">
              <w:t>0.</w:t>
            </w:r>
            <w:r w:rsidRPr="00C54864">
              <w:rPr>
                <w:b/>
                <w:i/>
              </w:rPr>
              <w:tab/>
            </w:r>
            <w:r w:rsidRPr="00C54864">
              <w:rPr>
                <w:rStyle w:val="Aucun"/>
              </w:rPr>
              <w:t>naliehavo vyzýva Radu a členské štáty, aby preskúmali a posilnili presadzovanie platných sankcií a prijali a prísne uplatňovali reštriktívne opatrenia voči všetkým subjektom a tretím krajinám, ktoré umožňujú obchádzanie sankcií a poskytujú ruskému</w:t>
            </w:r>
            <w:r w:rsidRPr="00C54864">
              <w:rPr>
                <w:rStyle w:val="Aucun"/>
                <w:rtl/>
              </w:rPr>
              <w:t xml:space="preserve"> </w:t>
            </w:r>
            <w:r w:rsidRPr="00C54864">
              <w:rPr>
                <w:rStyle w:val="Aucun"/>
              </w:rPr>
              <w:t>vojen</w:t>
            </w:r>
            <w:r w:rsidRPr="00C54864">
              <w:rPr>
                <w:rStyle w:val="Aucun"/>
              </w:rPr>
              <w:t xml:space="preserve">skému komplexu vojenské technológie a vybavenie dvojakého použitia; </w:t>
            </w:r>
            <w:r w:rsidRPr="00C54864">
              <w:rPr>
                <w:rStyle w:val="Aucun"/>
                <w:b/>
                <w:i/>
              </w:rPr>
              <w:t>naliehavo vyzýva členské štáty, aby venovali osobitnú pozornosť ruskej tieňovej flotile a bezpečnostným a environmentálnym rizikám, ktoré predstavuje;</w:t>
            </w:r>
          </w:p>
        </w:tc>
      </w:tr>
    </w:tbl>
    <w:p w14:paraId="6228DB46" w14:textId="77777777" w:rsidR="004C35EC" w:rsidRPr="00C54864" w:rsidRDefault="00B5223D" w:rsidP="004C35EC">
      <w:pPr>
        <w:pStyle w:val="AmOrLang"/>
      </w:pPr>
      <w:r w:rsidRPr="00C54864">
        <w:t xml:space="preserve">Or. </w:t>
      </w:r>
      <w:r w:rsidRPr="00C54864">
        <w:rPr>
          <w:rStyle w:val="HideTWBExt"/>
          <w:rFonts w:eastAsiaTheme="majorEastAsia"/>
        </w:rPr>
        <w:t>&lt;Original&gt;</w:t>
      </w:r>
      <w:r w:rsidRPr="00C54864">
        <w:rPr>
          <w:rStyle w:val="HideTWBInt"/>
        </w:rPr>
        <w:t>{EN}</w:t>
      </w:r>
      <w:proofErr w:type="spellStart"/>
      <w:r w:rsidRPr="00C54864">
        <w:t>en</w:t>
      </w:r>
      <w:proofErr w:type="spellEnd"/>
      <w:r w:rsidRPr="00C54864">
        <w:rPr>
          <w:rStyle w:val="HideTWBExt"/>
          <w:rFonts w:eastAsiaTheme="majorEastAsia"/>
        </w:rPr>
        <w:t>&lt;/Original&gt;</w:t>
      </w:r>
    </w:p>
    <w:p w14:paraId="5470FF98" w14:textId="77777777" w:rsidR="004C35EC" w:rsidRPr="00C54864" w:rsidRDefault="00B5223D" w:rsidP="004C35EC">
      <w:r w:rsidRPr="00C54864">
        <w:br w:type="page"/>
      </w:r>
      <w:r w:rsidRPr="00C54864">
        <w:rPr>
          <w:rStyle w:val="HideTWBExt"/>
        </w:rPr>
        <w:t>&lt;/Amend&gt;</w:t>
      </w:r>
    </w:p>
    <w:p w14:paraId="0E0A4B08" w14:textId="77777777" w:rsidR="004C35EC" w:rsidRPr="00C54864" w:rsidRDefault="00B5223D" w:rsidP="004C35EC">
      <w:pPr>
        <w:pStyle w:val="AmDateTabRC"/>
      </w:pPr>
      <w:r w:rsidRPr="00C54864">
        <w:rPr>
          <w:rStyle w:val="HideTWBExt"/>
        </w:rPr>
        <w:lastRenderedPageBreak/>
        <w:t>&lt;Amend&gt;&lt;Date&gt;</w:t>
      </w:r>
      <w:r w:rsidRPr="00C54864">
        <w:rPr>
          <w:rStyle w:val="HideTWBInt"/>
          <w:color w:val="auto"/>
        </w:rPr>
        <w:t>{10/03/2025}</w:t>
      </w:r>
      <w:r w:rsidRPr="00C54864">
        <w:t>10.3.2025</w:t>
      </w:r>
      <w:r w:rsidRPr="00C54864">
        <w:rPr>
          <w:rStyle w:val="HideTWBExt"/>
        </w:rPr>
        <w:t>&lt;/Date&gt;</w:t>
      </w:r>
      <w:r w:rsidRPr="00C54864">
        <w:t xml:space="preserve"> </w:t>
      </w:r>
      <w:r w:rsidRPr="00C54864">
        <w:rPr>
          <w:rStyle w:val="HideTWBExt"/>
        </w:rPr>
        <w:t>&lt;RepeatBlock-BNos&gt;&lt;BNos&gt;</w:t>
      </w:r>
      <w:r w:rsidRPr="00C54864">
        <w:tab/>
      </w:r>
      <w:r w:rsidRPr="00C54864">
        <w:rPr>
          <w:rStyle w:val="HideTWBExt"/>
        </w:rPr>
        <w:t>&lt;NoDocSe&gt;</w:t>
      </w:r>
      <w:r w:rsidRPr="00C54864">
        <w:t>B10</w:t>
      </w:r>
      <w:r w:rsidRPr="00C54864">
        <w:noBreakHyphen/>
        <w:t>0146/2025</w:t>
      </w:r>
      <w:r w:rsidRPr="00C54864">
        <w:rPr>
          <w:rStyle w:val="HideTWBExt"/>
        </w:rPr>
        <w:t>&lt;/NoDocSe&gt;</w:t>
      </w:r>
      <w:r w:rsidRPr="00C54864">
        <w:t xml:space="preserve"> } </w:t>
      </w:r>
    </w:p>
    <w:p w14:paraId="3BED1918" w14:textId="77777777" w:rsidR="004C35EC" w:rsidRPr="00C54864" w:rsidRDefault="00B5223D" w:rsidP="004E280B">
      <w:pPr>
        <w:pStyle w:val="AmDateTabRC"/>
      </w:pPr>
      <w:r w:rsidRPr="00C54864">
        <w:rPr>
          <w:rStyle w:val="HideTWBExt"/>
        </w:rPr>
        <w:t>&lt;/BNos&gt;&lt;BNos&gt;</w:t>
      </w:r>
      <w:r w:rsidRPr="00C54864">
        <w:tab/>
      </w:r>
      <w:r w:rsidRPr="00C54864">
        <w:rPr>
          <w:rStyle w:val="HideTWBExt"/>
        </w:rPr>
        <w:t>&lt;NoDocSe&gt;</w:t>
      </w:r>
      <w:r w:rsidRPr="00C54864">
        <w:t>B10</w:t>
      </w:r>
      <w:r w:rsidRPr="00C54864">
        <w:noBreakHyphen/>
        <w:t>0147/2025</w:t>
      </w:r>
      <w:r w:rsidRPr="00C54864">
        <w:rPr>
          <w:rStyle w:val="HideTWBExt"/>
        </w:rPr>
        <w:t>&lt;/NoDocSe&gt;</w:t>
      </w:r>
      <w:r w:rsidRPr="00C54864">
        <w:t xml:space="preserve"> } </w:t>
      </w:r>
    </w:p>
    <w:p w14:paraId="11E8877C" w14:textId="77777777" w:rsidR="004C35EC" w:rsidRPr="00C54864" w:rsidRDefault="00B5223D" w:rsidP="004C35EC">
      <w:pPr>
        <w:pStyle w:val="AmDateTabRC"/>
      </w:pPr>
      <w:r w:rsidRPr="00C54864">
        <w:rPr>
          <w:rStyle w:val="HideTWBExt"/>
        </w:rPr>
        <w:t>&lt;/BNos&gt;&lt;BNos&gt;</w:t>
      </w:r>
      <w:r w:rsidRPr="00C54864">
        <w:tab/>
      </w:r>
      <w:r w:rsidRPr="00C54864">
        <w:rPr>
          <w:rStyle w:val="HideTWBExt"/>
        </w:rPr>
        <w:t>&lt;NoDocSe&gt;</w:t>
      </w:r>
      <w:r w:rsidRPr="00C54864">
        <w:t>B10</w:t>
      </w:r>
      <w:r w:rsidRPr="00C54864">
        <w:noBreakHyphen/>
        <w:t>0148/2025</w:t>
      </w:r>
      <w:r w:rsidRPr="00C54864">
        <w:rPr>
          <w:rStyle w:val="HideTWBExt"/>
        </w:rPr>
        <w:t>&lt;/NoDocSe&gt;</w:t>
      </w:r>
      <w:r w:rsidRPr="00C54864">
        <w:t xml:space="preserve"> } </w:t>
      </w:r>
    </w:p>
    <w:p w14:paraId="20A26AC1" w14:textId="77777777" w:rsidR="004C35EC" w:rsidRPr="00C54864" w:rsidRDefault="00B5223D" w:rsidP="004C35EC">
      <w:pPr>
        <w:pStyle w:val="AmDateTabRC"/>
      </w:pPr>
      <w:r w:rsidRPr="00C54864">
        <w:rPr>
          <w:rStyle w:val="HideTWBExt"/>
        </w:rPr>
        <w:t>&lt;/BNos&gt;&lt;BNos&gt;</w:t>
      </w:r>
      <w:r w:rsidRPr="00C54864">
        <w:tab/>
      </w:r>
      <w:r w:rsidRPr="00C54864">
        <w:rPr>
          <w:rStyle w:val="HideTWBExt"/>
        </w:rPr>
        <w:t>&lt;NoDocSe&gt;</w:t>
      </w:r>
      <w:r w:rsidRPr="00C54864">
        <w:t>B10</w:t>
      </w:r>
      <w:r w:rsidRPr="00C54864">
        <w:noBreakHyphen/>
        <w:t>0149/2025</w:t>
      </w:r>
      <w:r w:rsidRPr="00C54864">
        <w:rPr>
          <w:rStyle w:val="HideTWBExt"/>
        </w:rPr>
        <w:t>&lt;/NoDocS</w:t>
      </w:r>
      <w:r w:rsidRPr="00C54864">
        <w:rPr>
          <w:rStyle w:val="HideTWBExt"/>
        </w:rPr>
        <w:t>e&gt;</w:t>
      </w:r>
      <w:r w:rsidRPr="00C54864">
        <w:t xml:space="preserve"> } </w:t>
      </w:r>
    </w:p>
    <w:p w14:paraId="11E62543" w14:textId="3F3C7DC7" w:rsidR="004C35EC" w:rsidRPr="00C54864" w:rsidRDefault="00B5223D" w:rsidP="004C35EC">
      <w:pPr>
        <w:pStyle w:val="AmDateTabRC"/>
      </w:pPr>
      <w:r w:rsidRPr="00C54864">
        <w:rPr>
          <w:rStyle w:val="HideTWBExt"/>
        </w:rPr>
        <w:t>&lt;/BNos&gt;&lt;/RepeatBlock-BNos&gt;</w:t>
      </w:r>
      <w:r w:rsidRPr="00C54864">
        <w:tab/>
      </w:r>
      <w:r w:rsidRPr="00C54864">
        <w:rPr>
          <w:rStyle w:val="HideTWBExt"/>
        </w:rPr>
        <w:t>&lt;NoDocSe&gt;</w:t>
      </w:r>
      <w:r w:rsidRPr="00C54864">
        <w:t>B10</w:t>
      </w:r>
      <w:r w:rsidRPr="00C54864">
        <w:noBreakHyphen/>
        <w:t>0150/2025</w:t>
      </w:r>
      <w:r w:rsidRPr="00C54864">
        <w:rPr>
          <w:rStyle w:val="HideTWBExt"/>
        </w:rPr>
        <w:t>&lt;/NoDocSe&gt;</w:t>
      </w:r>
      <w:r w:rsidRPr="00C54864">
        <w:t xml:space="preserve"> } RC1/Am. </w:t>
      </w:r>
      <w:r w:rsidRPr="00C54864">
        <w:rPr>
          <w:rStyle w:val="HideTWBExt"/>
        </w:rPr>
        <w:t>&lt;NumAm&gt;</w:t>
      </w:r>
      <w:r w:rsidRPr="00C54864">
        <w:t>56</w:t>
      </w:r>
      <w:r w:rsidRPr="00C54864">
        <w:rPr>
          <w:rStyle w:val="HideTWBExt"/>
        </w:rPr>
        <w:t>&lt;/NumAm&gt;</w:t>
      </w:r>
    </w:p>
    <w:p w14:paraId="45304931" w14:textId="2DAE86AC" w:rsidR="004C35EC" w:rsidRPr="00C54864" w:rsidRDefault="00B5223D" w:rsidP="004C35EC">
      <w:pPr>
        <w:pStyle w:val="AmNumberTabs"/>
      </w:pPr>
      <w:r w:rsidRPr="00C54864">
        <w:t>Pozmeňujúci návrh</w:t>
      </w:r>
      <w:r w:rsidRPr="00C54864">
        <w:tab/>
      </w:r>
      <w:r w:rsidRPr="00C54864">
        <w:tab/>
      </w:r>
      <w:r w:rsidRPr="00C54864">
        <w:rPr>
          <w:rStyle w:val="HideTWBExt"/>
          <w:b w:val="0"/>
        </w:rPr>
        <w:t>&lt;NumAm&gt;</w:t>
      </w:r>
      <w:r w:rsidRPr="00C54864">
        <w:t>56</w:t>
      </w:r>
      <w:r w:rsidRPr="00C54864">
        <w:rPr>
          <w:rStyle w:val="HideTWBExt"/>
          <w:b w:val="0"/>
        </w:rPr>
        <w:t>&lt;/NumAm&gt;</w:t>
      </w:r>
    </w:p>
    <w:p w14:paraId="6874AC13" w14:textId="5782852E" w:rsidR="004C35EC" w:rsidRPr="00C54864" w:rsidRDefault="00B5223D" w:rsidP="004C35EC">
      <w:pPr>
        <w:pStyle w:val="NormalBold"/>
      </w:pPr>
      <w:r w:rsidRPr="00C54864">
        <w:rPr>
          <w:rStyle w:val="HideTWBExt"/>
          <w:b w:val="0"/>
        </w:rPr>
        <w:t>&lt;RepeatBlock-By&gt;&lt;Members&gt;</w:t>
      </w:r>
      <w:proofErr w:type="spellStart"/>
      <w:r w:rsidRPr="00C54864">
        <w:t>Marc</w:t>
      </w:r>
      <w:proofErr w:type="spellEnd"/>
      <w:r w:rsidRPr="00C54864">
        <w:t xml:space="preserve"> </w:t>
      </w:r>
      <w:proofErr w:type="spellStart"/>
      <w:r w:rsidRPr="00C54864">
        <w:t>Botenga</w:t>
      </w:r>
      <w:proofErr w:type="spellEnd"/>
      <w:r w:rsidRPr="00C54864">
        <w:rPr>
          <w:rStyle w:val="HideTWBExt"/>
          <w:b w:val="0"/>
        </w:rPr>
        <w:t>&lt;/Members&gt;</w:t>
      </w:r>
    </w:p>
    <w:p w14:paraId="5EFA357C" w14:textId="21C09736" w:rsidR="004C35EC" w:rsidRPr="00C54864" w:rsidRDefault="00B5223D" w:rsidP="004C35EC">
      <w:r w:rsidRPr="00C54864">
        <w:rPr>
          <w:rStyle w:val="HideTWBExt"/>
        </w:rPr>
        <w:t>&lt;AuNomDe&gt;</w:t>
      </w:r>
      <w:r w:rsidRPr="00C54864">
        <w:rPr>
          <w:rStyle w:val="HideTWBInt"/>
          <w:color w:val="auto"/>
        </w:rPr>
        <w:t>{The Left}</w:t>
      </w:r>
      <w:r w:rsidRPr="00C54864">
        <w:t xml:space="preserve">v mene skupiny </w:t>
      </w:r>
      <w:proofErr w:type="spellStart"/>
      <w:r w:rsidRPr="00C54864">
        <w:t>The</w:t>
      </w:r>
      <w:proofErr w:type="spellEnd"/>
      <w:r w:rsidRPr="00C54864">
        <w:t xml:space="preserve"> </w:t>
      </w:r>
      <w:proofErr w:type="spellStart"/>
      <w:r w:rsidRPr="00C54864">
        <w:t>Left</w:t>
      </w:r>
      <w:proofErr w:type="spellEnd"/>
      <w:r w:rsidRPr="00C54864">
        <w:rPr>
          <w:rStyle w:val="HideTWBExt"/>
        </w:rPr>
        <w:t>&lt;/AuNomDe&gt;</w:t>
      </w:r>
    </w:p>
    <w:p w14:paraId="3FE2B50E" w14:textId="77777777" w:rsidR="004C35EC" w:rsidRPr="00C54864" w:rsidRDefault="00B5223D" w:rsidP="004C35EC">
      <w:r w:rsidRPr="00C54864">
        <w:rPr>
          <w:rStyle w:val="HideTWBExt"/>
        </w:rPr>
        <w:t>&lt;/RepeatBlock-By&gt;</w:t>
      </w:r>
    </w:p>
    <w:p w14:paraId="7748C036" w14:textId="77777777" w:rsidR="004C35EC" w:rsidRPr="00C54864" w:rsidRDefault="00B5223D" w:rsidP="004C35EC">
      <w:pPr>
        <w:pStyle w:val="AmDocTypeTab"/>
        <w:rPr>
          <w:noProof/>
        </w:rPr>
      </w:pPr>
      <w:r w:rsidRPr="00C54864">
        <w:rPr>
          <w:rStyle w:val="HideTWBExt"/>
          <w:b w:val="0"/>
        </w:rPr>
        <w:t>&lt;TitreType&gt;</w:t>
      </w:r>
      <w:r w:rsidRPr="00C54864">
        <w:t>Spoločný návrh uznesenia</w:t>
      </w:r>
      <w:r w:rsidRPr="00C54864">
        <w:rPr>
          <w:rStyle w:val="HideTWBExt"/>
          <w:b w:val="0"/>
        </w:rPr>
        <w:t>&lt;/TitreType&gt;</w:t>
      </w:r>
    </w:p>
    <w:p w14:paraId="3D02C790" w14:textId="6B5F54AA" w:rsidR="004C35EC" w:rsidRPr="00C54864" w:rsidRDefault="00B5223D" w:rsidP="004C35EC">
      <w:pPr>
        <w:pStyle w:val="NormalBold"/>
        <w:rPr>
          <w:noProof/>
        </w:rPr>
      </w:pPr>
      <w:r w:rsidRPr="00C54864">
        <w:rPr>
          <w:rStyle w:val="HideTWBExt"/>
          <w:b w:val="0"/>
        </w:rPr>
        <w:t>&lt;Rapporteur&gt;</w:t>
      </w:r>
      <w:r w:rsidRPr="00C54864">
        <w:t xml:space="preserve">PPE, S&amp;D, ECR, </w:t>
      </w:r>
      <w:proofErr w:type="spellStart"/>
      <w:r w:rsidRPr="00C54864">
        <w:t>Renew</w:t>
      </w:r>
      <w:proofErr w:type="spellEnd"/>
      <w:r w:rsidRPr="00C54864">
        <w:t xml:space="preserve">, </w:t>
      </w:r>
      <w:proofErr w:type="spellStart"/>
      <w:r w:rsidRPr="00C54864">
        <w:t>The</w:t>
      </w:r>
      <w:proofErr w:type="spellEnd"/>
      <w:r w:rsidRPr="00C54864">
        <w:t xml:space="preserve"> </w:t>
      </w:r>
      <w:proofErr w:type="spellStart"/>
      <w:r w:rsidRPr="00C54864">
        <w:t>Left</w:t>
      </w:r>
      <w:proofErr w:type="spellEnd"/>
      <w:r w:rsidRPr="00C54864">
        <w:rPr>
          <w:rStyle w:val="HideTWBExt"/>
          <w:b w:val="0"/>
        </w:rPr>
        <w:t>&lt;/Rapporteur&gt;</w:t>
      </w:r>
    </w:p>
    <w:p w14:paraId="2EAEA12D" w14:textId="7475C616" w:rsidR="004C35EC" w:rsidRPr="00C54864" w:rsidRDefault="00B5223D" w:rsidP="004C35EC">
      <w:pPr>
        <w:pStyle w:val="Normal12a"/>
      </w:pPr>
      <w:r w:rsidRPr="00C54864">
        <w:rPr>
          <w:rStyle w:val="HideTWBExt"/>
        </w:rPr>
        <w:t>&lt;Titre&gt;</w:t>
      </w:r>
      <w:r w:rsidRPr="00C54864">
        <w:t>Biela kniha o budúcnosti európskej obrany</w:t>
      </w:r>
      <w:r w:rsidRPr="00C54864">
        <w:rPr>
          <w:rStyle w:val="HideTWBExt"/>
        </w:rPr>
        <w:t>&lt;/Titre&gt;</w:t>
      </w:r>
    </w:p>
    <w:p w14:paraId="7C6A0839" w14:textId="77777777" w:rsidR="004C35EC" w:rsidRPr="00C54864" w:rsidRDefault="00B5223D" w:rsidP="004C35EC">
      <w:pPr>
        <w:pStyle w:val="NormalBold"/>
      </w:pPr>
      <w:r w:rsidRPr="00C54864">
        <w:rPr>
          <w:rStyle w:val="HideTWBExt"/>
          <w:b w:val="0"/>
        </w:rPr>
        <w:t>&lt;DocAmend&gt;</w:t>
      </w:r>
      <w:r w:rsidRPr="00C54864">
        <w:t>Spoločný návrh uznesenia</w:t>
      </w:r>
      <w:r w:rsidRPr="00C54864">
        <w:rPr>
          <w:rStyle w:val="HideTWBExt"/>
          <w:b w:val="0"/>
        </w:rPr>
        <w:t>&lt;/DocAmend&gt;</w:t>
      </w:r>
    </w:p>
    <w:p w14:paraId="0ACA5A7C" w14:textId="3FD3B601" w:rsidR="004C35EC" w:rsidRPr="00C54864" w:rsidRDefault="00B5223D" w:rsidP="004C35EC">
      <w:pPr>
        <w:pStyle w:val="NormalBold"/>
      </w:pPr>
      <w:r w:rsidRPr="00C54864">
        <w:rPr>
          <w:rStyle w:val="HideTWBExt"/>
          <w:b w:val="0"/>
        </w:rPr>
        <w:t>&lt;Article&gt;</w:t>
      </w:r>
      <w:r w:rsidRPr="00C54864">
        <w:t>Odsek 22 a (nový)</w:t>
      </w:r>
      <w:r w:rsidRPr="00C54864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C29DB" w:rsidRPr="00C54864" w14:paraId="20CDD255" w14:textId="77777777" w:rsidTr="009F6FC0">
        <w:trPr>
          <w:jc w:val="center"/>
        </w:trPr>
        <w:tc>
          <w:tcPr>
            <w:tcW w:w="9752" w:type="dxa"/>
            <w:gridSpan w:val="2"/>
          </w:tcPr>
          <w:p w14:paraId="0FFE108E" w14:textId="77777777" w:rsidR="004C35EC" w:rsidRPr="00C54864" w:rsidRDefault="004C35EC" w:rsidP="009F6FC0">
            <w:pPr>
              <w:keepNext/>
            </w:pPr>
          </w:p>
        </w:tc>
      </w:tr>
      <w:tr w:rsidR="00FC29DB" w:rsidRPr="00C54864" w14:paraId="1EF11695" w14:textId="77777777" w:rsidTr="009F6FC0">
        <w:trPr>
          <w:jc w:val="center"/>
        </w:trPr>
        <w:tc>
          <w:tcPr>
            <w:tcW w:w="4876" w:type="dxa"/>
          </w:tcPr>
          <w:p w14:paraId="130AC9F1" w14:textId="77777777" w:rsidR="004C35EC" w:rsidRPr="00C54864" w:rsidRDefault="00B5223D" w:rsidP="009F6FC0">
            <w:pPr>
              <w:pStyle w:val="AmColumnHeading"/>
              <w:keepNext/>
            </w:pPr>
            <w:r w:rsidRPr="00C54864">
              <w:t xml:space="preserve">Spoločný </w:t>
            </w:r>
            <w:r w:rsidRPr="00C54864">
              <w:t>návrh uznesenia</w:t>
            </w:r>
          </w:p>
        </w:tc>
        <w:tc>
          <w:tcPr>
            <w:tcW w:w="4876" w:type="dxa"/>
          </w:tcPr>
          <w:p w14:paraId="1FF1EBD5" w14:textId="77777777" w:rsidR="004C35EC" w:rsidRPr="00C54864" w:rsidRDefault="00B5223D" w:rsidP="009F6FC0">
            <w:pPr>
              <w:pStyle w:val="AmColumnHeading"/>
              <w:keepNext/>
            </w:pPr>
            <w:r w:rsidRPr="00C54864">
              <w:t>Pozmeňujúci návrh</w:t>
            </w:r>
          </w:p>
        </w:tc>
      </w:tr>
      <w:tr w:rsidR="00FC29DB" w:rsidRPr="00C54864" w14:paraId="7715ABCA" w14:textId="77777777" w:rsidTr="009F6FC0">
        <w:trPr>
          <w:jc w:val="center"/>
        </w:trPr>
        <w:tc>
          <w:tcPr>
            <w:tcW w:w="4876" w:type="dxa"/>
          </w:tcPr>
          <w:p w14:paraId="21FC218E" w14:textId="77777777" w:rsidR="004C35EC" w:rsidRPr="00C54864" w:rsidRDefault="00B5223D" w:rsidP="009F6FC0">
            <w:pPr>
              <w:pStyle w:val="Normal6a"/>
            </w:pPr>
            <w:r w:rsidRPr="00C54864">
              <w:t xml:space="preserve"> </w:t>
            </w:r>
          </w:p>
        </w:tc>
        <w:tc>
          <w:tcPr>
            <w:tcW w:w="4876" w:type="dxa"/>
          </w:tcPr>
          <w:p w14:paraId="60A00CBD" w14:textId="30B6B0F7" w:rsidR="004C35EC" w:rsidRPr="00C54864" w:rsidRDefault="00B5223D" w:rsidP="0042635B">
            <w:pPr>
              <w:pStyle w:val="Normal6a"/>
              <w:rPr>
                <w:b/>
                <w:i/>
                <w:szCs w:val="24"/>
              </w:rPr>
            </w:pPr>
            <w:r w:rsidRPr="00C54864">
              <w:rPr>
                <w:b/>
                <w:i/>
              </w:rPr>
              <w:t>22a.</w:t>
            </w:r>
            <w:r w:rsidRPr="00C54864">
              <w:rPr>
                <w:b/>
                <w:i/>
              </w:rPr>
              <w:tab/>
              <w:t xml:space="preserve">naliehavo vyzýva členské štáty, aby pracovali na novej dlhodobej štruktúre kolektívnej bezpečnosti pre Európu inšpirovanej zásadami helsinského procesu a zahŕňajúcej koncepciu vzájomných bezpečnostných záruk; </w:t>
            </w:r>
            <w:r w:rsidRPr="00C54864">
              <w:rPr>
                <w:b/>
                <w:i/>
              </w:rPr>
              <w:t>poznamenáva, že základným aspektom takéhoto prístupu je rešpektovanie zvrchovanosti a územnej celistvosti všetkých národov a záväzok dodržiavať medzinárodné právo;</w:t>
            </w:r>
          </w:p>
        </w:tc>
      </w:tr>
      <w:tr w:rsidR="00FC29DB" w:rsidRPr="00C54864" w14:paraId="44C63528" w14:textId="77777777" w:rsidTr="009F6FC0">
        <w:trPr>
          <w:jc w:val="center"/>
        </w:trPr>
        <w:tc>
          <w:tcPr>
            <w:tcW w:w="4876" w:type="dxa"/>
          </w:tcPr>
          <w:p w14:paraId="74B91E8F" w14:textId="77777777" w:rsidR="0042635B" w:rsidRPr="00C54864" w:rsidRDefault="0042635B" w:rsidP="009F6FC0">
            <w:pPr>
              <w:pStyle w:val="Normal6a"/>
            </w:pPr>
          </w:p>
        </w:tc>
        <w:tc>
          <w:tcPr>
            <w:tcW w:w="4876" w:type="dxa"/>
          </w:tcPr>
          <w:p w14:paraId="7CD64FF4" w14:textId="77777777" w:rsidR="0042635B" w:rsidRPr="00C54864" w:rsidRDefault="0042635B" w:rsidP="0042635B">
            <w:pPr>
              <w:pStyle w:val="Normal6a"/>
              <w:rPr>
                <w:b/>
                <w:i/>
                <w:color w:val="000000"/>
              </w:rPr>
            </w:pPr>
          </w:p>
        </w:tc>
      </w:tr>
    </w:tbl>
    <w:p w14:paraId="156C4B43" w14:textId="77777777" w:rsidR="004C35EC" w:rsidRPr="00C54864" w:rsidRDefault="00B5223D" w:rsidP="004C35EC">
      <w:pPr>
        <w:pStyle w:val="AmOrLang"/>
      </w:pPr>
      <w:r w:rsidRPr="00C54864">
        <w:t xml:space="preserve">Or. </w:t>
      </w:r>
      <w:r w:rsidRPr="00C54864">
        <w:rPr>
          <w:rStyle w:val="HideTWBExt"/>
          <w:rFonts w:eastAsiaTheme="majorEastAsia"/>
        </w:rPr>
        <w:t>&lt;Original&gt;</w:t>
      </w:r>
      <w:r w:rsidRPr="00C54864">
        <w:rPr>
          <w:rStyle w:val="HideTWBInt"/>
        </w:rPr>
        <w:t>{EN}</w:t>
      </w:r>
      <w:proofErr w:type="spellStart"/>
      <w:r w:rsidRPr="00C54864">
        <w:t>en</w:t>
      </w:r>
      <w:proofErr w:type="spellEnd"/>
      <w:r w:rsidRPr="00C54864">
        <w:rPr>
          <w:rStyle w:val="HideTWBExt"/>
          <w:rFonts w:eastAsiaTheme="majorEastAsia"/>
        </w:rPr>
        <w:t>&lt;/Original&gt;</w:t>
      </w:r>
    </w:p>
    <w:p w14:paraId="76900BF3" w14:textId="77777777" w:rsidR="004C35EC" w:rsidRPr="00C54864" w:rsidRDefault="00B5223D" w:rsidP="004C35EC">
      <w:r w:rsidRPr="00C54864">
        <w:br w:type="page"/>
      </w:r>
      <w:r w:rsidRPr="00C54864">
        <w:rPr>
          <w:rStyle w:val="HideTWBExt"/>
        </w:rPr>
        <w:t>&lt;/Amend&gt;</w:t>
      </w:r>
    </w:p>
    <w:p w14:paraId="0F27557A" w14:textId="77777777" w:rsidR="004C35EC" w:rsidRPr="00C54864" w:rsidRDefault="00B5223D" w:rsidP="004C35EC">
      <w:pPr>
        <w:pStyle w:val="AmDateTabRC"/>
      </w:pPr>
      <w:r w:rsidRPr="00C54864">
        <w:rPr>
          <w:rStyle w:val="HideTWBExt"/>
        </w:rPr>
        <w:lastRenderedPageBreak/>
        <w:t>&lt;Amend&gt;&lt;Date&gt;</w:t>
      </w:r>
      <w:r w:rsidRPr="00C54864">
        <w:rPr>
          <w:rStyle w:val="HideTWBInt"/>
          <w:color w:val="auto"/>
        </w:rPr>
        <w:t>{10/03/2025}</w:t>
      </w:r>
      <w:r w:rsidRPr="00C54864">
        <w:t>10.3.2025</w:t>
      </w:r>
      <w:r w:rsidRPr="00C54864">
        <w:rPr>
          <w:rStyle w:val="HideTWBExt"/>
        </w:rPr>
        <w:t>&lt;/Date&gt;</w:t>
      </w:r>
      <w:r w:rsidRPr="00C54864">
        <w:t xml:space="preserve"> </w:t>
      </w:r>
      <w:r w:rsidRPr="00C54864">
        <w:rPr>
          <w:rStyle w:val="HideTWBExt"/>
        </w:rPr>
        <w:t>&lt;Rep</w:t>
      </w:r>
      <w:r w:rsidRPr="00C54864">
        <w:rPr>
          <w:rStyle w:val="HideTWBExt"/>
        </w:rPr>
        <w:t>eatBlock-BNos&gt;&lt;BNos&gt;</w:t>
      </w:r>
      <w:r w:rsidRPr="00C54864">
        <w:tab/>
      </w:r>
      <w:r w:rsidRPr="00C54864">
        <w:rPr>
          <w:rStyle w:val="HideTWBExt"/>
        </w:rPr>
        <w:t>&lt;NoDocSe&gt;</w:t>
      </w:r>
      <w:r w:rsidRPr="00C54864">
        <w:t>B10</w:t>
      </w:r>
      <w:r w:rsidRPr="00C54864">
        <w:noBreakHyphen/>
        <w:t>0146/2025</w:t>
      </w:r>
      <w:r w:rsidRPr="00C54864">
        <w:rPr>
          <w:rStyle w:val="HideTWBExt"/>
        </w:rPr>
        <w:t>&lt;/NoDocSe&gt;</w:t>
      </w:r>
      <w:r w:rsidRPr="00C54864">
        <w:t xml:space="preserve"> } </w:t>
      </w:r>
    </w:p>
    <w:p w14:paraId="7306E7E2" w14:textId="77777777" w:rsidR="004C35EC" w:rsidRPr="00C54864" w:rsidRDefault="00B5223D" w:rsidP="004E280B">
      <w:pPr>
        <w:pStyle w:val="AmDateTabRC"/>
      </w:pPr>
      <w:r w:rsidRPr="00C54864">
        <w:rPr>
          <w:rStyle w:val="HideTWBExt"/>
        </w:rPr>
        <w:t>&lt;/BNos&gt;&lt;BNos&gt;</w:t>
      </w:r>
      <w:r w:rsidRPr="00C54864">
        <w:tab/>
      </w:r>
      <w:r w:rsidRPr="00C54864">
        <w:rPr>
          <w:rStyle w:val="HideTWBExt"/>
        </w:rPr>
        <w:t>&lt;NoDocSe&gt;</w:t>
      </w:r>
      <w:r w:rsidRPr="00C54864">
        <w:t>B10</w:t>
      </w:r>
      <w:r w:rsidRPr="00C54864">
        <w:noBreakHyphen/>
        <w:t>0147/2025</w:t>
      </w:r>
      <w:r w:rsidRPr="00C54864">
        <w:rPr>
          <w:rStyle w:val="HideTWBExt"/>
        </w:rPr>
        <w:t>&lt;/NoDocSe&gt;</w:t>
      </w:r>
      <w:r w:rsidRPr="00C54864">
        <w:t xml:space="preserve"> } </w:t>
      </w:r>
    </w:p>
    <w:p w14:paraId="6AFABCA4" w14:textId="77777777" w:rsidR="004C35EC" w:rsidRPr="00C54864" w:rsidRDefault="00B5223D" w:rsidP="004C35EC">
      <w:pPr>
        <w:pStyle w:val="AmDateTabRC"/>
      </w:pPr>
      <w:r w:rsidRPr="00C54864">
        <w:rPr>
          <w:rStyle w:val="HideTWBExt"/>
        </w:rPr>
        <w:t>&lt;/BNos&gt;&lt;BNos&gt;</w:t>
      </w:r>
      <w:r w:rsidRPr="00C54864">
        <w:tab/>
      </w:r>
      <w:r w:rsidRPr="00C54864">
        <w:rPr>
          <w:rStyle w:val="HideTWBExt"/>
        </w:rPr>
        <w:t>&lt;NoDocSe&gt;</w:t>
      </w:r>
      <w:r w:rsidRPr="00C54864">
        <w:t>B10</w:t>
      </w:r>
      <w:r w:rsidRPr="00C54864">
        <w:noBreakHyphen/>
        <w:t>0148/2025</w:t>
      </w:r>
      <w:r w:rsidRPr="00C54864">
        <w:rPr>
          <w:rStyle w:val="HideTWBExt"/>
        </w:rPr>
        <w:t>&lt;/NoDocSe&gt;</w:t>
      </w:r>
      <w:r w:rsidRPr="00C54864">
        <w:t xml:space="preserve"> } </w:t>
      </w:r>
    </w:p>
    <w:p w14:paraId="3023BD04" w14:textId="77777777" w:rsidR="004C35EC" w:rsidRPr="00C54864" w:rsidRDefault="00B5223D" w:rsidP="004C35EC">
      <w:pPr>
        <w:pStyle w:val="AmDateTabRC"/>
      </w:pPr>
      <w:r w:rsidRPr="00C54864">
        <w:rPr>
          <w:rStyle w:val="HideTWBExt"/>
        </w:rPr>
        <w:t>&lt;/BNos&gt;&lt;BNos&gt;</w:t>
      </w:r>
      <w:r w:rsidRPr="00C54864">
        <w:tab/>
      </w:r>
      <w:r w:rsidRPr="00C54864">
        <w:rPr>
          <w:rStyle w:val="HideTWBExt"/>
        </w:rPr>
        <w:t>&lt;NoDocSe&gt;</w:t>
      </w:r>
      <w:r w:rsidRPr="00C54864">
        <w:t>B10</w:t>
      </w:r>
      <w:r w:rsidRPr="00C54864">
        <w:noBreakHyphen/>
        <w:t>0149/2025</w:t>
      </w:r>
      <w:r w:rsidRPr="00C54864">
        <w:rPr>
          <w:rStyle w:val="HideTWBExt"/>
        </w:rPr>
        <w:t>&lt;/NoDocSe&gt;</w:t>
      </w:r>
      <w:r w:rsidRPr="00C54864">
        <w:t xml:space="preserve"> } </w:t>
      </w:r>
    </w:p>
    <w:p w14:paraId="66170969" w14:textId="378E0E74" w:rsidR="004C35EC" w:rsidRPr="00C54864" w:rsidRDefault="00B5223D" w:rsidP="004C35EC">
      <w:pPr>
        <w:pStyle w:val="AmDateTabRC"/>
      </w:pPr>
      <w:r w:rsidRPr="00C54864">
        <w:rPr>
          <w:rStyle w:val="HideTWBExt"/>
        </w:rPr>
        <w:t>&lt;/BNos&gt;&lt;/RepeatBlock-BNos&gt;</w:t>
      </w:r>
      <w:r w:rsidRPr="00C54864">
        <w:tab/>
      </w:r>
      <w:r w:rsidRPr="00C54864">
        <w:rPr>
          <w:rStyle w:val="HideTWBExt"/>
        </w:rPr>
        <w:t>&lt;NoDocSe&gt;</w:t>
      </w:r>
      <w:r w:rsidRPr="00C54864">
        <w:t>B10</w:t>
      </w:r>
      <w:r w:rsidRPr="00C54864">
        <w:noBreakHyphen/>
        <w:t>0150/2025</w:t>
      </w:r>
      <w:r w:rsidRPr="00C54864">
        <w:rPr>
          <w:rStyle w:val="HideTWBExt"/>
        </w:rPr>
        <w:t>&lt;/NoDocSe&gt;</w:t>
      </w:r>
      <w:r w:rsidRPr="00C54864">
        <w:t xml:space="preserve"> } RC1/Am. </w:t>
      </w:r>
      <w:r w:rsidRPr="00C54864">
        <w:rPr>
          <w:rStyle w:val="HideTWBExt"/>
        </w:rPr>
        <w:t>&lt;NumAm&gt;</w:t>
      </w:r>
      <w:r w:rsidRPr="00C54864">
        <w:t>57</w:t>
      </w:r>
      <w:r w:rsidRPr="00C54864">
        <w:rPr>
          <w:rStyle w:val="HideTWBExt"/>
        </w:rPr>
        <w:t>&lt;/NumAm&gt;</w:t>
      </w:r>
    </w:p>
    <w:p w14:paraId="1CD0DB83" w14:textId="36BC1E03" w:rsidR="004C35EC" w:rsidRPr="00C54864" w:rsidRDefault="00B5223D" w:rsidP="004C35EC">
      <w:pPr>
        <w:pStyle w:val="AmNumberTabs"/>
      </w:pPr>
      <w:r w:rsidRPr="00C54864">
        <w:t>Pozmeňujúci návrh</w:t>
      </w:r>
      <w:r w:rsidRPr="00C54864">
        <w:tab/>
      </w:r>
      <w:r w:rsidRPr="00C54864">
        <w:tab/>
      </w:r>
      <w:r w:rsidRPr="00C54864">
        <w:rPr>
          <w:rStyle w:val="HideTWBExt"/>
          <w:b w:val="0"/>
        </w:rPr>
        <w:t>&lt;NumAm&gt;</w:t>
      </w:r>
      <w:r w:rsidRPr="00C54864">
        <w:t>57</w:t>
      </w:r>
      <w:r w:rsidRPr="00C54864">
        <w:rPr>
          <w:rStyle w:val="HideTWBExt"/>
          <w:b w:val="0"/>
        </w:rPr>
        <w:t>&lt;/NumAm&gt;</w:t>
      </w:r>
    </w:p>
    <w:p w14:paraId="1381E651" w14:textId="653D212B" w:rsidR="004C35EC" w:rsidRPr="00C54864" w:rsidRDefault="00B5223D" w:rsidP="004C35EC">
      <w:pPr>
        <w:pStyle w:val="NormalBold"/>
      </w:pPr>
      <w:r w:rsidRPr="00C54864">
        <w:rPr>
          <w:rStyle w:val="HideTWBExt"/>
          <w:b w:val="0"/>
        </w:rPr>
        <w:t>&lt;RepeatBlock-By&gt;&lt;Members&gt;</w:t>
      </w:r>
      <w:proofErr w:type="spellStart"/>
      <w:r w:rsidRPr="00C54864">
        <w:t>Marc</w:t>
      </w:r>
      <w:proofErr w:type="spellEnd"/>
      <w:r w:rsidRPr="00C54864">
        <w:t xml:space="preserve"> </w:t>
      </w:r>
      <w:proofErr w:type="spellStart"/>
      <w:r w:rsidRPr="00C54864">
        <w:t>Botenga</w:t>
      </w:r>
      <w:proofErr w:type="spellEnd"/>
      <w:r w:rsidRPr="00C54864">
        <w:t xml:space="preserve">, </w:t>
      </w:r>
      <w:proofErr w:type="spellStart"/>
      <w:r w:rsidRPr="00C54864">
        <w:t>João</w:t>
      </w:r>
      <w:proofErr w:type="spellEnd"/>
      <w:r w:rsidRPr="00C54864">
        <w:t xml:space="preserve"> </w:t>
      </w:r>
      <w:proofErr w:type="spellStart"/>
      <w:r w:rsidRPr="00C54864">
        <w:t>Oliveira</w:t>
      </w:r>
      <w:proofErr w:type="spellEnd"/>
      <w:r w:rsidRPr="00C54864">
        <w:rPr>
          <w:rStyle w:val="HideTWBExt"/>
          <w:b w:val="0"/>
        </w:rPr>
        <w:t>&lt;/Members&gt;</w:t>
      </w:r>
    </w:p>
    <w:p w14:paraId="796D6DF7" w14:textId="752E4D1A" w:rsidR="004C35EC" w:rsidRPr="00C54864" w:rsidRDefault="00B5223D" w:rsidP="004C35EC">
      <w:r w:rsidRPr="00C54864">
        <w:rPr>
          <w:rStyle w:val="HideTWBExt"/>
        </w:rPr>
        <w:t>&lt;AuNomDe&gt;</w:t>
      </w:r>
      <w:r w:rsidRPr="00C54864">
        <w:rPr>
          <w:rStyle w:val="HideTWBInt"/>
          <w:color w:val="auto"/>
        </w:rPr>
        <w:t>{The Left}</w:t>
      </w:r>
      <w:r w:rsidRPr="00C54864">
        <w:t xml:space="preserve">v mene skupiny </w:t>
      </w:r>
      <w:proofErr w:type="spellStart"/>
      <w:r w:rsidRPr="00C54864">
        <w:t>The</w:t>
      </w:r>
      <w:proofErr w:type="spellEnd"/>
      <w:r w:rsidRPr="00C54864">
        <w:t xml:space="preserve"> </w:t>
      </w:r>
      <w:proofErr w:type="spellStart"/>
      <w:r w:rsidRPr="00C54864">
        <w:t>Left</w:t>
      </w:r>
      <w:proofErr w:type="spellEnd"/>
      <w:r w:rsidRPr="00C54864">
        <w:rPr>
          <w:rStyle w:val="HideTWBExt"/>
        </w:rPr>
        <w:t>&lt;/AuNomDe&gt;</w:t>
      </w:r>
    </w:p>
    <w:p w14:paraId="762093F0" w14:textId="77777777" w:rsidR="004C35EC" w:rsidRPr="00C54864" w:rsidRDefault="00B5223D" w:rsidP="004C35EC">
      <w:r w:rsidRPr="00C54864">
        <w:rPr>
          <w:rStyle w:val="HideTWBExt"/>
        </w:rPr>
        <w:t>&lt;/RepeatBlock-By&gt;</w:t>
      </w:r>
    </w:p>
    <w:p w14:paraId="5AD85E17" w14:textId="77777777" w:rsidR="004C35EC" w:rsidRPr="00C54864" w:rsidRDefault="00B5223D" w:rsidP="004C35EC">
      <w:pPr>
        <w:pStyle w:val="AmDocTypeTab"/>
        <w:rPr>
          <w:noProof/>
        </w:rPr>
      </w:pPr>
      <w:r w:rsidRPr="00C54864">
        <w:rPr>
          <w:rStyle w:val="HideTWBExt"/>
          <w:b w:val="0"/>
        </w:rPr>
        <w:t>&lt;TitreType&gt;</w:t>
      </w:r>
      <w:r w:rsidRPr="00C54864">
        <w:t>Spoločný návrh uznesenia</w:t>
      </w:r>
      <w:r w:rsidRPr="00C54864">
        <w:rPr>
          <w:rStyle w:val="HideTWBExt"/>
          <w:b w:val="0"/>
        </w:rPr>
        <w:t>&lt;/TitreType</w:t>
      </w:r>
      <w:r w:rsidRPr="00C54864">
        <w:rPr>
          <w:rStyle w:val="HideTWBExt"/>
          <w:b w:val="0"/>
        </w:rPr>
        <w:t>&gt;</w:t>
      </w:r>
    </w:p>
    <w:p w14:paraId="399E7498" w14:textId="3C49F505" w:rsidR="004C35EC" w:rsidRPr="00C54864" w:rsidRDefault="00B5223D" w:rsidP="004C35EC">
      <w:pPr>
        <w:pStyle w:val="NormalBold"/>
        <w:rPr>
          <w:noProof/>
        </w:rPr>
      </w:pPr>
      <w:r w:rsidRPr="00C54864">
        <w:rPr>
          <w:rStyle w:val="HideTWBExt"/>
          <w:b w:val="0"/>
        </w:rPr>
        <w:t>&lt;Rapporteur&gt;</w:t>
      </w:r>
      <w:r w:rsidRPr="00C54864">
        <w:t xml:space="preserve">PPE, S&amp;D, ECR, </w:t>
      </w:r>
      <w:proofErr w:type="spellStart"/>
      <w:r w:rsidRPr="00C54864">
        <w:t>Renew</w:t>
      </w:r>
      <w:proofErr w:type="spellEnd"/>
      <w:r w:rsidRPr="00C54864">
        <w:t xml:space="preserve">, </w:t>
      </w:r>
      <w:proofErr w:type="spellStart"/>
      <w:r w:rsidRPr="00C54864">
        <w:t>The</w:t>
      </w:r>
      <w:proofErr w:type="spellEnd"/>
      <w:r w:rsidRPr="00C54864">
        <w:t xml:space="preserve"> </w:t>
      </w:r>
      <w:proofErr w:type="spellStart"/>
      <w:r w:rsidRPr="00C54864">
        <w:t>Left</w:t>
      </w:r>
      <w:proofErr w:type="spellEnd"/>
      <w:r w:rsidRPr="00C54864">
        <w:rPr>
          <w:rStyle w:val="HideTWBExt"/>
          <w:b w:val="0"/>
        </w:rPr>
        <w:t>&lt;/Rapporteur&gt;</w:t>
      </w:r>
    </w:p>
    <w:p w14:paraId="0EEBB5B3" w14:textId="0C50E086" w:rsidR="004C35EC" w:rsidRPr="00C54864" w:rsidRDefault="00B5223D" w:rsidP="004C35EC">
      <w:pPr>
        <w:pStyle w:val="Normal12a"/>
      </w:pPr>
      <w:r w:rsidRPr="00C54864">
        <w:rPr>
          <w:rStyle w:val="HideTWBExt"/>
        </w:rPr>
        <w:t>&lt;Titre&gt;</w:t>
      </w:r>
      <w:r w:rsidRPr="00C54864">
        <w:t>Biela kniha o budúcnosti európskej obrany</w:t>
      </w:r>
      <w:r w:rsidRPr="00C54864">
        <w:rPr>
          <w:rStyle w:val="HideTWBExt"/>
        </w:rPr>
        <w:t>&lt;/Titre&gt;</w:t>
      </w:r>
    </w:p>
    <w:p w14:paraId="03A65CA3" w14:textId="77777777" w:rsidR="004C35EC" w:rsidRPr="00C54864" w:rsidRDefault="00B5223D" w:rsidP="004C35EC">
      <w:pPr>
        <w:pStyle w:val="NormalBold"/>
      </w:pPr>
      <w:r w:rsidRPr="00C54864">
        <w:rPr>
          <w:rStyle w:val="HideTWBExt"/>
          <w:b w:val="0"/>
        </w:rPr>
        <w:t>&lt;DocAmend&gt;</w:t>
      </w:r>
      <w:r w:rsidRPr="00C54864">
        <w:t>Spoločný návrh uznesenia</w:t>
      </w:r>
      <w:r w:rsidRPr="00C54864">
        <w:rPr>
          <w:rStyle w:val="HideTWBExt"/>
          <w:b w:val="0"/>
        </w:rPr>
        <w:t>&lt;/DocAmend&gt;</w:t>
      </w:r>
    </w:p>
    <w:p w14:paraId="203C8D11" w14:textId="15C234BF" w:rsidR="004C35EC" w:rsidRPr="00C54864" w:rsidRDefault="00B5223D" w:rsidP="004C35EC">
      <w:pPr>
        <w:pStyle w:val="NormalBold"/>
      </w:pPr>
      <w:r w:rsidRPr="00C54864">
        <w:rPr>
          <w:rStyle w:val="HideTWBExt"/>
          <w:b w:val="0"/>
        </w:rPr>
        <w:t>&lt;Article&gt;</w:t>
      </w:r>
      <w:r w:rsidRPr="00C54864">
        <w:t>Odsek 22 b (nový)</w:t>
      </w:r>
      <w:r w:rsidRPr="00C54864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C29DB" w:rsidRPr="00C54864" w14:paraId="6DACC24C" w14:textId="77777777" w:rsidTr="009F6FC0">
        <w:trPr>
          <w:jc w:val="center"/>
        </w:trPr>
        <w:tc>
          <w:tcPr>
            <w:tcW w:w="9752" w:type="dxa"/>
            <w:gridSpan w:val="2"/>
          </w:tcPr>
          <w:p w14:paraId="4DFC9353" w14:textId="77777777" w:rsidR="004C35EC" w:rsidRPr="00C54864" w:rsidRDefault="004C35EC" w:rsidP="009F6FC0">
            <w:pPr>
              <w:keepNext/>
            </w:pPr>
          </w:p>
        </w:tc>
      </w:tr>
      <w:tr w:rsidR="00FC29DB" w:rsidRPr="00C54864" w14:paraId="280C5F46" w14:textId="77777777" w:rsidTr="009F6FC0">
        <w:trPr>
          <w:jc w:val="center"/>
        </w:trPr>
        <w:tc>
          <w:tcPr>
            <w:tcW w:w="4876" w:type="dxa"/>
          </w:tcPr>
          <w:p w14:paraId="17A6D413" w14:textId="77777777" w:rsidR="004C35EC" w:rsidRPr="00C54864" w:rsidRDefault="00B5223D" w:rsidP="009F6FC0">
            <w:pPr>
              <w:pStyle w:val="AmColumnHeading"/>
              <w:keepNext/>
            </w:pPr>
            <w:r w:rsidRPr="00C54864">
              <w:t>Spoločný návrh uznesenia</w:t>
            </w:r>
          </w:p>
        </w:tc>
        <w:tc>
          <w:tcPr>
            <w:tcW w:w="4876" w:type="dxa"/>
          </w:tcPr>
          <w:p w14:paraId="7622971E" w14:textId="77777777" w:rsidR="004C35EC" w:rsidRPr="00C54864" w:rsidRDefault="00B5223D" w:rsidP="009F6FC0">
            <w:pPr>
              <w:pStyle w:val="AmColumnHeading"/>
              <w:keepNext/>
            </w:pPr>
            <w:r w:rsidRPr="00C54864">
              <w:t>Pozmeňujúci návrh</w:t>
            </w:r>
          </w:p>
        </w:tc>
      </w:tr>
      <w:tr w:rsidR="00FC29DB" w:rsidRPr="00C54864" w14:paraId="23CEEC40" w14:textId="77777777" w:rsidTr="009F6FC0">
        <w:trPr>
          <w:jc w:val="center"/>
        </w:trPr>
        <w:tc>
          <w:tcPr>
            <w:tcW w:w="4876" w:type="dxa"/>
          </w:tcPr>
          <w:p w14:paraId="7DAFC031" w14:textId="77777777" w:rsidR="004C35EC" w:rsidRPr="00C54864" w:rsidRDefault="00B5223D" w:rsidP="009F6FC0">
            <w:pPr>
              <w:pStyle w:val="Normal6a"/>
            </w:pPr>
            <w:r w:rsidRPr="00C54864">
              <w:t xml:space="preserve"> </w:t>
            </w:r>
          </w:p>
        </w:tc>
        <w:tc>
          <w:tcPr>
            <w:tcW w:w="4876" w:type="dxa"/>
          </w:tcPr>
          <w:p w14:paraId="5A6D07BE" w14:textId="5EF919E9" w:rsidR="004C35EC" w:rsidRPr="00C54864" w:rsidRDefault="00B5223D" w:rsidP="00CD6B1C">
            <w:pPr>
              <w:pStyle w:val="Normal6a"/>
              <w:rPr>
                <w:b/>
                <w:i/>
                <w:szCs w:val="24"/>
              </w:rPr>
            </w:pPr>
            <w:r w:rsidRPr="00C54864">
              <w:rPr>
                <w:b/>
                <w:i/>
              </w:rPr>
              <w:t>22b.</w:t>
            </w:r>
            <w:r w:rsidRPr="00C54864">
              <w:rPr>
                <w:b/>
                <w:i/>
              </w:rPr>
              <w:tab/>
              <w:t xml:space="preserve">trvá </w:t>
            </w:r>
            <w:r w:rsidRPr="00C54864">
              <w:rPr>
                <w:b/>
                <w:i/>
              </w:rPr>
              <w:t>na tom, že v rámci novej európskej bezpečnostnej štruktúry by sa mali uplatňovať zásady mierového spolužitia krajín s odlišnými politickými systémami a poskytovať bezpečnostné záruky všetkým stranám;</w:t>
            </w:r>
          </w:p>
        </w:tc>
      </w:tr>
    </w:tbl>
    <w:p w14:paraId="544A2020" w14:textId="77777777" w:rsidR="004C35EC" w:rsidRPr="00C54864" w:rsidRDefault="00B5223D" w:rsidP="004C35EC">
      <w:pPr>
        <w:pStyle w:val="AmOrLang"/>
      </w:pPr>
      <w:r w:rsidRPr="00C54864">
        <w:t xml:space="preserve">Or. </w:t>
      </w:r>
      <w:r w:rsidRPr="00C54864">
        <w:rPr>
          <w:rStyle w:val="HideTWBExt"/>
          <w:rFonts w:eastAsiaTheme="majorEastAsia"/>
        </w:rPr>
        <w:t>&lt;Original&gt;</w:t>
      </w:r>
      <w:r w:rsidRPr="00C54864">
        <w:rPr>
          <w:rStyle w:val="HideTWBInt"/>
        </w:rPr>
        <w:t>{EN}</w:t>
      </w:r>
      <w:proofErr w:type="spellStart"/>
      <w:r w:rsidRPr="00C54864">
        <w:t>en</w:t>
      </w:r>
      <w:proofErr w:type="spellEnd"/>
      <w:r w:rsidRPr="00C54864">
        <w:rPr>
          <w:rStyle w:val="HideTWBExt"/>
          <w:rFonts w:eastAsiaTheme="majorEastAsia"/>
        </w:rPr>
        <w:t>&lt;/Original&gt;</w:t>
      </w:r>
    </w:p>
    <w:p w14:paraId="3ABF5367" w14:textId="77777777" w:rsidR="004C35EC" w:rsidRPr="00C54864" w:rsidRDefault="00B5223D" w:rsidP="004C35EC">
      <w:r w:rsidRPr="00C54864">
        <w:br w:type="page"/>
      </w:r>
      <w:r w:rsidRPr="00C54864">
        <w:rPr>
          <w:rStyle w:val="HideTWBExt"/>
        </w:rPr>
        <w:t>&lt;/Amend&gt;</w:t>
      </w:r>
    </w:p>
    <w:p w14:paraId="58EF5FD9" w14:textId="77777777" w:rsidR="004C35EC" w:rsidRPr="00C54864" w:rsidRDefault="00B5223D" w:rsidP="004C35EC">
      <w:pPr>
        <w:pStyle w:val="AmDateTabRC"/>
      </w:pPr>
      <w:r w:rsidRPr="00C54864">
        <w:rPr>
          <w:rStyle w:val="HideTWBExt"/>
        </w:rPr>
        <w:lastRenderedPageBreak/>
        <w:t>&lt;Amend&gt;&lt;Date&gt;</w:t>
      </w:r>
      <w:r w:rsidRPr="00C54864">
        <w:rPr>
          <w:rStyle w:val="HideTWBInt"/>
          <w:color w:val="auto"/>
        </w:rPr>
        <w:t>{10/03/2025}</w:t>
      </w:r>
      <w:r w:rsidRPr="00C54864">
        <w:t>10.3.2025</w:t>
      </w:r>
      <w:r w:rsidRPr="00C54864">
        <w:rPr>
          <w:rStyle w:val="HideTWBExt"/>
        </w:rPr>
        <w:t>&lt;/Date&gt;</w:t>
      </w:r>
      <w:r w:rsidRPr="00C54864">
        <w:t xml:space="preserve"> </w:t>
      </w:r>
      <w:r w:rsidRPr="00C54864">
        <w:rPr>
          <w:rStyle w:val="HideTWBExt"/>
        </w:rPr>
        <w:t>&lt;RepeatBlock-BNos&gt;&lt;BNos&gt;</w:t>
      </w:r>
      <w:r w:rsidRPr="00C54864">
        <w:tab/>
      </w:r>
      <w:r w:rsidRPr="00C54864">
        <w:rPr>
          <w:rStyle w:val="HideTWBExt"/>
        </w:rPr>
        <w:t>&lt;NoDocSe&gt;</w:t>
      </w:r>
      <w:r w:rsidRPr="00C54864">
        <w:t>B10</w:t>
      </w:r>
      <w:r w:rsidRPr="00C54864">
        <w:noBreakHyphen/>
        <w:t>0146/2025</w:t>
      </w:r>
      <w:r w:rsidRPr="00C54864">
        <w:rPr>
          <w:rStyle w:val="HideTWBExt"/>
        </w:rPr>
        <w:t>&lt;/NoDocSe&gt;</w:t>
      </w:r>
      <w:r w:rsidRPr="00C54864">
        <w:t xml:space="preserve"> } </w:t>
      </w:r>
    </w:p>
    <w:p w14:paraId="723CE1F8" w14:textId="77777777" w:rsidR="004C35EC" w:rsidRPr="00C54864" w:rsidRDefault="00B5223D" w:rsidP="004E280B">
      <w:pPr>
        <w:pStyle w:val="AmDateTabRC"/>
      </w:pPr>
      <w:r w:rsidRPr="00C54864">
        <w:rPr>
          <w:rStyle w:val="HideTWBExt"/>
        </w:rPr>
        <w:t>&lt;/BNos&gt;&lt;BNos&gt;</w:t>
      </w:r>
      <w:r w:rsidRPr="00C54864">
        <w:tab/>
      </w:r>
      <w:r w:rsidRPr="00C54864">
        <w:rPr>
          <w:rStyle w:val="HideTWBExt"/>
        </w:rPr>
        <w:t>&lt;NoDocSe&gt;</w:t>
      </w:r>
      <w:r w:rsidRPr="00C54864">
        <w:t>B10</w:t>
      </w:r>
      <w:r w:rsidRPr="00C54864">
        <w:noBreakHyphen/>
        <w:t>0147/2025</w:t>
      </w:r>
      <w:r w:rsidRPr="00C54864">
        <w:rPr>
          <w:rStyle w:val="HideTWBExt"/>
        </w:rPr>
        <w:t>&lt;/NoDocSe&gt;</w:t>
      </w:r>
      <w:r w:rsidRPr="00C54864">
        <w:t xml:space="preserve"> } </w:t>
      </w:r>
    </w:p>
    <w:p w14:paraId="24B5D4A4" w14:textId="77777777" w:rsidR="004C35EC" w:rsidRPr="00C54864" w:rsidRDefault="00B5223D" w:rsidP="004C35EC">
      <w:pPr>
        <w:pStyle w:val="AmDateTabRC"/>
      </w:pPr>
      <w:r w:rsidRPr="00C54864">
        <w:rPr>
          <w:rStyle w:val="HideTWBExt"/>
        </w:rPr>
        <w:t>&lt;/BNos&gt;&lt;BNos&gt;</w:t>
      </w:r>
      <w:r w:rsidRPr="00C54864">
        <w:tab/>
      </w:r>
      <w:r w:rsidRPr="00C54864">
        <w:rPr>
          <w:rStyle w:val="HideTWBExt"/>
        </w:rPr>
        <w:t>&lt;NoDocSe&gt;</w:t>
      </w:r>
      <w:r w:rsidRPr="00C54864">
        <w:t>B10</w:t>
      </w:r>
      <w:r w:rsidRPr="00C54864">
        <w:noBreakHyphen/>
        <w:t>0148/2025</w:t>
      </w:r>
      <w:r w:rsidRPr="00C54864">
        <w:rPr>
          <w:rStyle w:val="HideTWBExt"/>
        </w:rPr>
        <w:t>&lt;/NoDocSe&gt;</w:t>
      </w:r>
      <w:r w:rsidRPr="00C54864">
        <w:t xml:space="preserve"> } </w:t>
      </w:r>
    </w:p>
    <w:p w14:paraId="6EAB60A1" w14:textId="77777777" w:rsidR="004C35EC" w:rsidRPr="00C54864" w:rsidRDefault="00B5223D" w:rsidP="004C35EC">
      <w:pPr>
        <w:pStyle w:val="AmDateTabRC"/>
      </w:pPr>
      <w:r w:rsidRPr="00C54864">
        <w:rPr>
          <w:rStyle w:val="HideTWBExt"/>
        </w:rPr>
        <w:t>&lt;/BNos&gt;&lt;BNos&gt;</w:t>
      </w:r>
      <w:r w:rsidRPr="00C54864">
        <w:tab/>
      </w:r>
      <w:r w:rsidRPr="00C54864">
        <w:rPr>
          <w:rStyle w:val="HideTWBExt"/>
        </w:rPr>
        <w:t>&lt;NoDocSe&gt;</w:t>
      </w:r>
      <w:r w:rsidRPr="00C54864">
        <w:t>B10</w:t>
      </w:r>
      <w:r w:rsidRPr="00C54864">
        <w:noBreakHyphen/>
        <w:t>0149/2025</w:t>
      </w:r>
      <w:r w:rsidRPr="00C54864">
        <w:rPr>
          <w:rStyle w:val="HideTWBExt"/>
        </w:rPr>
        <w:t>&lt;/NoDocSe&gt;</w:t>
      </w:r>
      <w:r w:rsidRPr="00C54864">
        <w:t xml:space="preserve"> } </w:t>
      </w:r>
    </w:p>
    <w:p w14:paraId="3FA70483" w14:textId="42701AB9" w:rsidR="004C35EC" w:rsidRPr="00C54864" w:rsidRDefault="00B5223D" w:rsidP="004C35EC">
      <w:pPr>
        <w:pStyle w:val="AmDateTabRC"/>
      </w:pPr>
      <w:r w:rsidRPr="00C54864">
        <w:rPr>
          <w:rStyle w:val="HideTWBExt"/>
        </w:rPr>
        <w:t>&lt;/BNos&gt;&lt;/RepeatB</w:t>
      </w:r>
      <w:r w:rsidRPr="00C54864">
        <w:rPr>
          <w:rStyle w:val="HideTWBExt"/>
        </w:rPr>
        <w:t>lock-BNos&gt;</w:t>
      </w:r>
      <w:r w:rsidRPr="00C54864">
        <w:tab/>
      </w:r>
      <w:r w:rsidRPr="00C54864">
        <w:rPr>
          <w:rStyle w:val="HideTWBExt"/>
        </w:rPr>
        <w:t>&lt;NoDocSe&gt;</w:t>
      </w:r>
      <w:r w:rsidRPr="00C54864">
        <w:t>B10</w:t>
      </w:r>
      <w:r w:rsidRPr="00C54864">
        <w:noBreakHyphen/>
        <w:t>0150/2025</w:t>
      </w:r>
      <w:r w:rsidRPr="00C54864">
        <w:rPr>
          <w:rStyle w:val="HideTWBExt"/>
        </w:rPr>
        <w:t>&lt;/NoDocSe&gt;</w:t>
      </w:r>
      <w:r w:rsidRPr="00C54864">
        <w:t xml:space="preserve"> } RC1/Am. </w:t>
      </w:r>
      <w:r w:rsidRPr="00C54864">
        <w:rPr>
          <w:rStyle w:val="HideTWBExt"/>
        </w:rPr>
        <w:t>&lt;NumAm&gt;</w:t>
      </w:r>
      <w:r w:rsidRPr="00C54864">
        <w:t>58</w:t>
      </w:r>
      <w:r w:rsidRPr="00C54864">
        <w:rPr>
          <w:rStyle w:val="HideTWBExt"/>
        </w:rPr>
        <w:t>&lt;/NumAm&gt;</w:t>
      </w:r>
    </w:p>
    <w:p w14:paraId="0564F188" w14:textId="6726D8DF" w:rsidR="004C35EC" w:rsidRPr="00C54864" w:rsidRDefault="00B5223D" w:rsidP="004C35EC">
      <w:pPr>
        <w:pStyle w:val="AmNumberTabs"/>
      </w:pPr>
      <w:r w:rsidRPr="00C54864">
        <w:t>Pozmeňujúci návrh</w:t>
      </w:r>
      <w:r w:rsidRPr="00C54864">
        <w:tab/>
      </w:r>
      <w:r w:rsidRPr="00C54864">
        <w:tab/>
      </w:r>
      <w:r w:rsidRPr="00C54864">
        <w:rPr>
          <w:rStyle w:val="HideTWBExt"/>
          <w:b w:val="0"/>
        </w:rPr>
        <w:t>&lt;NumAm&gt;</w:t>
      </w:r>
      <w:r w:rsidRPr="00C54864">
        <w:t>58</w:t>
      </w:r>
      <w:r w:rsidRPr="00C54864">
        <w:rPr>
          <w:rStyle w:val="HideTWBExt"/>
          <w:b w:val="0"/>
        </w:rPr>
        <w:t>&lt;/NumAm&gt;</w:t>
      </w:r>
    </w:p>
    <w:p w14:paraId="0C929D04" w14:textId="7C8F67D0" w:rsidR="004C35EC" w:rsidRPr="00C54864" w:rsidRDefault="00B5223D" w:rsidP="004C35EC">
      <w:pPr>
        <w:pStyle w:val="NormalBold"/>
      </w:pPr>
      <w:r w:rsidRPr="00C54864">
        <w:rPr>
          <w:rStyle w:val="HideTWBExt"/>
          <w:b w:val="0"/>
        </w:rPr>
        <w:t>&lt;RepeatBlock-By&gt;&lt;Members&gt;</w:t>
      </w:r>
      <w:proofErr w:type="spellStart"/>
      <w:r w:rsidRPr="00C54864">
        <w:t>Manon</w:t>
      </w:r>
      <w:proofErr w:type="spellEnd"/>
      <w:r w:rsidRPr="00C54864">
        <w:t xml:space="preserve"> </w:t>
      </w:r>
      <w:proofErr w:type="spellStart"/>
      <w:r w:rsidRPr="00C54864">
        <w:t>Aubry</w:t>
      </w:r>
      <w:proofErr w:type="spellEnd"/>
      <w:r w:rsidRPr="00C54864">
        <w:t xml:space="preserve">, Marina </w:t>
      </w:r>
      <w:proofErr w:type="spellStart"/>
      <w:r w:rsidRPr="00C54864">
        <w:t>Mesure</w:t>
      </w:r>
      <w:proofErr w:type="spellEnd"/>
      <w:r w:rsidRPr="00C54864">
        <w:t xml:space="preserve">, </w:t>
      </w:r>
      <w:proofErr w:type="spellStart"/>
      <w:r w:rsidRPr="00C54864">
        <w:t>Marc</w:t>
      </w:r>
      <w:proofErr w:type="spellEnd"/>
      <w:r w:rsidRPr="00C54864">
        <w:t xml:space="preserve"> </w:t>
      </w:r>
      <w:proofErr w:type="spellStart"/>
      <w:r w:rsidRPr="00C54864">
        <w:t>Botenga</w:t>
      </w:r>
      <w:proofErr w:type="spellEnd"/>
      <w:r w:rsidRPr="00C54864">
        <w:rPr>
          <w:rStyle w:val="HideTWBExt"/>
          <w:b w:val="0"/>
        </w:rPr>
        <w:t>&lt;/Members&gt;</w:t>
      </w:r>
    </w:p>
    <w:p w14:paraId="6F9E552D" w14:textId="1563E673" w:rsidR="004C35EC" w:rsidRPr="00B5223D" w:rsidRDefault="00B5223D" w:rsidP="004C35EC">
      <w:r w:rsidRPr="00C54864">
        <w:rPr>
          <w:rStyle w:val="HideTWBExt"/>
        </w:rPr>
        <w:t>&lt;AuNomDe&gt;</w:t>
      </w:r>
      <w:r w:rsidRPr="00C54864">
        <w:rPr>
          <w:rStyle w:val="HideTWBInt"/>
          <w:color w:val="auto"/>
        </w:rPr>
        <w:t>{The Left}</w:t>
      </w:r>
      <w:r w:rsidRPr="00C54864">
        <w:t xml:space="preserve">v mene skupiny </w:t>
      </w:r>
      <w:proofErr w:type="spellStart"/>
      <w:r w:rsidRPr="00C54864">
        <w:t>The</w:t>
      </w:r>
      <w:proofErr w:type="spellEnd"/>
      <w:r w:rsidRPr="00C54864">
        <w:t xml:space="preserve"> </w:t>
      </w:r>
      <w:proofErr w:type="spellStart"/>
      <w:r w:rsidRPr="00C54864">
        <w:t>Left</w:t>
      </w:r>
      <w:proofErr w:type="spellEnd"/>
      <w:r w:rsidRPr="00C54864">
        <w:rPr>
          <w:rStyle w:val="HideTWBExt"/>
        </w:rPr>
        <w:t>&lt;/AuNomDe&gt;</w:t>
      </w:r>
    </w:p>
    <w:p w14:paraId="28369E6E" w14:textId="77777777" w:rsidR="004C35EC" w:rsidRPr="00C54864" w:rsidRDefault="00B5223D" w:rsidP="004C35EC">
      <w:bookmarkStart w:id="1" w:name="_GoBack"/>
      <w:bookmarkEnd w:id="1"/>
      <w:r w:rsidRPr="00C54864">
        <w:rPr>
          <w:rStyle w:val="HideTWBExt"/>
        </w:rPr>
        <w:t>&lt;/RepeatBlock-By&gt;</w:t>
      </w:r>
    </w:p>
    <w:p w14:paraId="526897D5" w14:textId="77777777" w:rsidR="004C35EC" w:rsidRPr="00C54864" w:rsidRDefault="00B5223D" w:rsidP="004C35EC">
      <w:pPr>
        <w:pStyle w:val="AmDocTypeTab"/>
        <w:rPr>
          <w:noProof/>
        </w:rPr>
      </w:pPr>
      <w:r w:rsidRPr="00C54864">
        <w:rPr>
          <w:rStyle w:val="HideTWBExt"/>
          <w:b w:val="0"/>
        </w:rPr>
        <w:t>&lt;TitreType&gt;</w:t>
      </w:r>
      <w:r w:rsidRPr="00C54864">
        <w:t>Spoločný návrh uznesenia</w:t>
      </w:r>
      <w:r w:rsidRPr="00C54864">
        <w:rPr>
          <w:rStyle w:val="HideTWBExt"/>
          <w:b w:val="0"/>
        </w:rPr>
        <w:t>&lt;/TitreType&gt;</w:t>
      </w:r>
    </w:p>
    <w:p w14:paraId="1195B739" w14:textId="40FFCA32" w:rsidR="004C35EC" w:rsidRPr="00C54864" w:rsidRDefault="00B5223D" w:rsidP="004C35EC">
      <w:pPr>
        <w:pStyle w:val="NormalBold"/>
        <w:rPr>
          <w:noProof/>
        </w:rPr>
      </w:pPr>
      <w:r w:rsidRPr="00C54864">
        <w:rPr>
          <w:rStyle w:val="HideTWBExt"/>
          <w:b w:val="0"/>
        </w:rPr>
        <w:t>&lt;Rapporteur&gt;</w:t>
      </w:r>
      <w:r w:rsidRPr="00C54864">
        <w:t xml:space="preserve">PPE, S&amp;D, ECR, </w:t>
      </w:r>
      <w:proofErr w:type="spellStart"/>
      <w:r w:rsidRPr="00C54864">
        <w:t>Renew</w:t>
      </w:r>
      <w:proofErr w:type="spellEnd"/>
      <w:r w:rsidRPr="00C54864">
        <w:t xml:space="preserve">, </w:t>
      </w:r>
      <w:proofErr w:type="spellStart"/>
      <w:r w:rsidRPr="00C54864">
        <w:t>The</w:t>
      </w:r>
      <w:proofErr w:type="spellEnd"/>
      <w:r w:rsidRPr="00C54864">
        <w:t xml:space="preserve"> </w:t>
      </w:r>
      <w:proofErr w:type="spellStart"/>
      <w:r w:rsidRPr="00C54864">
        <w:t>Left</w:t>
      </w:r>
      <w:proofErr w:type="spellEnd"/>
      <w:r w:rsidRPr="00C54864">
        <w:rPr>
          <w:rStyle w:val="HideTWBExt"/>
          <w:b w:val="0"/>
        </w:rPr>
        <w:t>&lt;/Rapporteur&gt;</w:t>
      </w:r>
    </w:p>
    <w:p w14:paraId="37A2CE50" w14:textId="348C8559" w:rsidR="004C35EC" w:rsidRPr="00C54864" w:rsidRDefault="00B5223D" w:rsidP="004C35EC">
      <w:pPr>
        <w:pStyle w:val="Normal12a"/>
      </w:pPr>
      <w:r w:rsidRPr="00C54864">
        <w:rPr>
          <w:rStyle w:val="HideTWBExt"/>
        </w:rPr>
        <w:t>&lt;Titre&gt;</w:t>
      </w:r>
      <w:r w:rsidRPr="00C54864">
        <w:t>Biela kniha o budúcnosti európskej obrany</w:t>
      </w:r>
      <w:r w:rsidRPr="00C54864">
        <w:rPr>
          <w:rStyle w:val="HideTWBExt"/>
        </w:rPr>
        <w:t>&lt;/Titre&gt;</w:t>
      </w:r>
    </w:p>
    <w:p w14:paraId="7BD1AD46" w14:textId="77777777" w:rsidR="004C35EC" w:rsidRPr="00C54864" w:rsidRDefault="00B5223D" w:rsidP="004C35EC">
      <w:pPr>
        <w:pStyle w:val="NormalBold"/>
      </w:pPr>
      <w:r w:rsidRPr="00C54864">
        <w:rPr>
          <w:rStyle w:val="HideTWBExt"/>
          <w:b w:val="0"/>
        </w:rPr>
        <w:t>&lt;DocAmend&gt;</w:t>
      </w:r>
      <w:r w:rsidRPr="00C54864">
        <w:t>Spoločný návrh uznesenia</w:t>
      </w:r>
      <w:r w:rsidRPr="00C54864">
        <w:rPr>
          <w:rStyle w:val="HideTWBExt"/>
          <w:b w:val="0"/>
        </w:rPr>
        <w:t>&lt;/DocAmend&gt;</w:t>
      </w:r>
    </w:p>
    <w:p w14:paraId="35F14AF2" w14:textId="699675B4" w:rsidR="004C35EC" w:rsidRPr="00C54864" w:rsidRDefault="00B5223D" w:rsidP="004C35EC">
      <w:pPr>
        <w:pStyle w:val="NormalBold"/>
      </w:pPr>
      <w:r w:rsidRPr="00C54864">
        <w:rPr>
          <w:rStyle w:val="HideTWBExt"/>
          <w:b w:val="0"/>
        </w:rPr>
        <w:t>&lt;Article&gt;</w:t>
      </w:r>
      <w:r w:rsidRPr="00C54864">
        <w:t>Odsek 33</w:t>
      </w:r>
      <w:r w:rsidRPr="00C54864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C29DB" w:rsidRPr="00C54864" w14:paraId="773F84FE" w14:textId="77777777" w:rsidTr="009F6FC0">
        <w:trPr>
          <w:jc w:val="center"/>
        </w:trPr>
        <w:tc>
          <w:tcPr>
            <w:tcW w:w="9752" w:type="dxa"/>
            <w:gridSpan w:val="2"/>
          </w:tcPr>
          <w:p w14:paraId="04D4EAC7" w14:textId="77777777" w:rsidR="004C35EC" w:rsidRPr="00C54864" w:rsidRDefault="004C35EC" w:rsidP="009F6FC0">
            <w:pPr>
              <w:keepNext/>
            </w:pPr>
          </w:p>
        </w:tc>
      </w:tr>
      <w:tr w:rsidR="00FC29DB" w:rsidRPr="00C54864" w14:paraId="75D712D0" w14:textId="77777777" w:rsidTr="009F6FC0">
        <w:trPr>
          <w:jc w:val="center"/>
        </w:trPr>
        <w:tc>
          <w:tcPr>
            <w:tcW w:w="4876" w:type="dxa"/>
          </w:tcPr>
          <w:p w14:paraId="5ADE0706" w14:textId="77777777" w:rsidR="004C35EC" w:rsidRPr="00C54864" w:rsidRDefault="00B5223D" w:rsidP="009F6FC0">
            <w:pPr>
              <w:pStyle w:val="AmColumnHeading"/>
              <w:keepNext/>
            </w:pPr>
            <w:r w:rsidRPr="00C54864">
              <w:t xml:space="preserve">Spoločný návrh </w:t>
            </w:r>
            <w:r w:rsidRPr="00C54864">
              <w:t>uznesenia</w:t>
            </w:r>
          </w:p>
        </w:tc>
        <w:tc>
          <w:tcPr>
            <w:tcW w:w="4876" w:type="dxa"/>
          </w:tcPr>
          <w:p w14:paraId="12C049AC" w14:textId="77777777" w:rsidR="004C35EC" w:rsidRPr="00C54864" w:rsidRDefault="00B5223D" w:rsidP="009F6FC0">
            <w:pPr>
              <w:pStyle w:val="AmColumnHeading"/>
              <w:keepNext/>
            </w:pPr>
            <w:r w:rsidRPr="00C54864">
              <w:t>Pozmeňujúci návrh</w:t>
            </w:r>
          </w:p>
        </w:tc>
      </w:tr>
      <w:tr w:rsidR="00FC29DB" w:rsidRPr="00C54864" w14:paraId="31544C03" w14:textId="77777777" w:rsidTr="009F6FC0">
        <w:trPr>
          <w:jc w:val="center"/>
        </w:trPr>
        <w:tc>
          <w:tcPr>
            <w:tcW w:w="4876" w:type="dxa"/>
          </w:tcPr>
          <w:p w14:paraId="56F9B2C4" w14:textId="295C41DB" w:rsidR="004C35EC" w:rsidRPr="00C54864" w:rsidRDefault="00B5223D" w:rsidP="004B4D8C">
            <w:pPr>
              <w:pStyle w:val="Normal6a"/>
              <w:rPr>
                <w:b/>
                <w:i/>
              </w:rPr>
            </w:pPr>
            <w:r w:rsidRPr="00C54864">
              <w:t>33.</w:t>
            </w:r>
            <w:r w:rsidRPr="00C54864">
              <w:rPr>
                <w:b/>
                <w:i/>
              </w:rPr>
              <w:tab/>
            </w:r>
            <w:r w:rsidRPr="00C54864">
              <w:rPr>
                <w:rStyle w:val="Aucun"/>
              </w:rPr>
              <w:t xml:space="preserve">je pevne presvedčený, že v súčasnom geopolitickom kontexte </w:t>
            </w:r>
            <w:r w:rsidRPr="00C54864">
              <w:rPr>
                <w:rStyle w:val="Aucun"/>
                <w:b/>
                <w:i/>
              </w:rPr>
              <w:t>je mimoriadne dôležité uplatňovať</w:t>
            </w:r>
            <w:r w:rsidRPr="00C54864">
              <w:rPr>
                <w:rStyle w:val="Aucun"/>
              </w:rPr>
              <w:t xml:space="preserve"> článok 42 ods. 7 Zmluvy o Európskej únii (ZEÚ) o vzájomnej pomoci, čím sa zabezpečí solidarita medzi členskými štátmi, </w:t>
            </w:r>
            <w:r w:rsidRPr="00C54864">
              <w:rPr>
                <w:rStyle w:val="Aucun"/>
                <w:b/>
                <w:i/>
              </w:rPr>
              <w:t>najmä tými,</w:t>
            </w:r>
            <w:r w:rsidRPr="00C54864">
              <w:rPr>
                <w:rStyle w:val="Aucun"/>
                <w:b/>
                <w:i/>
              </w:rPr>
              <w:t xml:space="preserve"> ktorých geografická poloha ich priamo vystavuje bezprostredným hrozbám a výzvam, bez ohľadu</w:t>
            </w:r>
            <w:r w:rsidRPr="00C54864">
              <w:rPr>
                <w:rStyle w:val="Aucun"/>
              </w:rPr>
              <w:t xml:space="preserve"> na</w:t>
            </w:r>
            <w:r w:rsidRPr="00C54864">
              <w:rPr>
                <w:rStyle w:val="Aucun"/>
                <w:b/>
                <w:i/>
              </w:rPr>
              <w:t xml:space="preserve"> to, či sú členmi</w:t>
            </w:r>
            <w:r w:rsidRPr="00C54864">
              <w:rPr>
                <w:rStyle w:val="Aucun"/>
              </w:rPr>
              <w:t xml:space="preserve"> NATO;</w:t>
            </w:r>
          </w:p>
        </w:tc>
        <w:tc>
          <w:tcPr>
            <w:tcW w:w="4876" w:type="dxa"/>
          </w:tcPr>
          <w:p w14:paraId="67A560F7" w14:textId="0ECF8E1B" w:rsidR="00CD6B1C" w:rsidRPr="00C54864" w:rsidRDefault="00B5223D" w:rsidP="004B4D8C">
            <w:pPr>
              <w:jc w:val="both"/>
              <w:rPr>
                <w:b/>
                <w:i/>
                <w:color w:val="1E1E1F"/>
                <w:shd w:val="clear" w:color="auto" w:fill="FFFFFF"/>
              </w:rPr>
            </w:pPr>
            <w:r w:rsidRPr="00C54864">
              <w:rPr>
                <w:shd w:val="clear" w:color="auto" w:fill="FFFFFF"/>
              </w:rPr>
              <w:t>33.</w:t>
            </w:r>
            <w:r w:rsidRPr="00C54864">
              <w:rPr>
                <w:b/>
                <w:i/>
                <w:shd w:val="clear" w:color="auto" w:fill="FFFFFF"/>
              </w:rPr>
              <w:tab/>
            </w:r>
            <w:r w:rsidRPr="00C54864">
              <w:rPr>
                <w:rStyle w:val="Aucun"/>
              </w:rPr>
              <w:t xml:space="preserve">je pevne presvedčený, že v súčasnom geopolitickom kontexte </w:t>
            </w:r>
            <w:r w:rsidRPr="00C54864">
              <w:rPr>
                <w:rStyle w:val="Aucun"/>
                <w:b/>
                <w:i/>
              </w:rPr>
              <w:t>možno skutočnú európsku strategickú autonómiu dosiahnuť len vtedy, ak sa</w:t>
            </w:r>
            <w:r w:rsidRPr="00C54864">
              <w:rPr>
                <w:rStyle w:val="Aucun"/>
              </w:rPr>
              <w:t xml:space="preserve"> článok 42 ods. 7 Zmluvy o Európskej únii (ZEÚ) o vzájomnej pomoci</w:t>
            </w:r>
            <w:r w:rsidRPr="00C54864">
              <w:rPr>
                <w:rStyle w:val="Aucun"/>
                <w:b/>
                <w:i/>
              </w:rPr>
              <w:t xml:space="preserve"> bude považovať za mimoriadne dôležitý</w:t>
            </w:r>
            <w:r w:rsidRPr="00C54864">
              <w:rPr>
                <w:rStyle w:val="Aucun"/>
              </w:rPr>
              <w:t xml:space="preserve">, čím sa zabezpečí solidarita medzi členskými štátmi, </w:t>
            </w:r>
            <w:r w:rsidRPr="00C54864">
              <w:rPr>
                <w:rStyle w:val="Aucun"/>
                <w:b/>
                <w:i/>
              </w:rPr>
              <w:t>a stane sa základom kolektívnej obrany všetkých členských štátov namiesto toho, aby sa spoliehali</w:t>
            </w:r>
            <w:r w:rsidRPr="00C54864">
              <w:rPr>
                <w:rStyle w:val="Aucun"/>
              </w:rPr>
              <w:t xml:space="preserve"> </w:t>
            </w:r>
            <w:r w:rsidRPr="00C54864">
              <w:rPr>
                <w:rStyle w:val="Aucun"/>
              </w:rPr>
              <w:t>na NATO;</w:t>
            </w:r>
          </w:p>
          <w:p w14:paraId="444BF71F" w14:textId="00C3B080" w:rsidR="004C35EC" w:rsidRPr="00C54864" w:rsidRDefault="004C35EC" w:rsidP="009F6FC0">
            <w:pPr>
              <w:pStyle w:val="Normal6a"/>
              <w:rPr>
                <w:b/>
                <w:i/>
                <w:szCs w:val="24"/>
              </w:rPr>
            </w:pPr>
          </w:p>
        </w:tc>
      </w:tr>
    </w:tbl>
    <w:p w14:paraId="09F4CA36" w14:textId="77777777" w:rsidR="004C35EC" w:rsidRPr="00C54864" w:rsidRDefault="00B5223D" w:rsidP="004C35EC">
      <w:pPr>
        <w:pStyle w:val="AmOrLang"/>
      </w:pPr>
      <w:r w:rsidRPr="00C54864">
        <w:t xml:space="preserve">Or. </w:t>
      </w:r>
      <w:r w:rsidRPr="00C54864">
        <w:rPr>
          <w:rStyle w:val="HideTWBExt"/>
          <w:rFonts w:eastAsiaTheme="majorEastAsia"/>
        </w:rPr>
        <w:t>&lt;Original&gt;</w:t>
      </w:r>
      <w:r w:rsidRPr="00C54864">
        <w:rPr>
          <w:rStyle w:val="HideTWBInt"/>
        </w:rPr>
        <w:t>{EN}</w:t>
      </w:r>
      <w:proofErr w:type="spellStart"/>
      <w:r w:rsidRPr="00C54864">
        <w:t>en</w:t>
      </w:r>
      <w:proofErr w:type="spellEnd"/>
      <w:r w:rsidRPr="00C54864">
        <w:rPr>
          <w:rStyle w:val="HideTWBExt"/>
          <w:rFonts w:eastAsiaTheme="majorEastAsia"/>
        </w:rPr>
        <w:t>&lt;/Original&gt;</w:t>
      </w:r>
    </w:p>
    <w:p w14:paraId="0EFE3929" w14:textId="77777777" w:rsidR="004C35EC" w:rsidRPr="00C54864" w:rsidRDefault="00B5223D" w:rsidP="004C35EC">
      <w:r w:rsidRPr="00C54864">
        <w:br w:type="page"/>
      </w:r>
      <w:r w:rsidRPr="00C54864">
        <w:rPr>
          <w:rStyle w:val="HideTWBExt"/>
        </w:rPr>
        <w:t>&lt;/Amend&gt;</w:t>
      </w:r>
    </w:p>
    <w:p w14:paraId="49E38E92" w14:textId="77777777" w:rsidR="004C35EC" w:rsidRPr="00C54864" w:rsidRDefault="00B5223D" w:rsidP="004C35EC">
      <w:pPr>
        <w:pStyle w:val="AmDateTabRC"/>
      </w:pPr>
      <w:r w:rsidRPr="00C54864">
        <w:rPr>
          <w:rStyle w:val="HideTWBExt"/>
        </w:rPr>
        <w:lastRenderedPageBreak/>
        <w:t>&lt;Amend&gt;&lt;Date&gt;</w:t>
      </w:r>
      <w:r w:rsidRPr="00C54864">
        <w:rPr>
          <w:rStyle w:val="HideTWBInt"/>
          <w:color w:val="auto"/>
        </w:rPr>
        <w:t>{10/03/2025}</w:t>
      </w:r>
      <w:r w:rsidRPr="00C54864">
        <w:t>10.3.2025</w:t>
      </w:r>
      <w:r w:rsidRPr="00C54864">
        <w:rPr>
          <w:rStyle w:val="HideTWBExt"/>
        </w:rPr>
        <w:t>&lt;/Date&gt;</w:t>
      </w:r>
      <w:r w:rsidRPr="00C54864">
        <w:t xml:space="preserve"> </w:t>
      </w:r>
      <w:r w:rsidRPr="00C54864">
        <w:rPr>
          <w:rStyle w:val="HideTWBExt"/>
        </w:rPr>
        <w:t>&lt;RepeatBlock-BNos&gt;&lt;BNos&gt;</w:t>
      </w:r>
      <w:r w:rsidRPr="00C54864">
        <w:tab/>
      </w:r>
      <w:r w:rsidRPr="00C54864">
        <w:rPr>
          <w:rStyle w:val="HideTWBExt"/>
        </w:rPr>
        <w:t>&lt;NoDocSe&gt;</w:t>
      </w:r>
      <w:r w:rsidRPr="00C54864">
        <w:t>B10</w:t>
      </w:r>
      <w:r w:rsidRPr="00C54864">
        <w:noBreakHyphen/>
        <w:t>0146/2025</w:t>
      </w:r>
      <w:r w:rsidRPr="00C54864">
        <w:rPr>
          <w:rStyle w:val="HideTWBExt"/>
        </w:rPr>
        <w:t>&lt;/NoDocSe&gt;</w:t>
      </w:r>
      <w:r w:rsidRPr="00C54864">
        <w:t xml:space="preserve"> } </w:t>
      </w:r>
    </w:p>
    <w:p w14:paraId="39E1451D" w14:textId="77777777" w:rsidR="004C35EC" w:rsidRPr="00C54864" w:rsidRDefault="00B5223D" w:rsidP="004E280B">
      <w:pPr>
        <w:pStyle w:val="AmDateTabRC"/>
      </w:pPr>
      <w:r w:rsidRPr="00C54864">
        <w:rPr>
          <w:rStyle w:val="HideTWBExt"/>
        </w:rPr>
        <w:t>&lt;/BNos&gt;&lt;BNos&gt;</w:t>
      </w:r>
      <w:r w:rsidRPr="00C54864">
        <w:tab/>
      </w:r>
      <w:r w:rsidRPr="00C54864">
        <w:rPr>
          <w:rStyle w:val="HideTWBExt"/>
        </w:rPr>
        <w:t>&lt;NoDocSe&gt;</w:t>
      </w:r>
      <w:r w:rsidRPr="00C54864">
        <w:t>B10</w:t>
      </w:r>
      <w:r w:rsidRPr="00C54864">
        <w:noBreakHyphen/>
        <w:t>0147/2025</w:t>
      </w:r>
      <w:r w:rsidRPr="00C54864">
        <w:rPr>
          <w:rStyle w:val="HideTWBExt"/>
        </w:rPr>
        <w:t>&lt;/NoDocSe&gt;</w:t>
      </w:r>
      <w:r w:rsidRPr="00C54864">
        <w:t xml:space="preserve"> } </w:t>
      </w:r>
    </w:p>
    <w:p w14:paraId="12254DB8" w14:textId="77777777" w:rsidR="004C35EC" w:rsidRPr="00C54864" w:rsidRDefault="00B5223D" w:rsidP="004C35EC">
      <w:pPr>
        <w:pStyle w:val="AmDateTabRC"/>
      </w:pPr>
      <w:r w:rsidRPr="00C54864">
        <w:rPr>
          <w:rStyle w:val="HideTWBExt"/>
        </w:rPr>
        <w:t>&lt;/BNos&gt;&lt;BNos&gt;</w:t>
      </w:r>
      <w:r w:rsidRPr="00C54864">
        <w:tab/>
      </w:r>
      <w:r w:rsidRPr="00C54864">
        <w:rPr>
          <w:rStyle w:val="HideTWBExt"/>
        </w:rPr>
        <w:t>&lt;NoDocSe&gt;</w:t>
      </w:r>
      <w:r w:rsidRPr="00C54864">
        <w:t>B10</w:t>
      </w:r>
      <w:r w:rsidRPr="00C54864">
        <w:noBreakHyphen/>
        <w:t>0148/2025</w:t>
      </w:r>
      <w:r w:rsidRPr="00C54864">
        <w:rPr>
          <w:rStyle w:val="HideTWBExt"/>
        </w:rPr>
        <w:t>&lt;/NoDocSe&gt;</w:t>
      </w:r>
      <w:r w:rsidRPr="00C54864">
        <w:t xml:space="preserve"> } </w:t>
      </w:r>
    </w:p>
    <w:p w14:paraId="3C2339B3" w14:textId="77777777" w:rsidR="004C35EC" w:rsidRPr="00C54864" w:rsidRDefault="00B5223D" w:rsidP="004C35EC">
      <w:pPr>
        <w:pStyle w:val="AmDateTabRC"/>
      </w:pPr>
      <w:r w:rsidRPr="00C54864">
        <w:rPr>
          <w:rStyle w:val="HideTWBExt"/>
        </w:rPr>
        <w:t>&lt;/BNos&gt;&lt;BNos&gt;</w:t>
      </w:r>
      <w:r w:rsidRPr="00C54864">
        <w:tab/>
      </w:r>
      <w:r w:rsidRPr="00C54864">
        <w:rPr>
          <w:rStyle w:val="HideTWBExt"/>
        </w:rPr>
        <w:t>&lt;NoDocSe&gt;</w:t>
      </w:r>
      <w:r w:rsidRPr="00C54864">
        <w:t>B10</w:t>
      </w:r>
      <w:r w:rsidRPr="00C54864">
        <w:noBreakHyphen/>
        <w:t>0149/2025</w:t>
      </w:r>
      <w:r w:rsidRPr="00C54864">
        <w:rPr>
          <w:rStyle w:val="HideTWBExt"/>
        </w:rPr>
        <w:t>&lt;/NoDocSe&gt;</w:t>
      </w:r>
      <w:r w:rsidRPr="00C54864">
        <w:t xml:space="preserve"> } </w:t>
      </w:r>
    </w:p>
    <w:p w14:paraId="2E696829" w14:textId="2DD2CE2E" w:rsidR="004C35EC" w:rsidRPr="00C54864" w:rsidRDefault="00B5223D" w:rsidP="004C35EC">
      <w:pPr>
        <w:pStyle w:val="AmDateTabRC"/>
      </w:pPr>
      <w:r w:rsidRPr="00C54864">
        <w:rPr>
          <w:rStyle w:val="HideTWBExt"/>
        </w:rPr>
        <w:t>&lt;/BNos&gt;&lt;/RepeatBlock-BNos&gt;</w:t>
      </w:r>
      <w:r w:rsidRPr="00C54864">
        <w:tab/>
      </w:r>
      <w:r w:rsidRPr="00C54864">
        <w:rPr>
          <w:rStyle w:val="HideTWBExt"/>
        </w:rPr>
        <w:t>&lt;NoDocSe&gt;</w:t>
      </w:r>
      <w:r w:rsidRPr="00C54864">
        <w:t>B10</w:t>
      </w:r>
      <w:r w:rsidRPr="00C54864">
        <w:noBreakHyphen/>
        <w:t>0150/2025</w:t>
      </w:r>
      <w:r w:rsidRPr="00C54864">
        <w:rPr>
          <w:rStyle w:val="HideTWBExt"/>
        </w:rPr>
        <w:t>&lt;/NoDocSe&gt;</w:t>
      </w:r>
      <w:r w:rsidRPr="00C54864">
        <w:t xml:space="preserve"> } RC1/Am. </w:t>
      </w:r>
      <w:r w:rsidRPr="00C54864">
        <w:rPr>
          <w:rStyle w:val="HideTWBExt"/>
        </w:rPr>
        <w:t>&lt;NumAm&gt;</w:t>
      </w:r>
      <w:r w:rsidRPr="00C54864">
        <w:t>59</w:t>
      </w:r>
      <w:r w:rsidRPr="00C54864">
        <w:rPr>
          <w:rStyle w:val="HideTWBExt"/>
        </w:rPr>
        <w:t>&lt;/NumAm&gt;</w:t>
      </w:r>
    </w:p>
    <w:p w14:paraId="1CCDC876" w14:textId="5103543C" w:rsidR="004C35EC" w:rsidRPr="00C54864" w:rsidRDefault="00B5223D" w:rsidP="004C35EC">
      <w:pPr>
        <w:pStyle w:val="AmNumberTabs"/>
      </w:pPr>
      <w:r w:rsidRPr="00C54864">
        <w:t>Pozmeňujúci návrh</w:t>
      </w:r>
      <w:r w:rsidRPr="00C54864">
        <w:tab/>
      </w:r>
      <w:r w:rsidRPr="00C54864">
        <w:tab/>
      </w:r>
      <w:r w:rsidRPr="00C54864">
        <w:rPr>
          <w:rStyle w:val="HideTWBExt"/>
          <w:b w:val="0"/>
        </w:rPr>
        <w:t>&lt;NumAm&gt;</w:t>
      </w:r>
      <w:r w:rsidRPr="00C54864">
        <w:t>59</w:t>
      </w:r>
      <w:r w:rsidRPr="00C54864">
        <w:rPr>
          <w:rStyle w:val="HideTWBExt"/>
          <w:b w:val="0"/>
        </w:rPr>
        <w:t>&lt;/NumAm&gt;</w:t>
      </w:r>
    </w:p>
    <w:p w14:paraId="1D9008FF" w14:textId="5C00C885" w:rsidR="004C35EC" w:rsidRPr="00C54864" w:rsidRDefault="00B5223D" w:rsidP="004C35EC">
      <w:pPr>
        <w:pStyle w:val="NormalBold"/>
      </w:pPr>
      <w:r w:rsidRPr="00C54864">
        <w:rPr>
          <w:rStyle w:val="HideTWBExt"/>
          <w:b w:val="0"/>
        </w:rPr>
        <w:t>&lt;RepeatBlock-By&gt;&lt;Members&gt;</w:t>
      </w:r>
      <w:proofErr w:type="spellStart"/>
      <w:r w:rsidRPr="00C54864">
        <w:t>Giorgos</w:t>
      </w:r>
      <w:proofErr w:type="spellEnd"/>
      <w:r w:rsidRPr="00C54864">
        <w:t xml:space="preserve"> Georgiou</w:t>
      </w:r>
      <w:r w:rsidRPr="00C54864">
        <w:rPr>
          <w:rStyle w:val="HideTWBExt"/>
          <w:b w:val="0"/>
        </w:rPr>
        <w:t>&lt;/Members&gt;</w:t>
      </w:r>
    </w:p>
    <w:p w14:paraId="39B5E5F8" w14:textId="4B8B4BC5" w:rsidR="004C35EC" w:rsidRPr="00C54864" w:rsidRDefault="00B5223D" w:rsidP="004C35EC">
      <w:r w:rsidRPr="00C54864">
        <w:rPr>
          <w:rStyle w:val="HideTWBExt"/>
        </w:rPr>
        <w:t>&lt;AuNomDe&gt;</w:t>
      </w:r>
      <w:r w:rsidRPr="00C54864">
        <w:rPr>
          <w:rStyle w:val="HideTWBInt"/>
          <w:color w:val="auto"/>
        </w:rPr>
        <w:t>{The Left}</w:t>
      </w:r>
      <w:r w:rsidRPr="00C54864">
        <w:t xml:space="preserve">v mene </w:t>
      </w:r>
      <w:r w:rsidRPr="00C54864">
        <w:t xml:space="preserve">skupiny </w:t>
      </w:r>
      <w:proofErr w:type="spellStart"/>
      <w:r w:rsidRPr="00C54864">
        <w:t>The</w:t>
      </w:r>
      <w:proofErr w:type="spellEnd"/>
      <w:r w:rsidRPr="00C54864">
        <w:t xml:space="preserve"> </w:t>
      </w:r>
      <w:proofErr w:type="spellStart"/>
      <w:r w:rsidRPr="00C54864">
        <w:t>Left</w:t>
      </w:r>
      <w:proofErr w:type="spellEnd"/>
      <w:r w:rsidRPr="00C54864">
        <w:rPr>
          <w:rStyle w:val="HideTWBExt"/>
        </w:rPr>
        <w:t>&lt;/AuNomDe&gt;</w:t>
      </w:r>
    </w:p>
    <w:p w14:paraId="124431F0" w14:textId="77777777" w:rsidR="004C35EC" w:rsidRPr="00C54864" w:rsidRDefault="00B5223D" w:rsidP="004C35EC">
      <w:r w:rsidRPr="00C54864">
        <w:rPr>
          <w:rStyle w:val="HideTWBExt"/>
        </w:rPr>
        <w:t>&lt;/RepeatBlock-By&gt;</w:t>
      </w:r>
    </w:p>
    <w:p w14:paraId="5D3C8BAB" w14:textId="77777777" w:rsidR="004C35EC" w:rsidRPr="00C54864" w:rsidRDefault="00B5223D" w:rsidP="004C35EC">
      <w:pPr>
        <w:pStyle w:val="AmDocTypeTab"/>
        <w:rPr>
          <w:noProof/>
        </w:rPr>
      </w:pPr>
      <w:r w:rsidRPr="00C54864">
        <w:rPr>
          <w:rStyle w:val="HideTWBExt"/>
          <w:b w:val="0"/>
        </w:rPr>
        <w:t>&lt;TitreType&gt;</w:t>
      </w:r>
      <w:r w:rsidRPr="00C54864">
        <w:t>Spoločný návrh uznesenia</w:t>
      </w:r>
      <w:r w:rsidRPr="00C54864">
        <w:rPr>
          <w:rStyle w:val="HideTWBExt"/>
          <w:b w:val="0"/>
        </w:rPr>
        <w:t>&lt;/TitreType&gt;</w:t>
      </w:r>
    </w:p>
    <w:p w14:paraId="76C703E6" w14:textId="67E1C737" w:rsidR="004C35EC" w:rsidRPr="00C54864" w:rsidRDefault="00B5223D" w:rsidP="004C35EC">
      <w:pPr>
        <w:pStyle w:val="NormalBold"/>
        <w:rPr>
          <w:noProof/>
        </w:rPr>
      </w:pPr>
      <w:r w:rsidRPr="00C54864">
        <w:rPr>
          <w:rStyle w:val="HideTWBExt"/>
          <w:b w:val="0"/>
        </w:rPr>
        <w:t>&lt;Rapporteur&gt;</w:t>
      </w:r>
      <w:r w:rsidRPr="00C54864">
        <w:t xml:space="preserve">PPE, S&amp;D, ECR, </w:t>
      </w:r>
      <w:proofErr w:type="spellStart"/>
      <w:r w:rsidRPr="00C54864">
        <w:t>Renew</w:t>
      </w:r>
      <w:proofErr w:type="spellEnd"/>
      <w:r w:rsidRPr="00C54864">
        <w:t xml:space="preserve">, </w:t>
      </w:r>
      <w:proofErr w:type="spellStart"/>
      <w:r w:rsidRPr="00C54864">
        <w:t>The</w:t>
      </w:r>
      <w:proofErr w:type="spellEnd"/>
      <w:r w:rsidRPr="00C54864">
        <w:t xml:space="preserve"> </w:t>
      </w:r>
      <w:proofErr w:type="spellStart"/>
      <w:r w:rsidRPr="00C54864">
        <w:t>Left</w:t>
      </w:r>
      <w:proofErr w:type="spellEnd"/>
      <w:r w:rsidRPr="00C54864">
        <w:rPr>
          <w:rStyle w:val="HideTWBExt"/>
          <w:b w:val="0"/>
        </w:rPr>
        <w:t>&lt;/Rapporteur&gt;</w:t>
      </w:r>
    </w:p>
    <w:p w14:paraId="4BED7428" w14:textId="39E6939E" w:rsidR="004C35EC" w:rsidRPr="00C54864" w:rsidRDefault="00B5223D" w:rsidP="004C35EC">
      <w:pPr>
        <w:pStyle w:val="Normal12a"/>
      </w:pPr>
      <w:r w:rsidRPr="00C54864">
        <w:rPr>
          <w:rStyle w:val="HideTWBExt"/>
        </w:rPr>
        <w:t>&lt;Titre&gt;</w:t>
      </w:r>
      <w:r w:rsidRPr="00C54864">
        <w:t>Biela kniha o budúcnosti európskej obrany</w:t>
      </w:r>
      <w:r w:rsidRPr="00C54864">
        <w:rPr>
          <w:rStyle w:val="HideTWBExt"/>
        </w:rPr>
        <w:t>&lt;/Titre&gt;</w:t>
      </w:r>
    </w:p>
    <w:p w14:paraId="6F8E080E" w14:textId="77777777" w:rsidR="004C35EC" w:rsidRPr="00C54864" w:rsidRDefault="00B5223D" w:rsidP="004C35EC">
      <w:pPr>
        <w:pStyle w:val="NormalBold"/>
      </w:pPr>
      <w:r w:rsidRPr="00C54864">
        <w:rPr>
          <w:rStyle w:val="HideTWBExt"/>
          <w:b w:val="0"/>
        </w:rPr>
        <w:t>&lt;DocAmend&gt;</w:t>
      </w:r>
      <w:r w:rsidRPr="00C54864">
        <w:t>Spoločný návrh uznesenia</w:t>
      </w:r>
      <w:r w:rsidRPr="00C54864">
        <w:rPr>
          <w:rStyle w:val="HideTWBExt"/>
          <w:b w:val="0"/>
        </w:rPr>
        <w:t>&lt;/DocAmend&gt;</w:t>
      </w:r>
    </w:p>
    <w:p w14:paraId="36D80602" w14:textId="422E30C3" w:rsidR="004C35EC" w:rsidRPr="00C54864" w:rsidRDefault="00B5223D" w:rsidP="004C35EC">
      <w:pPr>
        <w:pStyle w:val="NormalBold"/>
      </w:pPr>
      <w:r w:rsidRPr="00C54864">
        <w:rPr>
          <w:rStyle w:val="HideTWBExt"/>
          <w:b w:val="0"/>
        </w:rPr>
        <w:t>&lt;Art</w:t>
      </w:r>
      <w:r w:rsidRPr="00C54864">
        <w:rPr>
          <w:rStyle w:val="HideTWBExt"/>
          <w:b w:val="0"/>
        </w:rPr>
        <w:t>icle&gt;</w:t>
      </w:r>
      <w:r w:rsidRPr="00C54864">
        <w:t>Odsek 32 a (nový)</w:t>
      </w:r>
      <w:r w:rsidRPr="00C54864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C29DB" w:rsidRPr="00C54864" w14:paraId="69F100D4" w14:textId="77777777" w:rsidTr="009F6FC0">
        <w:trPr>
          <w:jc w:val="center"/>
        </w:trPr>
        <w:tc>
          <w:tcPr>
            <w:tcW w:w="9752" w:type="dxa"/>
            <w:gridSpan w:val="2"/>
          </w:tcPr>
          <w:p w14:paraId="186B5D8F" w14:textId="77777777" w:rsidR="004C35EC" w:rsidRPr="00C54864" w:rsidRDefault="004C35EC" w:rsidP="009F6FC0">
            <w:pPr>
              <w:keepNext/>
            </w:pPr>
          </w:p>
        </w:tc>
      </w:tr>
      <w:tr w:rsidR="00FC29DB" w:rsidRPr="00C54864" w14:paraId="4CFFA45B" w14:textId="77777777" w:rsidTr="009F6FC0">
        <w:trPr>
          <w:jc w:val="center"/>
        </w:trPr>
        <w:tc>
          <w:tcPr>
            <w:tcW w:w="4876" w:type="dxa"/>
          </w:tcPr>
          <w:p w14:paraId="5DB9A299" w14:textId="77777777" w:rsidR="004C35EC" w:rsidRPr="00C54864" w:rsidRDefault="00B5223D" w:rsidP="009F6FC0">
            <w:pPr>
              <w:pStyle w:val="AmColumnHeading"/>
              <w:keepNext/>
            </w:pPr>
            <w:r w:rsidRPr="00C54864">
              <w:t>Spoločný návrh uznesenia</w:t>
            </w:r>
          </w:p>
        </w:tc>
        <w:tc>
          <w:tcPr>
            <w:tcW w:w="4876" w:type="dxa"/>
          </w:tcPr>
          <w:p w14:paraId="359FC2C4" w14:textId="77777777" w:rsidR="004C35EC" w:rsidRPr="00C54864" w:rsidRDefault="00B5223D" w:rsidP="009F6FC0">
            <w:pPr>
              <w:pStyle w:val="AmColumnHeading"/>
              <w:keepNext/>
            </w:pPr>
            <w:r w:rsidRPr="00C54864">
              <w:t>Pozmeňujúci návrh</w:t>
            </w:r>
          </w:p>
        </w:tc>
      </w:tr>
      <w:tr w:rsidR="00FC29DB" w:rsidRPr="00C54864" w14:paraId="2AAFEB13" w14:textId="77777777" w:rsidTr="009F6FC0">
        <w:trPr>
          <w:jc w:val="center"/>
        </w:trPr>
        <w:tc>
          <w:tcPr>
            <w:tcW w:w="4876" w:type="dxa"/>
          </w:tcPr>
          <w:p w14:paraId="06511805" w14:textId="50D74CF9" w:rsidR="004C35EC" w:rsidRPr="00C54864" w:rsidRDefault="004C35EC" w:rsidP="009F6FC0">
            <w:pPr>
              <w:pStyle w:val="Normal6a"/>
              <w:rPr>
                <w:b/>
                <w:i/>
              </w:rPr>
            </w:pPr>
          </w:p>
        </w:tc>
        <w:tc>
          <w:tcPr>
            <w:tcW w:w="4876" w:type="dxa"/>
          </w:tcPr>
          <w:p w14:paraId="70132CF0" w14:textId="35DE5478" w:rsidR="004C35EC" w:rsidRPr="00C54864" w:rsidRDefault="00B5223D" w:rsidP="00A33950">
            <w:pPr>
              <w:pStyle w:val="Normal6a"/>
              <w:rPr>
                <w:b/>
                <w:i/>
                <w:szCs w:val="24"/>
              </w:rPr>
            </w:pPr>
            <w:r w:rsidRPr="00C54864">
              <w:rPr>
                <w:b/>
                <w:i/>
                <w:shd w:val="clear" w:color="auto" w:fill="FFFFFF"/>
              </w:rPr>
              <w:t>32a.</w:t>
            </w:r>
            <w:r w:rsidRPr="00C54864">
              <w:rPr>
                <w:b/>
                <w:i/>
                <w:shd w:val="clear" w:color="auto" w:fill="FFFFFF"/>
              </w:rPr>
              <w:tab/>
              <w:t xml:space="preserve">opätovne vyzýva Turecko, člena NATO, aby stiahlo svoje vojská z Cypru, členského štátu EÚ, a aby sa konštruktívne snažilo nájsť uskutočniteľné a mierové riešenie na </w:t>
            </w:r>
            <w:r w:rsidRPr="00C54864">
              <w:rPr>
                <w:b/>
                <w:i/>
                <w:shd w:val="clear" w:color="auto" w:fill="FFFFFF"/>
              </w:rPr>
              <w:t>základe príslušných rezolúcií OSN;</w:t>
            </w:r>
          </w:p>
        </w:tc>
      </w:tr>
    </w:tbl>
    <w:p w14:paraId="39DA035B" w14:textId="77777777" w:rsidR="004C35EC" w:rsidRPr="00C54864" w:rsidRDefault="00B5223D" w:rsidP="004C35EC">
      <w:pPr>
        <w:pStyle w:val="AmOrLang"/>
      </w:pPr>
      <w:r w:rsidRPr="00C54864">
        <w:t xml:space="preserve">Or. </w:t>
      </w:r>
      <w:r w:rsidRPr="00C54864">
        <w:rPr>
          <w:rStyle w:val="HideTWBExt"/>
          <w:rFonts w:eastAsiaTheme="majorEastAsia"/>
        </w:rPr>
        <w:t>&lt;Original&gt;</w:t>
      </w:r>
      <w:r w:rsidR="00C02B73" w:rsidRPr="00C54864">
        <w:rPr>
          <w:rStyle w:val="HideTWBInt"/>
        </w:rPr>
        <w:t>{EN}</w:t>
      </w:r>
      <w:proofErr w:type="spellStart"/>
      <w:r w:rsidR="00C02B73" w:rsidRPr="00C54864">
        <w:t>en</w:t>
      </w:r>
      <w:proofErr w:type="spellEnd"/>
      <w:r w:rsidRPr="00C54864">
        <w:rPr>
          <w:rStyle w:val="HideTWBExt"/>
          <w:rFonts w:eastAsiaTheme="majorEastAsia"/>
        </w:rPr>
        <w:t>&lt;/Original&gt;</w:t>
      </w:r>
    </w:p>
    <w:p w14:paraId="7BBF9086" w14:textId="77777777" w:rsidR="004C35EC" w:rsidRPr="00C54864" w:rsidRDefault="00B5223D" w:rsidP="004C35EC">
      <w:r w:rsidRPr="00C54864">
        <w:rPr>
          <w:rStyle w:val="HideTWBExt"/>
        </w:rPr>
        <w:t>&lt;/Amend&gt;</w:t>
      </w:r>
    </w:p>
    <w:p w14:paraId="7F18560B" w14:textId="77777777" w:rsidR="005C6490" w:rsidRPr="00C54864" w:rsidRDefault="00B5223D" w:rsidP="005C6490">
      <w:pPr>
        <w:tabs>
          <w:tab w:val="left" w:pos="-720"/>
        </w:tabs>
      </w:pPr>
      <w:r w:rsidRPr="00C54864">
        <w:rPr>
          <w:rStyle w:val="HideTWBExt"/>
        </w:rPr>
        <w:t>&lt;/RepeatBlock-Amend&gt;</w:t>
      </w:r>
    </w:p>
    <w:sectPr w:rsidR="005C6490" w:rsidRPr="00C54864" w:rsidSect="00965EA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A6400E" w14:textId="77777777" w:rsidR="00000000" w:rsidRPr="00C54864" w:rsidRDefault="00B5223D">
      <w:r w:rsidRPr="00C54864">
        <w:separator/>
      </w:r>
    </w:p>
  </w:endnote>
  <w:endnote w:type="continuationSeparator" w:id="0">
    <w:p w14:paraId="71EEE2E7" w14:textId="77777777" w:rsidR="00000000" w:rsidRPr="00C54864" w:rsidRDefault="00B5223D">
      <w:r w:rsidRPr="00C5486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F8F89A" w14:textId="77777777" w:rsidR="00B5223D" w:rsidRDefault="00B5223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3B86F7" w14:textId="77777777" w:rsidR="00C54864" w:rsidRPr="00C54864" w:rsidRDefault="00C54864" w:rsidP="00C54864">
    <w:pPr>
      <w:pStyle w:val="EPFooterRC"/>
    </w:pPr>
    <w:r w:rsidRPr="00C54864">
      <w:rPr>
        <w:rStyle w:val="HideTWBExt"/>
      </w:rPr>
      <w:t>&lt;PathFdR&gt;</w:t>
    </w:r>
    <w:r w:rsidRPr="00C54864">
      <w:t>AM\1316909SK.docx</w:t>
    </w:r>
    <w:r w:rsidRPr="00C54864">
      <w:rPr>
        <w:rStyle w:val="HideTWBExt"/>
      </w:rPr>
      <w:t>&lt;/PathFdR&gt;</w:t>
    </w:r>
    <w:r w:rsidRPr="00C54864">
      <w:tab/>
    </w:r>
    <w:r w:rsidRPr="00C54864">
      <w:tab/>
      <w:t>PE</w:t>
    </w:r>
    <w:r w:rsidRPr="00C54864">
      <w:rPr>
        <w:rStyle w:val="HideTWBExt"/>
      </w:rPr>
      <w:t>&lt;NoPE&gt;</w:t>
    </w:r>
    <w:r w:rsidRPr="00C54864">
      <w:t>769.727</w:t>
    </w:r>
    <w:r w:rsidRPr="00C54864">
      <w:rPr>
        <w:rStyle w:val="HideTWBExt"/>
      </w:rPr>
      <w:t>&lt;/NoPE&gt;&lt;Version&gt;</w:t>
    </w:r>
    <w:r w:rsidRPr="00C54864">
      <w:t>v01-00</w:t>
    </w:r>
    <w:r w:rsidRPr="00C54864">
      <w:rPr>
        <w:rStyle w:val="HideTWBExt"/>
      </w:rPr>
      <w:t>&lt;/Version&gt;</w:t>
    </w:r>
    <w:r w:rsidRPr="00C54864">
      <w:t xml:space="preserve"> }</w:t>
    </w:r>
  </w:p>
  <w:p w14:paraId="503F4BA2" w14:textId="77777777" w:rsidR="00C54864" w:rsidRPr="00C54864" w:rsidRDefault="00C54864" w:rsidP="00C54864">
    <w:pPr>
      <w:pStyle w:val="EPFooterRC"/>
    </w:pPr>
    <w:r w:rsidRPr="00C54864">
      <w:tab/>
    </w:r>
    <w:r w:rsidRPr="00C54864">
      <w:tab/>
      <w:t>PE</w:t>
    </w:r>
    <w:r w:rsidRPr="00C54864">
      <w:rPr>
        <w:rStyle w:val="HideTWBExt"/>
      </w:rPr>
      <w:t>&lt;NoPE&gt;</w:t>
    </w:r>
    <w:r w:rsidRPr="00C54864">
      <w:t>769.728</w:t>
    </w:r>
    <w:r w:rsidRPr="00C54864">
      <w:rPr>
        <w:rStyle w:val="HideTWBExt"/>
      </w:rPr>
      <w:t>&lt;/NoPE&gt;&lt;Version&gt;</w:t>
    </w:r>
    <w:r w:rsidRPr="00C54864">
      <w:t>v01-00</w:t>
    </w:r>
    <w:r w:rsidRPr="00C54864">
      <w:rPr>
        <w:rStyle w:val="HideTWBExt"/>
      </w:rPr>
      <w:t>&lt;/Version&gt;</w:t>
    </w:r>
    <w:r w:rsidRPr="00C54864">
      <w:t xml:space="preserve"> }</w:t>
    </w:r>
  </w:p>
  <w:p w14:paraId="2B1BCA73" w14:textId="77777777" w:rsidR="00C54864" w:rsidRPr="00C54864" w:rsidRDefault="00C54864" w:rsidP="00C54864">
    <w:pPr>
      <w:pStyle w:val="EPFooterRC"/>
    </w:pPr>
    <w:r w:rsidRPr="00C54864">
      <w:tab/>
    </w:r>
    <w:r w:rsidRPr="00C54864">
      <w:tab/>
      <w:t>PE</w:t>
    </w:r>
    <w:r w:rsidRPr="00C54864">
      <w:rPr>
        <w:rStyle w:val="HideTWBExt"/>
      </w:rPr>
      <w:t>&lt;NoPE&gt;</w:t>
    </w:r>
    <w:r w:rsidRPr="00C54864">
      <w:t>769.729</w:t>
    </w:r>
    <w:r w:rsidRPr="00C54864">
      <w:rPr>
        <w:rStyle w:val="HideTWBExt"/>
      </w:rPr>
      <w:t>&lt;/NoPE&gt;&lt;Version&gt;</w:t>
    </w:r>
    <w:r w:rsidRPr="00C54864">
      <w:t>v01-00</w:t>
    </w:r>
    <w:r w:rsidRPr="00C54864">
      <w:rPr>
        <w:rStyle w:val="HideTWBExt"/>
      </w:rPr>
      <w:t>&lt;/Version&gt;</w:t>
    </w:r>
    <w:r w:rsidRPr="00C54864">
      <w:t xml:space="preserve"> }</w:t>
    </w:r>
  </w:p>
  <w:p w14:paraId="7A04F50A" w14:textId="77777777" w:rsidR="00C54864" w:rsidRPr="00C54864" w:rsidRDefault="00C54864" w:rsidP="00C54864">
    <w:pPr>
      <w:pStyle w:val="EPFooterRC"/>
    </w:pPr>
    <w:r w:rsidRPr="00C54864">
      <w:tab/>
    </w:r>
    <w:r w:rsidRPr="00C54864">
      <w:tab/>
      <w:t>PE</w:t>
    </w:r>
    <w:r w:rsidRPr="00C54864">
      <w:rPr>
        <w:rStyle w:val="HideTWBExt"/>
      </w:rPr>
      <w:t>&lt;NoPE&gt;</w:t>
    </w:r>
    <w:r w:rsidRPr="00C54864">
      <w:t>769.730</w:t>
    </w:r>
    <w:r w:rsidRPr="00C54864">
      <w:rPr>
        <w:rStyle w:val="HideTWBExt"/>
      </w:rPr>
      <w:t>&lt;/NoPE&gt;&lt;Version&gt;</w:t>
    </w:r>
    <w:r w:rsidRPr="00C54864">
      <w:t>v01-00</w:t>
    </w:r>
    <w:r w:rsidRPr="00C54864">
      <w:rPr>
        <w:rStyle w:val="HideTWBExt"/>
      </w:rPr>
      <w:t>&lt;/Version&gt;</w:t>
    </w:r>
    <w:r w:rsidRPr="00C54864">
      <w:t xml:space="preserve"> }</w:t>
    </w:r>
  </w:p>
  <w:p w14:paraId="136FF6D6" w14:textId="77777777" w:rsidR="00C54864" w:rsidRPr="00C54864" w:rsidRDefault="00C54864" w:rsidP="00C54864">
    <w:pPr>
      <w:pStyle w:val="EPFooterRC"/>
    </w:pPr>
    <w:r w:rsidRPr="00C54864">
      <w:tab/>
    </w:r>
    <w:r w:rsidRPr="00C54864">
      <w:tab/>
      <w:t>PE</w:t>
    </w:r>
    <w:r w:rsidRPr="00C54864">
      <w:rPr>
        <w:rStyle w:val="HideTWBExt"/>
      </w:rPr>
      <w:t>&lt;NoPE&gt;</w:t>
    </w:r>
    <w:r w:rsidRPr="00C54864">
      <w:t>769.731</w:t>
    </w:r>
    <w:r w:rsidRPr="00C54864">
      <w:rPr>
        <w:rStyle w:val="HideTWBExt"/>
      </w:rPr>
      <w:t>&lt;/NoPE&gt;&lt;Version&gt;</w:t>
    </w:r>
    <w:r w:rsidRPr="00C54864">
      <w:t>v01-00</w:t>
    </w:r>
    <w:r w:rsidRPr="00C54864">
      <w:rPr>
        <w:rStyle w:val="HideTWBExt"/>
      </w:rPr>
      <w:t>&lt;/Version&gt;</w:t>
    </w:r>
    <w:r w:rsidRPr="00C54864">
      <w:t xml:space="preserve"> } RC1</w:t>
    </w:r>
  </w:p>
  <w:p w14:paraId="071E724A" w14:textId="38EF6465" w:rsidR="005C6490" w:rsidRPr="00C54864" w:rsidRDefault="00C54864" w:rsidP="00C54864">
    <w:pPr>
      <w:pStyle w:val="EPFooter2"/>
    </w:pPr>
    <w:r w:rsidRPr="00C54864">
      <w:t>SK</w:t>
    </w:r>
    <w:r w:rsidRPr="00C54864">
      <w:tab/>
    </w:r>
    <w:r w:rsidRPr="00C54864">
      <w:rPr>
        <w:b w:val="0"/>
        <w:i/>
        <w:color w:val="C0C0C0"/>
        <w:sz w:val="22"/>
      </w:rPr>
      <w:t>Zjednotení v rozmanitosti</w:t>
    </w:r>
    <w:r w:rsidRPr="00C54864"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90850B" w14:textId="77777777" w:rsidR="00B5223D" w:rsidRDefault="00B522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1993E6" w14:textId="77777777" w:rsidR="00000000" w:rsidRPr="00C54864" w:rsidRDefault="00B5223D">
      <w:r w:rsidRPr="00C54864">
        <w:separator/>
      </w:r>
    </w:p>
  </w:footnote>
  <w:footnote w:type="continuationSeparator" w:id="0">
    <w:p w14:paraId="0FD47621" w14:textId="77777777" w:rsidR="00000000" w:rsidRPr="00C54864" w:rsidRDefault="00B5223D">
      <w:r w:rsidRPr="00C5486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AC58FC" w14:textId="77777777" w:rsidR="00B5223D" w:rsidRDefault="00B5223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154641" w14:textId="77777777" w:rsidR="00B5223D" w:rsidRDefault="00B5223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E14033" w14:textId="77777777" w:rsidR="00B5223D" w:rsidRDefault="00B5223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Var" w:val="19"/>
    <w:docVar w:name="DOCDT" w:val="10/03/2025"/>
    <w:docVar w:name="DocEPSectionBreak" w:val="{\rtf1\adeflang1025\ansi\ansicpg1252\uc1\adeff0\deff0\stshfdbch0\stshfloch0\stshfhich0\stshfbi0\deflang2057\deflangfe2057\themelang2057\themelangfe0\themelangcs1108{\fonttbl{\f0\fbidi \froman\fcharset0\fprq2{\*\panose 02020603050405020304}Times New Roman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42\fbidi \froman\fcharset238\fprq2 Times New Roman CE;}{\f343\fbidi \froman\fcharset204\fprq2 Times New Roman Cyr;}_x000d__x000a_{\f345\fbidi \froman\fcharset161\fprq2 Times New Roman Greek;}{\f346\fbidi \froman\fcharset162\fprq2 Times New Roman Tur;}{\f347\fbidi \froman\fcharset177\fprq2 Times New Roman (Hebrew);}{\f348\fbidi \froman\fcharset178\fprq2 Times New Roman (Arabic);}_x000d__x000a_{\f349\fbidi \froman\fcharset186\fprq2 Times New Roman Baltic;}{\f350\fbidi \froman\fcharset163\fprq2 Times New Roman (Vietnamese);}{\f682\fbidi \froman\fcharset238\fprq2 Cambria Math CE;}{\f683\fbidi \froman\fcharset204\fprq2 Cambria Math Cyr;}_x000d__x000a_{\f685\fbidi \froman\fcharset161\fprq2 Cambria Math Greek;}{\f686\fbidi \froman\fcharset162\fprq2 Cambria Math Tur;}{\f689\fbidi \froman\fcharset186\fprq2 Cambria Math Baltic;}{\f69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}{\*\rsidtbl \rsid24658\rsid223860\rsid735077\rsid1718133\rsid2892074\rsid3565327\rsid4666813\rsid5791294\rsid6641733\rsid7823322\rsid9636012\rsid10377208_x000d__x000a_\rsid11215221\rsid11549030\rsid12154954\rsid13576169\rsid14382809\rsid14424199\rsid15204470\rsid15285974\rsid15950462\rsid16324206\rsid16662270}{\mmathPr\mmathFont34\mbrkBin0\mbrkBinSub0\msmallFrac0\mdispDef1\mlMargin0\mrMargin0\mdefJc1\mwrapIndent1440_x000d__x000a_\mintLim0\mnaryLim1}{\info{\author DE WILDE Alice}{\operator DE WILDE Alice}{\creatim\yr2025\mo3\dy10\hr21\min55}{\revtim\yr2025\mo3\dy10\hr21\min55}{\version1}{\edmins0}{\nofpages1}{\nofwords0}{\nofchars1}{\nofcharsws1}{\vern109}}{\*\xmlnstbl {\xmlns1 ht_x000d__x000a_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30\pgbrdrhead\pgbrdrfoot\splytwnine\ftnlytwnine\htmautsp\nolnhtadjtbl\useltbaln\alntblind\lytcalctblwd\lyttblrtgr\lnbrkrule\nobrkwrptbl\snaptogridincell\allowfieldendsel\wrppunct_x000d__x000a_\asianbrkrule\nojkernpunct\rsidroot13576169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adewilde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5791294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5791294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5791294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5791294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ql \li0\ri0\widctlpar\wrapdefault\aspalpha\aspnum\faauto\adjustright\rin0\lin0\itap0\pararsid16324206 _x000d__x000a_\rtlch\fcs1 \af0\afs20\alang1025 \ltrch\fcs0 \fs24\lang2057\langfe2057\cgrid\langnp2057\langfenp2057 {\rtlch\fcs1 \af0 \ltrch\fcs0 \insrsid13576169\charrsid10581697 \page }{\rtlch\fcs1 \af0 \ltrch\fcs0 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2c_x000d__x000a_17b4fe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" w:val="19"/>
    <w:docVar w:name="InsideLoop" w:val="1"/>
    <w:docVar w:name="LastEditedSection" w:val=" 1"/>
    <w:docVar w:name="NVAR" w:val="4"/>
    <w:docVar w:name="NVAR1" w:val="4"/>
    <w:docVar w:name="ONBEHALFKEY1" w:val="Verts/ALE"/>
    <w:docVar w:name="ORLANGKEY" w:val="EN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42\fbidi \froman\fcharset238\fprq2 Times New Roman CE;}{\f343\fbidi \froman\fcharset204\fprq2 Times New Roman Cyr;}_x000d__x000a_{\f345\fbidi \froman\fcharset161\fprq2 Times New Roman Greek;}{\f346\fbidi \froman\fcharset162\fprq2 Times New Roman Tur;}{\f347\fbidi \froman\fcharset177\fprq2 Times New Roman (Hebrew);}{\f348\fbidi \froman\fcharset178\fprq2 Times New Roman (Arabic);}_x000d__x000a_{\f349\fbidi \froman\fcharset186\fprq2 Times New Roman Baltic;}{\f350\fbidi \froman\fcharset163\fprq2 Times New Roman (Vietnamese);}{\f352\fbidi \fswiss\fcharset238\fprq2 Arial CE;}{\f353\fbidi \fswiss\fcharset204\fprq2 Arial Cyr;}_x000d__x000a_{\f355\fbidi \fswiss\fcharset161\fprq2 Arial Greek;}{\f356\fbidi \fswiss\fcharset162\fprq2 Arial Tur;}{\f357\fbidi \fswiss\fcharset177\fprq2 Arial (Hebrew);}{\f358\fbidi \fswiss\fcharset178\fprq2 Arial (Arabic);}_x000d__x000a_{\f359\fbidi \fswiss\fcharset186\fprq2 Arial Baltic;}{\f360\fbidi \fswiss\fcharset163\fprq2 Arial (Vietnamese);}{\f682\fbidi \froman\fcharset238\fprq2 Cambria Math CE;}{\f683\fbidi \froman\fcharset204\fprq2 Cambria Math Cyr;}_x000d__x000a_{\f685\fbidi \froman\fcharset161\fprq2 Cambria Math Greek;}{\f686\fbidi \froman\fcharset162\fprq2 Cambria Math Tur;}{\f689\fbidi \froman\fcharset186\fprq2 Cambria Math Baltic;}{\f69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879041 HideTWBExt;}{\*\cs18 \additive \v\f1\fs20\cf15 _x000d__x000a_\spriority0 \styrsid879041 HideTWBInt;}{\s19\ql \li0\ri0\nowidctlpar\wrapdefault\aspalpha\aspnum\faauto\adjustright\rin0\lin0\itap0 \rtlch\fcs1 \af0\afs20\alang1025 \ltrch\fcs0 \b\fs24\lang2057\langfe2057\cgrid\langnp2057\langfenp2057 _x000d__x000a_\sbasedon0 \snext19 \spriority0 \styrsid879041 NormalBold;}{\s20\ql \li0\ri0\sa120\nowidctlpar\wrapdefault\aspalpha\aspnum\faauto\adjustright\rin0\lin0\itap0 \rtlch\fcs1 \af0\afs20\alang1025 \ltrch\fcs0 _x000d__x000a_\fs24\lang2057\langfe2057\cgrid\langnp2057\langfenp2057 \sbasedon0 \snext20 \spriority0 \styrsid879041 Normal6a;}{\s21\ql \li0\ri0\sa240\nowidctlpar\wrapdefault\aspalpha\aspnum\faauto\adjustright\rin0\lin0\itap0 \rtlch\fcs1 \af0\afs20\alang1025 _x000d__x000a_\ltrch\fcs0 \fs24\lang2057\langfe2057\cgrid\langnp2057\langfenp2057 \sbasedon0 \snext21 \spriority0 \styrsid879041 Normal12a;}{\s22\ql \li0\ri0\nowidctlpar\tqr\tx9071\wrapdefault\aspalpha\aspnum\faauto\adjustright\rin0\lin0\itap0 \rtlch\fcs1 _x000d__x000a_\af0\afs20\alang1025 \ltrch\fcs0 \b\fs24\lang2057\langfe2057\cgrid\langnp2057\langfenp2057 \sbasedon0 \snext22 \spriority0 \styrsid879041 AmDocTypeTab;}{_x000d__x000a_\s23\qr \li0\ri0\sb240\sa240\nowidctlpar\wrapdefault\aspalpha\aspnum\faauto\adjustright\rin0\lin0\itap0 \rtlch\fcs1 \af0\afs20\alang1025 \ltrch\fcs0 \fs24\lang2057\langfe2057\cgrid\langnp2057\langfenp2057 \sbasedon0 \snext23 \spriority0 \styrsid879041 _x000d__x000a_AmOrLang;}{\s24\qc \li0\ri0\sa240\nowidctlpar\wrapdefault\aspalpha\aspnum\faauto\adjustright\rin0\lin0\itap0 \rtlch\fcs1 \af0\afs20\alang1025 \ltrch\fcs0 \i\fs24\lang2057\langfe2057\cgrid\langnp2057\langfenp2057 _x000d__x000a_\sbasedon0 \snext24 \spriority0 \styrsid879041 AmColumnHeading;}{\s25\ql \li0\ri0\nowidctlpar\tx5670\wrapdefault\aspalpha\aspnum\faauto\adjustright\rin0\lin0\itap0 \rtlch\fcs1 \af0\afs20\alang1025 \ltrch\fcs0 _x000d__x000a_\fs24\lang2057\langfe2057\cgrid\langnp2057\langfenp2057 \sbasedon0 \snext25 \spriority0 \styrsid879041 AmDateTabRC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879041 AmNumberTabs;}}{\*\rsidtbl \rsid24658\rsid223860\rsid735077\rsid879041\rsid1718133\rsid2892074\rsid3565327\rsid3807926\rsid4666813_x000d__x000a_\rsid6641733\rsid7823322\rsid9636012\rsid10377208\rsid11215221\rsid11549030\rsid12154954\rsid14382809\rsid14424199\rsid15204470\rsid15285974\rsid15950462\rsid16324206\rsid16662270}{\mmathPr\mmathFont34\mbrkBin0\mbrkBinSub0\msmallFrac0\mdispDef1\mlMargin0_x000d__x000a_\mrMargin0\mdefJc1\mwrapIndent1440\mintLim0\mnaryLim1}{\info{\author DE WILDE Alice}{\operator DE WILDE Alice}{\creatim\yr2025\mo3\dy10\hr21\min11}{\revtim\yr2025\mo3\dy10\hr21\min11}{\version1}{\edmins0}{\nofpages1}{\nofwords213}{\nofchars1219}_x000d__x000a_{\nofcharsws1430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30\pgbrdrhead\pgbrdrfoot\splytwnine\ftnlytwnine\htmautsp\nolnhtadjtbl\useltbaln\alntblind\lytcalctblwd\lyttblrtgr\lnbrkrule\nobrkwrptbl\snaptogridincell\allowfieldendsel\wrppunct_x000d__x000a_\asianbrkrule\nojkernpunct\rsidroot879041\newtblstyruls\nogrowautofit\usenormstyforlist\noindnmbrts\felnbrelev\nocxsptable\indrlsweleven\noafcnsttbl\afelev\utinl\hwelev\spltpgpar\notcvasp\notbrkcnstfrctbl\notvatxbx\krnprsnet\cachedcolbal \nouicompat \fet0_x000d__x000a_{\*\wgrffmtfilter 013f}\nofeaturethrottle1\ilfomacatclnup0{\*\template C:\\Users\\adewilde\\AppData\\Local\\Temp\\Blank1.dotx}{\*\ftnsep \ltrpar \pard\plain \ltrpar\ql \li0\ri0\widctlpar\wrapdefault\aspalpha\aspnum\faauto\adjustright\rin0\lin0\itap0 _x000d__x000a_\rtlch\fcs1 \af0\afs20\alang1025 \ltrch\fcs0 \fs24\lang2057\langfe2057\cgrid\langnp2057\langfenp2057 {\rtlch\fcs1 \af0 \ltrch\fcs0 \insrsid3807926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380792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380792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3807926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5\ql \li0\ri0\nowidctlpar_x000d__x000a_\tx5670\wrapdefault\aspalpha\aspnum\faauto\adjustright\rin0\lin0\itap0\pararsid879041 \rtlch\fcs1 \af0\afs20\alang1025 \ltrch\fcs0 \fs24\lang2057\langfe2057\cgrid\langnp2057\langfenp2057 {\rtlch\fcs1 \af0 \ltrch\fcs0 _x000d__x000a_\cs17\v\fs20\cf9\lang1024\langfe1024\loch\af1\hich\af1\dbch\af31501\noproof\insrsid879041\charrsid10581697 {\*\bkmkstart restart}\hich\af1\dbch\af31501\loch\f1 &lt;Amend&gt;&lt;Date&gt;}{\rtlch\fcs1 \af0 \ltrch\fcs0 \insrsid879041\charrsid10581697 #}{\rtlch\fcs1 _x000d__x000a_\af1 \ltrch\fcs0 \cs18\v\f1\fs20\cf15\insrsid879041\charrsid10581697 DT(d.m.yyyy)sh@DATEMSG@DOCDT}{\rtlch\fcs1 \af0 \ltrch\fcs0 \insrsid879041\charrsid10581697 #}{\rtlch\fcs1 \af0 \ltrch\fcs0 _x000d__x000a_\cs17\v\fs20\cf9\lang1024\langfe1024\loch\af1\hich\af1\dbch\af31501\noproof\insrsid879041\charrsid10581697 \hich\af1\dbch\af31501\loch\f1 &lt;/Date&gt;}{\rtlch\fcs1 \af0 \ltrch\fcs0 \insrsid879041\charrsid10581697  }{\rtlch\fcs1 \af0 \ltrch\fcs0 _x000d__x000a_\cs17\v\fs20\cf9\lang1024\langfe1024\loch\af1\hich\af1\dbch\af31501\noproof\insrsid879041\charrsid10581697 \hich\af1\dbch\af31501\loch\f1 &lt;RepeatBlock-BNos&gt;}{\rtlch\fcs1 \af0 \ltrch\fcs0 \insrsid879041\charrsid10581697 #}{\rtlch\fcs1 \af1 \ltrch\fcs0 _x000d__x000a_\cs18\v\fs20\cf15\loch\af1\hich\af1\dbch\af31501\insrsid879041\charrsid10581697 \hich\af1\dbch\af31501\loch\f1 &gt;&gt;&gt;NVAR@@BNos}{\rtlch\fcs1 \af0 \ltrch\fcs0 \insrsid879041\charrsid10581697 #}{\rtlch\fcs1 \af0 \ltrch\fcs0 _x000d__x000a_\cs17\v\fs20\cf9\lang1024\langfe1024\loch\af1\hich\af1\dbch\af31501\noproof\insrsid879041\charrsid10581697 \hich\af1\dbch\af31501\loch\f1 &lt;BNos&gt;}{\rtlch\fcs1 \af0 \ltrch\fcs0 \insrsid879041\charrsid10581697 \tab }{\rtlch\fcs1 \af0 \ltrch\fcs0 _x000d__x000a_\cs17\v\fs20\cf9\lang1024\langfe1024\loch\af1\hich\af1\dbch\af31501\noproof\insrsid879041\charrsid10581697 \hich\af1\dbch\af31501\loch\f1 &lt;NoDocSe&gt;}{\rtlch\fcs1 \af0 \ltrch\fcs0 \insrsid879041\charrsid10581697 #}{\rtlch\fcs1 \af1 \ltrch\fcs0 _x000d__x000a_\cs18\v\f1\fs20\cf15\insrsid879041\charrsid10581697 (STD@_BNumber}{\rtlch\fcs1 \af0 \ltrch\fcs0 \insrsid879041\charrsid10581697 ##}{\rtlch\fcs1 \af1 \ltrch\fcs0 \cs18\v\f1\fs20\cf15\insrsid879041\charrsid10581697 $$0030}{\rtlch\fcs1 \af0 \ltrch\fcs0 _x000d__x000a_\insrsid879041\charrsid10581697 #}{\rtlch\fcs1 \af0 \ltrch\fcs0 \cf10\insrsid879041\charrsid10581697 \u9668\'3f}{\rtlch\fcs1 \af0 \ltrch\fcs0 \insrsid879041\charrsid10581697 #}{\rtlch\fcs1 \af1 \ltrch\fcs0 _x000d__x000a_\cs18\v\f1\fs20\cf15\insrsid879041\charrsid10581697 TXTNRB\'a7@NRB@}{\rtlch\fcs1 \af0 \ltrch\fcs0 \insrsid879041\charrsid10581697 #}{\rtlch\fcs1 \af0 \ltrch\fcs0 \cf10\insrsid879041\charrsid10581697 \u9658\'3f}{\rtlch\fcs1 \af0 \ltrch\fcs0 _x000d__x000a_\cs17\v\fs20\cf9\lang1024\langfe1024\loch\af1\hich\af1\dbch\af31501\noproof\insrsid879041\charrsid10581697 \hich\af1\dbch\af31501\loch\f1 &lt;/NoDocSe&gt;}{\rtlch\fcs1 \af0 \ltrch\fcs0 \insrsid879041\charrsid10581697  \} _x000d__x000a_\par }{\rtlch\fcs1 \af0 \ltrch\fcs0 \cs17\v\fs20\cf9\lang1024\langfe1024\loch\af1\hich\af1\dbch\af31501\noproof\insrsid879041\charrsid10581697 \hich\af1\dbch\af31501\loch\f1 &lt;/BNos&gt;&lt;&lt;&lt;&lt;/RepeatBlock-BNos&gt;}{\rtlch\fcs1 \af0 \ltrch\fcs0 _x000d__x000a_\insrsid879041\charrsid10581697 \tab }{\rtlch\fcs1 \af0 \ltrch\fcs0 \cs17\v\fs20\cf9\lang1024\langfe1024\loch\af1\hich\af1\dbch\af31501\noproof\insrsid879041\charrsid10581697 \hich\af1\dbch\af31501\loch\f1 &lt;NoDocSe&gt;}{\rtlch\fcs1 \af0 \ltrch\fcs0 _x000d__x000a_\insrsid879041\charrsid10581697 #}{\rtlch\fcs1 \af1 \ltrch\fcs0 \cs18\v\f1\fs20\cf15\insrsid879041\charrsid10581697 (STD@_BNumber}{\rtlch\fcs1 \af0 \ltrch\fcs0 \insrsid879041\charrsid10581697 ##}{\rtlch\fcs1 \af1 \ltrch\fcs0 _x000d__x000a_\cs18\v\f1\fs20\cf15\insrsid879041\charrsid10581697 $$0030}{\rtlch\fcs1 \af0 \ltrch\fcs0 \insrsid879041\charrsid10581697 #}{\rtlch\fcs1 \af0 \ltrch\fcs0 \cf10\insrsid879041\charrsid10581697 \u9668\'3f}{\rtlch\fcs1 \af0 \ltrch\fcs0 _x000d__x000a_\insrsid879041\charrsid10581697 #}{\rtlch\fcs1 \af1 \ltrch\fcs0 \cs18\v\f1\fs20\cf15\insrsid879041\charrsid10581697 TXTNRB\'a7@NRB@}{\rtlch\fcs1 \af0 \ltrch\fcs0 \insrsid879041\charrsid10581697 #}{\rtlch\fcs1 \af0 \ltrch\fcs0 _x000d__x000a_\cf10\insrsid879041\charrsid10581697 \u9658\'3f}{\rtlch\fcs1 \af0 \ltrch\fcs0 \cs17\v\fs20\cf9\lang1024\langfe1024\loch\af1\hich\af1\dbch\af31501\noproof\insrsid879041\charrsid10581697 \hich\af1\dbch\af31501\loch\f1 &lt;/NoDocSe&gt;}{\rtlch\fcs1 \af0 _x000d__x000a_\ltrch\fcs0 \insrsid879041\charrsid10581697  \} RC1/Am. }{\rtlch\fcs1 \af0 \ltrch\fcs0 \cs17\v\fs20\cf9\lang1024\langfe1024\loch\af1\hich\af1\dbch\af31501\noproof\insrsid879041\charrsid10581697 \hich\af1\dbch\af31501\loch\f1 &lt;NumAm&gt;}{\rtlch\fcs1 \af0 _x000d__x000a_\ltrch\fcs0 \insrsid879041\charrsid10581697 #}{\rtlch\fcs1 \af1 \ltrch\fcs0 \cs18\v\f1\fs20\cf15\insrsid879041\charrsid10581697 ENMIENDA@NRAM@}{\rtlch\fcs1 \af0 \ltrch\fcs0 \insrsid879041\charrsid10581697 #}{\rtlch\fcs1 \af0 \ltrch\fcs0 _x000d__x000a_\cs17\v\fs20\cf9\lang1024\langfe1024\loch\af1\hich\af1\dbch\af31501\noproof\insrsid879041\charrsid10581697 \hich\af1\dbch\af31501\loch\f1 &lt;/NumAm&gt;}{\rtlch\fcs1 \af0 \ltrch\fcs0 \insrsid879041\charrsid10581697 _x000d__x000a_\par }\pard\plain \ltrpar\s26\ql \li0\ri0\sb240\nowidctlpar_x000d__x000a_\tx879\tx936\tx1021\tx1077\tx1134\tx1191\tx1247\tx1304\tx1361\tx1418\tx1474\tx1531\tx1588\tx1644\tx1701\tx1758\tx1814\tx1871\tx2070\tx2126\tx3374\tx3430\wrapdefault\aspalpha\aspnum\faauto\adjustright\rin0\lin0\itap0\pararsid879041 \rtlch\fcs1 _x000d__x000a_\af0\afs20\alang1025 \ltrch\fcs0 \b\fs24\lang2057\langfe2057\cgrid\langnp2057\langfenp2057 {\rtlch\fcs1 \af0 \ltrch\fcs0 \insrsid879041\charrsid10581697 Amendment\tab \tab }{\rtlch\fcs1 \af0 \ltrch\fcs0 _x000d__x000a_\cs17\b0\v\fs20\cf9\lang1024\langfe1024\loch\af1\hich\af1\dbch\af31501\noproof\insrsid879041\charrsid10581697 \hich\af1\dbch\af31501\loch\f1 &lt;NumAm&gt;}{\rtlch\fcs1 \af0 \ltrch\fcs0 \insrsid879041\charrsid10581697 #}{\rtlch\fcs1 \af1 \ltrch\fcs0 _x000d__x000a_\cs18\v\f1\fs20\cf15\insrsid879041\charrsid10581697 ENMIENDA@NRAM@}{\rtlch\fcs1 \af0 \ltrch\fcs0 \insrsid879041\charrsid10581697 #}{\rtlch\fcs1 \af0 \ltrch\fcs0 _x000d__x000a_\cs17\b0\v\fs20\cf9\lang1024\langfe1024\loch\af1\hich\af1\dbch\af31501\noproof\insrsid879041\charrsid10581697 \hich\af1\dbch\af31501\loch\f1 &lt;/NumAm&gt;}{\rtlch\fcs1 \af0 \ltrch\fcs0 \insrsid879041\charrsid10581697 _x000d__x000a_\par }\pard\plain \ltrpar\s19\ql \li0\ri0\nowidctlpar\wrapdefault\aspalpha\aspnum\faauto\adjustright\rin0\lin0\itap0\pararsid879041 \rtlch\fcs1 \af0\afs20\alang1025 \ltrch\fcs0 \b\fs24\lang2057\langfe2057\cgrid\langnp2057\langfenp2057 {\rtlch\fcs1 \af0 _x000d__x000a_\ltrch\fcs0 \cs17\b0\v\fs20\cf9\lang1024\langfe1024\loch\af1\hich\af1\dbch\af31501\noproof\insrsid879041\charrsid10581697 \hich\af1\dbch\af31501\loch\f1 &lt;RepeatBlock-By&gt;}{\rtlch\fcs1 \af0 \ltrch\fcs0 \insrsid879041\charrsid10581697 #}{\rtlch\fcs1 \af1 _x000d__x000a_\ltrch\fcs0 \cs18\v\f1\fs20\cf15\insrsid879041\charrsid10581697 (MOD@InsideLoop()}{\rtlch\fcs1 \af0 \ltrch\fcs0 \insrsid879041\charrsid10581697 ##}{\rtlch\fcs1 \af1 \ltrch\fcs0 \cs18\v\f1\fs20\cf15\insrsid879041\charrsid10581697 &gt;&gt;&gt;@[ZMEMBERSMSG]@}{_x000d__x000a_\rtlch\fcs1 \af0 \ltrch\fcs0 \insrsid879041\charrsid10581697 #}{\rtlch\fcs1 \af0 \ltrch\fcs0 \cs17\b0\v\fs20\cf9\lang1024\langfe1024\loch\af1\hich\af1\dbch\af31501\noproof\insrsid879041\charrsid10581697 \hich\af1\dbch\af31501\loch\f1 &lt;Members&gt;}{_x000d__x000a_\rtlch\fcs1 \af0 \ltrch\fcs0 \insrsid879041\charrsid10581697 #}{\rtlch\fcs1 \af1 \ltrch\fcs0 \cs18\v\f1\fs20\cf15\insrsid879041\charrsid10581697 (MOD@InsideLoop(\'a7)}{\rtlch\fcs1 \af0 \ltrch\fcs0 \insrsid879041\charrsid10581697 #}{\rtlch\fcs1 \af0 _x000d__x000a_\ltrch\fcs0 \cf10\insrsid879041\charrsid10581697 \u9668\'3f}{\rtlch\fcs1 \af0 \ltrch\fcs0 \insrsid879041\charrsid10581697 #}{\rtlch\fcs1 \af1 \ltrch\fcs0 \cs18\v\f1\fs20\cf15\insrsid879041\charrsid10581697 TVTMEMBERS\'a7@MEMBERS@}{\rtlch\fcs1 \af0 _x000d__x000a_\ltrch\fcs0 \insrsid879041\charrsid10581697 #}{\rtlch\fcs1 \af0 \ltrch\fcs0 \cf10\insrsid879041\charrsid10581697 \u9658\'3f}{\rtlch\fcs1 \af0 \ltrch\fcs0 _x000d__x000a_\cs17\b0\v\fs20\cf9\lang1024\langfe1024\loch\af1\hich\af1\dbch\af31501\noproof\insrsid879041\charrsid10581697 \hich\af1\dbch\af31501\loch\f1 &lt;/Members&gt;}{\rtlch\fcs1 \af0 \ltrch\fcs0 \insrsid879041\charrsid10581697 _x000d__x000a_\par }\pard\plain \ltrpar\ql \li0\ri0\widctlpar\wrapdefault\aspalpha\aspnum\faauto\adjustright\rin0\lin0\itap0\pararsid879041 \rtlch\fcs1 \af0\afs20\alang1025 \ltrch\fcs0 \fs24\lang2057\langfe2057\cgrid\langnp2057\langfenp2057 {\rtlch\fcs1 \af0 \ltrch\fcs0 _x000d__x000a_\cs17\v\fs20\cf9\lang1024\langfe1024\loch\af1\hich\af1\dbch\af31501\noproof\insrsid879041\charrsid10581697 \hich\af1\dbch\af31501\loch\f1 &lt;AuNomDe&gt;&lt;OptDel&gt;}{\rtlch\fcs1 \af0 \ltrch\fcs0 \insrsid879041\charrsid10581697 #}{\rtlch\fcs1 \af1 \ltrch\fcs0 _x000d__x000a_\cs18\v\f1\fs20\cf15\insrsid879041\charrsid10581697 MNU[ONBEHALFYES][NOTAPP]@CHOICE@}{\rtlch\fcs1 \af0 \ltrch\fcs0 \insrsid879041\charrsid10581697 #}{\rtlch\fcs1 \af0 \ltrch\fcs0 _x000d__x000a_\cs17\v\fs20\cf9\lang1024\langfe1024\loch\af1\hich\af1\dbch\af31501\noproof\insrsid879041\charrsid10581697 \hich\af1\dbch\af31501\loch\f1 &lt;/OptDel&gt;&lt;/AuNomDe&gt;}{\rtlch\fcs1 \af0 \ltrch\fcs0 \insrsid879041\charrsid10581697 _x000d__x000a_\par &lt;&lt;&lt;}{\rtlch\fcs1 \af0 \ltrch\fcs0 \cs17\v\fs20\cf9\lang1024\langfe1024\loch\af1\hich\af1\dbch\af31501\noproof\insrsid879041\charrsid10581697 \hich\af1\dbch\af31501\loch\f1 &lt;/RepeatBlock-By&gt;}{\rtlch\fcs1 \af0 \ltrch\fcs0 \insrsid879041\charrsid10581697 _x000d__x000a__x000d__x000a_\par }\pard\plain \ltrpar\s22\ql \li0\ri0\nowidctlpar\tqr\tx9071\wrapdefault\aspalpha\aspnum\faauto\adjustright\rin0\lin0\itap0\pararsid879041 \rtlch\fcs1 \af0\afs20\alang1025 \ltrch\fcs0 \b\fs24\lang2057\langfe2057\cgrid\langnp2057\langfenp2057 {\rtlch\fcs1 _x000d__x000a_\af0 \ltrch\fcs0 \cs17\b0\v\fs20\cf9\lang1024\langfe1024\loch\af1\hich\af1\dbch\af31501\noproof\insrsid879041\charrsid10581697 \hich\af1\dbch\af31501\loch\f1 &lt;TitreType&gt;}{\rtlch\fcs1 \af0 \ltrch\fcs0 \insrsid879041\charrsid10581697 _x000d__x000a_Joint motion for a resolution}{\rtlch\fcs1 \af0 \ltrch\fcs0 \cs17\b0\v\fs20\cf9\lang1024\langfe1024\loch\af1\hich\af1\dbch\af31501\noproof\insrsid879041\charrsid10581697 \hich\af1\dbch\af31501\loch\f1 &lt;/TitreType&gt;}{\rtlch\fcs1 \af0 \ltrch\fcs0 _x000d__x000a_\lang1024\langfe1024\noproof\insrsid879041\charrsid10581697 _x000d__x000a_\par }\pard\plain \ltrpar\s19\ql \li0\ri0\nowidctlpar\wrapdefault\aspalpha\aspnum\faauto\adjustright\rin0\lin0\itap0\pararsid879041 \rtlch\fcs1 \af0\afs20\alang1025 \ltrch\fcs0 \b\fs24\lang2057\langfe2057\cgrid\langnp2057\langfenp2057 {\rtlch\fcs1 \af0 _x000d__x000a_\ltrch\fcs0 \cs17\b0\v\fs20\cf9\lang1024\langfe1024\loch\af1\hich\af1\dbch\af31501\noproof\insrsid879041\charrsid10581697 \hich\af1\dbch\af31501\loch\f1 &lt;Rapporteur&gt;}{\rtlch\fcs1 \ab\af0 \ltrch\fcs0 _x000d__x000a_\cs17\b0\v\fs20\cf9\lang1024\langfe1024\loch\af1\hich\af1\dbch\af31501\noproof\insrsid879041\charrsid10581697 \hich\af1\dbch\af31501\loch\f1 &lt;OptDel&gt;}{\rtlch\fcs1 \af0 \ltrch\fcs0 \insrsid879041\charrsid10581697 #}{\rtlch\fcs1 \af1 \ltrch\fcs0 _x000d__x000a_\cs18\v\f1\fs20\cf15\insrsid879041\charrsid10581697 MNU[XTABLERS1][XTABLERS2][XTABLERS3][XTABLERS4]@TABLERSMSG@TABLERSMNU}{\rtlch\fcs1 \af0 \ltrch\fcs0 \insrsid879041\charrsid10581697 ##}{\rtlch\fcs1 \af1 \ltrch\fcs0 _x000d__x000a_\cs18\v\f1\fs20\cf15\insrsid879041\charrsid10581697 IF(TABLERSMNU = '1')THEN(TABLERS1MNU = '1')ELSE(TABLERS1MNU = '2')}{\rtlch\fcs1 \af0 \ltrch\fcs0 \insrsid879041\charrsid10581697 ##}{\rtlch\fcs1 \af1 \ltrch\fcs0 _x000d__x000a_\cs18\v\f1\fs20\cf15\insrsid879041\charrsid10581697 MNU[TABLERS1YES][NOTAPP]@CHOICE@TABLERS1MNU}{\rtlch\fcs1 \af0 \ltrch\fcs0 \insrsid879041\charrsid10581697 #}{\rtlch\fcs1 \ab\af0 \ltrch\fcs0 _x000d__x000a_\cs17\b0\v\fs20\cf9\lang1024\langfe1024\loch\af1\hich\af1\dbch\af31501\noproof\insrsid879041\charrsid10581697 \hich\af1\dbch\af31501\loch\f1 &lt;/OptDel&gt;}{\rtlch\fcs1 \af0 \ltrch\fcs0 _x000d__x000a_\cs17\b0\v\fs20\cf9\lang1024\langfe1024\loch\af1\hich\af1\dbch\af31501\noproof\insrsid879041\charrsid10581697 \hich\af1\dbch\af31501\loch\f1 &lt;/Rapporteur&gt;}{\rtlch\fcs1 \af0 \ltrch\fcs0 \lang1024\langfe1024\noproof\insrsid879041\charrsid10581697 _x000d__x000a_\par }{\rtlch\fcs1 \af0 \ltrch\fcs0 \cs17\b0\v\fs20\cf9\lang1024\langfe1024\loch\af1\hich\af1\dbch\af31501\noproof\insrsid879041\charrsid10581697 \hich\af1\dbch\af31501\loch\f1 &lt;Rapporteur&gt;}{\rtlch\fcs1 \ab\af0 \ltrch\fcs0 _x000d__x000a_\cs17\b0\v\fs20\cf9\lang1024\langfe1024\loch\af1\hich\af1\dbch\af31501\noproof\insrsid879041\charrsid10581697 \hich\af1\dbch\af31501\loch\f1 &lt;OptDel&gt;}{\rtlch\fcs1 \af0 \ltrch\fcs0 \insrsid879041\charrsid10581697 #}{\rtlch\fcs1 \af1 \ltrch\fcs0 _x000d__x000a_\cs18\v\f1\fs20\cf15\insrsid879041\charrsid10581697 IF((TABLERSMNU = '2') OR (TABLERSMNU = '4'))THEN(TABLERS2MNU = '1')ELSE(TABLERS2MNU = '2')}{\rtlch\fcs1 \af0 \ltrch\fcs0 \insrsid879041\charrsid10581697 ##}{\rtlch\fcs1 \af1 \ltrch\fcs0 _x000d__x000a_\cs18\v\f1\fs20\cf15\insrsid879041\charrsid10581697 MNU[TABLERS2YES][NOTAPP]@CHOICE@TABLERS2MNU}{\rtlch\fcs1 \af0 \ltrch\fcs0 \insrsid879041\charrsid10581697 #}{\rtlch\fcs1 \ab\af0 \ltrch\fcs0 _x000d__x000a_\cs17\b0\v\fs20\cf9\lang1024\langfe1024\loch\af1\hich\af1\dbch\af31501\noproof\insrsid879041\charrsid10581697 \hich\af1\dbch\af31501\loch\f1 &lt;/OptDel&gt;}{\rtlch\fcs1 \af0 \ltrch\fcs0 _x000d__x000a_\cs17\b0\v\fs20\cf9\lang1024\langfe1024\loch\af1\hich\af1\dbch\af31501\noproof\insrsid879041\charrsid10581697 \hich\af1\dbch\af31501\loch\f1 &lt;/Rapporteur&gt;}{\rtlch\fcs1 \af0 \ltrch\fcs0 \lang1024\langfe1024\noproof\insrsid879041\charrsid10581697 _x000d__x000a_\par }{\rtlch\fcs1 \af0 \ltrch\fcs0 \cs17\b0\v\fs20\cf9\lang1024\langfe1024\loch\af1\hich\af1\dbch\af31501\noproof\insrsid879041\charrsid10581697 \hich\af1\dbch\af31501\loch\f1 &lt;Rapporteur&gt;}{\rtlch\fcs1 \ab\af0 \ltrch\fcs0 _x000d__x000a_\cs17\b0\v\fs20\cf9\lang1024\langfe1024\loch\af1\hich\af1\dbch\af31501\noproof\insrsid879041\charrsid10581697 \hich\af1\dbch\af31501\loch\f1 &lt;OptDel&gt;}{\rtlch\fcs1 \af0 \ltrch\fcs0 \insrsid879041\charrsid10581697 #}{\rtlch\fcs1 \af1 \ltrch\fcs0 _x000d__x000a_\cs18\v\f1\fs20\cf15\insrsid879041\charrsid10581697 IF((TABLERSMNU = '3') OR (TABLERSMNU = '4'))THEN(TABLERS3MNU = '1')ELSE(TABLERS3MNU = '2')}{\rtlch\fcs1 \af0 \ltrch\fcs0 \insrsid879041\charrsid10581697 ##}{\rtlch\fcs1 \af1 \ltrch\fcs0 _x000d__x000a_\cs18\v\f1\fs20\cf15\insrsid879041\charrsid10581697 MNU[TABLERS3YES][NOTAPP]@CHOICE@TABLERS3MNU}{\rtlch\fcs1 \af0 \ltrch\fcs0 \insrsid879041\charrsid10581697 #}{\rtlch\fcs1 \ab\af0 \ltrch\fcs0 _x000d__x000a_\cs17\b0\v\fs20\cf9\lang1024\langfe1024\loch\af1\hich\af1\dbch\af31501\noproof\insrsid879041\charrsid10581697 \hich\af1\dbch\af31501\loch\f1 &lt;/OptDel&gt;}{\rtlch\fcs1 \af0 \ltrch\fcs0 _x000d__x000a_\cs17\b0\v\fs20\cf9\lang1024\langfe1024\loch\af1\hich\af1\dbch\af31501\noproof\insrsid879041\charrsid10581697 \hich\af1\dbch\af31501\loch\f1 &lt;/Rapporteur&gt;}{\rtlch\fcs1 \af0 \ltrch\fcs0 \lang1024\langfe1024\noproof\insrsid879041\charrsid10581697 _x000d__x000a_\par }\pard\plain \ltrpar\s21\ql \li0\ri0\sa240\nowidctlpar\wrapdefault\aspalpha\aspnum\faauto\adjustright\rin0\lin0\itap0\pararsid879041 \rtlch\fcs1 \af0\afs20\alang1025 \ltrch\fcs0 \fs24\lang2057\langfe2057\cgrid\langnp2057\langfenp2057 {\rtlch\fcs1 \af0 _x000d__x000a_\ltrch\fcs0 \cs17\v\fs20\cf9\lang1024\langfe1024\loch\af1\hich\af1\dbch\af31501\noproof\insrsid879041\charrsid10581697 \hich\af1\dbch\af31501\loch\f1 &lt;Titre&gt;}{\rtlch\fcs1 \af0 \ltrch\fcs0 \cf10\lang1024\langfe1024\noproof\insrsid879041\charrsid10581697 _x000d__x000a_\u9668\'3f}{\rtlch\fcs1 \af0 \ltrch\fcs0 \insrsid879041\charrsid10581697 #}{\rtlch\fcs1 \af1 \ltrch\fcs0 \cs18\v\f1\fs20\cf15\insrsid879041\charrsid10581697 TXTTITLE@TITLE@}{\rtlch\fcs1 \af0 \ltrch\fcs0 \insrsid879041\charrsid10581697 #}{\rtlch\fcs1 \af0 _x000d__x000a_\ltrch\fcs0 \cf10\lang1024\langfe1024\noproof\insrsid879041\charrsid10581697 \u9658\'3f}{\rtlch\fcs1 \af0 \ltrch\fcs0 \cs17\v\fs20\cf9\lang1024\langfe1024\loch\af1\hich\af1\dbch\af31501\noproof\insrsid879041\charrsid10581697 _x000d__x000a_\hich\af1\dbch\af31501\loch\f1 &lt;/Titre&gt;}{\rtlch\fcs1 \af0 \ltrch\fcs0 \insrsid879041\charrsid10581697 _x000d__x000a_\par }\pard\plain \ltrpar\s19\ql \li0\ri0\nowidctlpar\wrapdefault\aspalpha\aspnum\faauto\adjustright\rin0\lin0\itap0\pararsid879041 \rtlch\fcs1 \af0\afs20\alang1025 \ltrch\fcs0 \b\fs24\lang2057\langfe2057\cgrid\langnp2057\langfenp2057 {\rtlch\fcs1 \af0 _x000d__x000a_\ltrch\fcs0 \cs17\b0\v\fs20\cf9\lang1024\langfe1024\loch\af1\hich\af1\dbch\af31501\noproof\insrsid879041\charrsid10581697 \hich\af1\dbch\af31501\loch\f1 &lt;DocAmend&gt;}{\rtlch\fcs1 \af0 \ltrch\fcs0 \insrsid879041\charrsid10581697 Joint motion for a resolution_x000d__x000a_}{\rtlch\fcs1 \af0 \ltrch\fcs0 \cs17\b0\v\fs20\cf9\lang1024\langfe1024\loch\af1\hich\af1\dbch\af31501\noproof\insrsid879041\charrsid10581697 \hich\af1\dbch\af31501\loch\f1 &lt;/DocAmend&gt;}{\rtlch\fcs1 \af0 \ltrch\fcs0 \insrsid879041\charrsid10581697 _x000d__x000a_\par }{\rtlch\fcs1 \af0 \ltrch\fcs0 \cs17\b0\v\fs20\cf9\lang1024\langfe1024\loch\af1\hich\af1\dbch\af31501\noproof\insrsid879041\charrsid10581697 \hich\af1\dbch\af31501\loch\f1 &lt;Article&gt;}{\rtlch\fcs1 \af0 \ltrch\fcs0 \cf10\insrsid879041\charrsid10581697 \u9668_x000d__x000a_\'3f}{\rtlch\fcs1 \af0 \ltrch\fcs0 \insrsid879041\charrsid10581697 #}{\rtlch\fcs1 \af1 \ltrch\fcs0 \cs18\v\f1\fs20\cf15\insrsid879041\charrsid10581697 TVTAMPART@AMPART@}{\rtlch\fcs1 \af0 \ltrch\fcs0 \insrsid879041\charrsid10581697 #}{\rtlch\fcs1 \af0 _x000d__x000a_\ltrch\fcs0 \cf10\insrsid879041\charrsid10581697 \u9658\'3f}{\rtlch\fcs1 \af0 \ltrch\fcs0 \cs17\b0\v\fs20\cf9\lang1024\langfe1024\loch\af1\hich\af1\dbch\af31501\noproof\insrsid879041\charrsid10581697 \hich\af1\dbch\af31501\loch\f1 &lt;/Article&gt;}{\rtlch\fcs1 _x000d__x000a_\af0 \ltrch\fcs0 \insrsid879041\charrsid10581697 _x000d__x000a_\par \ltrrow}\trowd \ltrrow\ts11\trqc\trgaph340\trleft0\trftsWidth3\trwWidth9752\trftsWidthB3\trpaddl340\trpaddr340\trpaddfl3\trpaddft3\trpaddfb3\trpaddfr3\tblrsid10448055\tblind0\tblindtype3 \clvertalt\clbrdrt\brdrtbl \clbrdrl\brdrtbl \clbrdrb\brdrtbl _x000d__x000a_\clbrdrr\brdrtbl \cltxlrtb\clftsWidth3\clwWidth9752\clshdrawnil \cellx9752\pard\plain \ltrpar\ql \li0\ri0\keepn\widctlpar\intbl\wrapdefault\aspalpha\aspnum\faauto\adjustright\rin0\lin0\pararsid6619973 \rtlch\fcs1 \af0\afs20\alang1025 \ltrch\fcs0 _x000d__x000a_\fs24\lang2057\langfe2057\cgrid\langnp2057\langfenp2057 {\rtlch\fcs1 \af0 \ltrch\fcs0 \insrsid879041\charrsid10581697 \cell }\pard\plain \ltrpar\ql \li0\ri0\widctlpar\intbl\wrapdefault\aspalpha\aspnum\faauto\adjustright\rin0\lin0 \rtlch\fcs1 _x000d__x000a_\af0\afs20\alang1025 \ltrch\fcs0 \fs24\lang2057\langfe2057\cgrid\langnp2057\langfenp2057 {\rtlch\fcs1 \af0 \ltrch\fcs0 \insrsid879041\charrsid10581697 \trowd \ltrrow_x000d__x000a_\ts11\trqc\trgaph340\trleft0\trftsWidth3\trwWidth9752\trftsWidthB3\trpaddl340\trpaddr340\trpaddfl3\trpaddft3\trpaddfb3\trpaddfr3\tblrsid10448055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rsid10448055\tblind0\tblindtype3 _x000d__x000a_\clvertalt\clbrdrt\brdrtbl \clbrdrl\brdrtbl \clbrdrb\brdrtbl \clbrdrr\brdrtbl \cltxlrtb\clftsWidth3\clwWidth4876\clshdrawnil \cellx4876\clvertalt\clbrdrt\brdrtbl \clbrdrl\brdrtbl \clbrdrb\brdrtbl \clbrdrr\brdrtbl _x000d__x000a_\cltxlrtb\clftsWidth3\clwWidth4876\clshdrawnil \cellx9752\pard\plain \ltrpar\s24\qc \li0\ri0\sa240\keepn\nowidctlpar\intbl\wrapdefault\aspalpha\aspnum\faauto\adjustright\rin0\lin0\pararsid6619973 \rtlch\fcs1 \af0\afs20\alang1025 \ltrch\fcs0 _x000d__x000a_\i\fs24\lang2057\langfe2057\cgrid\langnp2057\langfenp2057 {\rtlch\fcs1 \af0 \ltrch\fcs0 \insrsid879041\charrsid10581697 Joint motion for a resolution\cell Amendment\cell }\pard\plain \ltrpar_x000d__x000a_\ql \li0\ri0\widctlpar\intbl\wrapdefault\aspalpha\aspnum\faauto\adjustright\rin0\lin0 \rtlch\fcs1 \af0\afs20\alang1025 \ltrch\fcs0 \fs24\lang2057\langfe2057\cgrid\langnp2057\langfenp2057 {\rtlch\fcs1 \af0 \ltrch\fcs0 \insrsid879041\charrsid10581697 _x000d__x000a_\trowd \ltrrow\ts11\trqc\trgaph340\trleft0\trftsWidth3\trwWidth9752\trftsWidthB3\trpaddl340\trpaddr340\trpaddfl3\trpaddft3\trpaddfb3\trpaddfr3\tblrsid10448055\tblind0\tblindtype3 \clvertalt\clbrdrt\brdrtbl \clbrdrl\brdrtbl \clbrdrb\brdrtbl \clbrdrr_x000d__x000a_\brdrtbl \cltxlrtb\clftsWidth3\clwWidth4876\clshdrawnil \cellx4876\clvertalt\clbrdrt\brdrtbl \clbrdrl\brdrtbl \clbrdrb\brdrtbl \clbrdrr\brdrtbl \cltxlrtb\clftsWidth3\clwWidth4876\clshdrawnil \cellx9752\row \ltrrow}\pard\plain \ltrpar_x000d__x000a_\s20\ql \li0\ri0\sa120\nowidctlpar\intbl\wrapdefault\aspalpha\aspnum\faauto\adjustright\rin0\lin0\pararsid10448055 \rtlch\fcs1 \af0\afs20\alang1025 \ltrch\fcs0 \fs24\lang2057\langfe2057\cgrid\langnp2057\langfenp2057 {\rtlch\fcs1 \af0 \ltrch\fcs0 _x000d__x000a_\insrsid879041\charrsid10581697 ##\cell ##}{\rtlch\fcs1 \af0\afs24 \ltrch\fcs0 \insrsid879041\charrsid10581697 \cell }\pard\plain \ltrpar\ql \li0\ri0\widctlpar\intbl\wrapdefault\aspalpha\aspnum\faauto\adjustright\rin0\lin0 \rtlch\fcs1 _x000d__x000a_\af0\afs20\alang1025 \ltrch\fcs0 \fs24\lang2057\langfe2057\cgrid\langnp2057\langfenp2057 {\rtlch\fcs1 \af0 \ltrch\fcs0 \insrsid879041\charrsid10581697 \trowd \lastrow \ltrrow_x000d__x000a_\ts11\trqc\trgaph340\trleft0\trftsWidth3\trwWidth9752\trftsWidthB3\trpaddl340\trpaddr340\trpaddfl3\trpaddft3\trpaddfb3\trpaddfr3\tblrsid10448055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3\qr \li0\ri0\sb240\sa240\nowidctlpar\wrapdefault\aspalpha\aspnum\faauto\adjustright\rin0\lin0\itap0\pararsid879041 \rtlch\fcs1 \af0\afs20\alang1025 \ltrch\fcs0 \fs24\lang2057\langfe2057\cgrid\langnp2057\langfenp2057 {\rtlch\fcs1 \af0 \ltrch\fcs0 _x000d__x000a_\insrsid879041\charrsid10581697 Or. }{\rtlch\fcs1 \af0 \ltrch\fcs0 \cs17\v\fs20\cf9\lang1024\langfe1024\loch\af1\hich\af1\dbch\af31501\noproof\insrsid879041\charrsid10581697 \hich\af1\dbch\af31501\loch\f1 &lt;Original&gt;}{\rtlch\fcs1 \af0 \ltrch\fcs0 _x000d__x000a_\insrsid879041\charrsid10581697 #}{\rtlch\fcs1 \af1 \ltrch\fcs0 \cs18\v\f1\fs20\cf15\insrsid879041\charrsid10581697 KEY(MAIN/LANGMIN)sh@ORLANGMSG@ORLANGKEY}{\rtlch\fcs1 \af0 \ltrch\fcs0 \insrsid879041\charrsid10581697 #}{\rtlch\fcs1 \af0 \ltrch\fcs0 _x000d__x000a_\cs17\v\fs20\cf9\lang1024\langfe1024\loch\af1\hich\af1\dbch\af31501\noproof\insrsid879041\charrsid10581697 \hich\af1\dbch\af31501\loch\f1 &lt;/Original&gt;}{\rtlch\fcs1 \af0 \ltrch\fcs0 \insrsid879041\charrsid10581697 _x000d__x000a_\par }\pard\plain \ltrpar\ql \li0\ri0\widctlpar\wrapdefault\aspalpha\aspnum\faauto\adjustright\rin0\lin0\itap0\pararsid879041 \rtlch\fcs1 \af0\afs20\alang1025 \ltrch\fcs0 \fs24\lang2057\langfe2057\cgrid\langnp2057\langfenp2057 {\rtlch\fcs1 \af0 \ltrch\fcs0 _x000d__x000a_\insrsid879041\charrsid10581697 \page }{\rtlch\fcs1 \af0 \ltrch\fcs0 \cs17\v\fs20\cf9\lang1024\langfe1024\loch\af1\hich\af1\dbch\af31501\noproof\insrsid879041\charrsid10581697 \hich\af1\dbch\af31501\loch\f1 &lt;/Amend&gt;}{\rtlch\fcs1 \af0 \ltrch\fcs0 _x000d__x000a_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63_x000d__x000a_f699f8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BNos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42\fbidi \froman\fcharset238\fprq2 Times New Roman CE;}{\f343\fbidi \froman\fcharset204\fprq2 Times New Roman Cyr;}_x000d__x000a_{\f345\fbidi \froman\fcharset161\fprq2 Times New Roman Greek;}{\f346\fbidi \froman\fcharset162\fprq2 Times New Roman Tur;}{\f347\fbidi \froman\fcharset177\fprq2 Times New Roman (Hebrew);}{\f348\fbidi \froman\fcharset178\fprq2 Times New Roman (Arabic);}_x000d__x000a_{\f349\fbidi \froman\fcharset186\fprq2 Times New Roman Baltic;}{\f350\fbidi \froman\fcharset163\fprq2 Times New Roman (Vietnamese);}{\f352\fbidi \fswiss\fcharset238\fprq2 Arial CE;}{\f353\fbidi \fswiss\fcharset204\fprq2 Arial Cyr;}_x000d__x000a_{\f355\fbidi \fswiss\fcharset161\fprq2 Arial Greek;}{\f356\fbidi \fswiss\fcharset162\fprq2 Arial Tur;}{\f357\fbidi \fswiss\fcharset177\fprq2 Arial (Hebrew);}{\f358\fbidi \fswiss\fcharset178\fprq2 Arial (Arabic);}_x000d__x000a_{\f359\fbidi \fswiss\fcharset186\fprq2 Arial Baltic;}{\f360\fbidi \fswiss\fcharset163\fprq2 Arial (Vietnamese);}{\f682\fbidi \froman\fcharset238\fprq2 Cambria Math CE;}{\f683\fbidi \froman\fcharset204\fprq2 Cambria Math Cyr;}_x000d__x000a_{\f685\fbidi \froman\fcharset161\fprq2 Cambria Math Greek;}{\f686\fbidi \froman\fcharset162\fprq2 Cambria Math Tur;}{\f689\fbidi \froman\fcharset186\fprq2 Cambria Math Baltic;}{\f69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5122059 HideTWBExt;}{\*\cs18 \additive \v\f1\fs20\cf15 _x000d__x000a_\spriority0 \styrsid5122059 HideTWBInt;}{\s19\ql \li0\ri0\nowidctlpar\tx5670\wrapdefault\aspalpha\aspnum\faauto\adjustright\rin0\lin0\itap0 \rtlch\fcs1 \af0\afs20\alang1025 \ltrch\fcs0 \fs24\lang2057\langfe2057\cgrid\langnp2057\langfenp2057 _x000d__x000a_\sbasedon0 \snext19 \spriority0 \styrsid5122059 AmDateTabRC;}}{\*\rsidtbl \rsid24658\rsid223860\rsid735077\rsid1718133\rsid2892074\rsid3565327\rsid4090558\rsid4666813\rsid5122059\rsid6641733\rsid7823322\rsid9636012\rsid10377208\rsid11215221\rsid11549030_x000d__x000a_\rsid12154954\rsid14382809\rsid14424199\rsid15204470\rsid15285974\rsid15950462\rsid16324206\rsid16662270}{\mmathPr\mmathFont34\mbrkBin0\mbrkBinSub0\msmallFrac0\mdispDef1\mlMargin0\mrMargin0\mdefJc1\mwrapIndent1440\mintLim0\mnaryLim1}{\info_x000d__x000a_{\author DE WILDE Alice}{\operator DE WILDE Alice}{\creatim\yr2025\mo3\dy10\hr21\min12}{\revtim\yr2025\mo3\dy10\hr21\min12}{\version1}{\edmins0}{\nofpages1}{\nofwords11}{\nofchars66}{\nofcharsws76}{\vern109}}{\*\xmlnstbl {\xmlns1 http://schemas.microsoft._x000d__x000a_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30\pgbrdrhead\pgbrdrfoot\splytwnine\ftnlytwnine\htmautsp\nolnhtadjtbl\useltbaln\alntblind\lytcalctblwd\lyttblrtgr\lnbrkrule\nobrkwrptbl\snaptogridincell\allowfieldendsel\wrppunct_x000d__x000a_\asianbrkrule\nojkernpunct\rsidroot5122059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adewilde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4090558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4090558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4090558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4090558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19\ql \li0\ri0\nowidctlpar_x000d__x000a_\tx5670\wrapdefault\aspalpha\aspnum\faauto\adjustright\rin0\lin0\itap0\pararsid5122059 \rtlch\fcs1 \af0\afs20\alang1025 \ltrch\fcs0 \fs24\lang2057\langfe2057\cgrid\langnp2057\langfenp2057 {\rtlch\fcs1 \af0 \ltrch\fcs0 _x000d__x000a_\cs17\v\fs20\cf9\lang1024\langfe1024\loch\af1\hich\af1\dbch\af31501\noproof\insrsid5122059\charrsid10581697 \hich\af1\dbch\af31501\loch\f1 &lt;BNos&gt;}{\rtlch\fcs1 \af0 \ltrch\fcs0 \insrsid5122059\charrsid10581697 \tab }{\rtlch\fcs1 \af0 \ltrch\fcs0 _x000d__x000a_\cs17\v\fs20\cf9\lang1024\langfe1024\loch\af1\hich\af1\dbch\af31501\noproof\insrsid5122059\charrsid10581697 \hich\af1\dbch\af31501\loch\f1 &lt;NoDocSe&gt;}{\rtlch\fcs1 \af0 \ltrch\fcs0 \insrsid5122059\charrsid10581697 #}{\rtlch\fcs1 \af1 \ltrch\fcs0 _x000d__x000a_\cs18\v\f1\fs20\cf15\insrsid5122059\charrsid10581697 (STD@_BNumber}{\rtlch\fcs1 \af0 \ltrch\fcs0 \insrsid5122059\charrsid10581697 ##}{\rtlch\fcs1 \af1 \ltrch\fcs0 \cs18\v\f1\fs20\cf15\insrsid5122059\charrsid10581697 $$0030}{\rtlch\fcs1 \af0 \ltrch\fcs0 _x000d__x000a_\insrsid5122059\charrsid10581697 #}{\rtlch\fcs1 \af0 \ltrch\fcs0 \cf10\insrsid5122059\charrsid4994540 \u9668\'3f}{\rtlch\fcs1 \af0 \ltrch\fcs0 \insrsid5122059\charrsid10581697 #}{\rtlch\fcs1 \af1 \ltrch\fcs0 _x000d__x000a_\cs18\v\f1\fs20\cf15\insrsid5122059\charrsid10581697 TXTNRB\'a7@NRB@}{\rtlch\fcs1 \af0 \ltrch\fcs0 \insrsid5122059\charrsid10581697 #}{\rtlch\fcs1 \af0 \ltrch\fcs0 \cf10\insrsid5122059\charrsid4994540 \u9658\'3f}{\rtlch\fcs1 \af0 \ltrch\fcs0 _x000d__x000a_\cs17\v\fs20\cf9\lang1024\langfe1024\loch\af1\hich\af1\dbch\af31501\noproof\insrsid5122059\charrsid10581697 \hich\af1\dbch\af31501\loch\f1 &lt;/NoDocSe&gt;}{\rtlch\fcs1 \af0 \ltrch\fcs0 \insrsid5122059\charrsid10581697  \} _x000d__x000a_\par }\pard\plain \ltrpar\ql \li0\ri0\widctlpar\wrapdefault\aspalpha\aspnum\faauto\adjustright\rin0\lin0\itap0\pararsid5122059 \rtlch\fcs1 \af0\afs20\alang1025 \ltrch\fcs0 \fs24\lang2057\langfe2057\cgrid\langnp2057\langfenp2057 {\rtlch\fcs1 \af0 \ltrch\fcs0 _x000d__x000a_\cs17\v\fs20\cf9\lang1024\langfe1024\loch\af1\hich\af1\dbch\af31501\noproof\insrsid5122059\charrsid10581697 \hich\af1\dbch\af31501\loch\f1 &lt;/BNos&gt;}{\rtlch\fcs1 \af0 \ltrch\fcs0 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5d_x000d__x000a_d0c7f8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PEFooter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42\fbidi \froman\fcharset238\fprq2 Times New Roman CE;}{\f343\fbidi \froman\fcharset204\fprq2 Times New Roman Cyr;}_x000d__x000a_{\f345\fbidi \froman\fcharset161\fprq2 Times New Roman Greek;}{\f346\fbidi \froman\fcharset162\fprq2 Times New Roman Tur;}{\f347\fbidi \froman\fcharset177\fprq2 Times New Roman (Hebrew);}{\f348\fbidi \froman\fcharset178\fprq2 Times New Roman (Arabic);}_x000d__x000a_{\f349\fbidi \froman\fcharset186\fprq2 Times New Roman Baltic;}{\f350\fbidi \froman\fcharset163\fprq2 Times New Roman (Vietnamese);}{\f352\fbidi \fswiss\fcharset238\fprq2 Arial CE;}{\f353\fbidi \fswiss\fcharset204\fprq2 Arial Cyr;}_x000d__x000a_{\f355\fbidi \fswiss\fcharset161\fprq2 Arial Greek;}{\f356\fbidi \fswiss\fcharset162\fprq2 Arial Tur;}{\f357\fbidi \fswiss\fcharset177\fprq2 Arial (Hebrew);}{\f358\fbidi \fswiss\fcharset178\fprq2 Arial (Arabic);}_x000d__x000a_{\f359\fbidi \fswiss\fcharset186\fprq2 Arial Baltic;}{\f360\fbidi \fswiss\fcharset163\fprq2 Arial (Vietnamese);}{\f682\fbidi \froman\fcharset238\fprq2 Cambria Math CE;}{\f683\fbidi \froman\fcharset204\fprq2 Cambria Math Cyr;}_x000d__x000a_{\f685\fbidi \froman\fcharset161\fprq2 Cambria Math Greek;}{\f686\fbidi \froman\fcharset162\fprq2 Cambria Math Tur;}{\f689\fbidi \froman\fcharset186\fprq2 Cambria Math Baltic;}{\f69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6096131 HideTWBExt;}{\*\cs18 \additive \v\f1\fs20\cf15 _x000d__x000a_\spriority0 \styrsid6096131 HideTWBInt;}{\s19\ql \li0\ri0\nowidctlpar\tqc\tx4535\tx6662\wrapdefault\aspalpha\aspnum\faauto\adjustright\rin0\lin0\itap0 \rtlch\fcs1 \af0\afs20\alang1025 \ltrch\fcs0 \fs22\lang2057\langfe2057\cgrid\langnp2057\langfenp2057 _x000d__x000a_\sbasedon0 \snext19 \spriority0 \styrsid6096131 EPFooterRC;}}{\*\rsidtbl \rsid24658\rsid223860\rsid735077\rsid1718133\rsid2892074\rsid3565327\rsid4666813\rsid6096131\rsid6641733\rsid7823322\rsid9636012\rsid10377208\rsid11215221\rsid11549030\rsid12154954_x000d__x000a_\rsid14382809\rsid14424199\rsid15204470\rsid15285974\rsid15668737\rsid15950462\rsid16324206\rsid16662270}{\mmathPr\mmathFont34\mbrkBin0\mbrkBinSub0\msmallFrac0\mdispDef1\mlMargin0\mrMargin0\mdefJc1\mwrapIndent1440\mintLim0\mnaryLim1}{\info_x000d__x000a_{\author DE WILDE Alice}{\operator DE WILDE Alice}{\creatim\yr2025\mo3\dy10\hr21\min11}{\revtim\yr2025\mo3\dy10\hr21\min11}{\version1}{\edmins0}{\nofpages1}{\nofwords15}{\nofchars86}{\nofcharsws100}{\vern109}}{\*\xmlnstbl {\xmlns1 http://schemas.microsoft_x000d__x000a_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30\pgbrdrhead\pgbrdrfoot\splytwnine\ftnlytwnine\htmautsp\nolnhtadjtbl\useltbaln\alntblind\lytcalctblwd\lyttblrtgr\lnbrkrule\nobrkwrptbl\snaptogridincell\allowfieldendsel\wrppunct_x000d__x000a_\asianbrkrule\nojkernpunct\rsidroot6096131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adewilde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5668737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566873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566873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5668737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19\ql \li0\ri0\nowidctlpar_x000d__x000a_\tqc\tx4535\tx6662\wrapdefault\aspalpha\aspnum\faauto\adjustright\rin0\lin0\itap0\pararsid6096131 \rtlch\fcs1 \af0\afs20\alang1025 \ltrch\fcs0 \fs22\lang2057\langfe2057\cgrid\langnp2057\langfenp2057 {\rtlch\fcs1 \af0 \ltrch\fcs0 _x000d__x000a_\insrsid6096131\charrsid10581697 \tab }{\rtlch\fcs1 \af0 \ltrch\fcs0 \cs17\v\fs20\cf9\lang1024\langfe1024\loch\af1\hich\af1\dbch\af31501\noproof\insrsid6096131\charrsid10581697 \hich\af1\dbch\af31501\loch\f1 &lt;PEFooter&gt;}{\rtlch\fcs1 \af0 \ltrch\fcs0 _x000d__x000a_\insrsid6096131\charrsid10581697 \tab PE}{\rtlch\fcs1 \af0 \ltrch\fcs0 \cs17\v\fs20\cf9\lang1024\langfe1024\loch\af1\hich\af1\dbch\af31501\noproof\insrsid6096131\charrsid10581697 \hich\af1\dbch\af31501\loch\f1 &lt;NoPE&gt;}{\rtlch\fcs1 \af0 \ltrch\fcs0 _x000d__x000a_\cf10\insrsid6096131\charrsid10581697 \u9668\'3f}{\rtlch\fcs1 \af0 \ltrch\fcs0 \insrsid6096131\charrsid10581697 #}{\rtlch\fcs1 \af1 \ltrch\fcs0 \cs18\v\f1\fs20\cf15\insrsid6096131\charrsid10581697 TXTNRPE\'a7@NRPE@}{\rtlch\fcs1 \af0 \ltrch\fcs0 _x000d__x000a_\insrsid6096131\charrsid10581697 #}{\rtlch\fcs1 \af0 \ltrch\fcs0 \cf10\insrsid6096131\charrsid10581697 \u9658\'3f}{\rtlch\fcs1 \af0 \ltrch\fcs0 \cs17\v\fs20\cf9\lang1024\langfe1024\loch\af1\hich\af1\dbch\af31501\noproof\insrsid6096131\charrsid10581697 _x000d__x000a_\hich\af1\dbch\af31501\loch\f1 &lt;/NoPE&gt;&lt;Version&gt;}{\rtlch\fcs1 \af0 \ltrch\fcs0 \insrsid6096131\charrsid10581697 v}{\rtlch\fcs1 \af0 \ltrch\fcs0 \cf10\insrsid6096131\charrsid10581697 \u9668\'3f}{\rtlch\fcs1 \af0 \ltrch\fcs0 \insrsid6096131\charrsid10581697 _x000d__x000a_#}{\rtlch\fcs1 \af1 \ltrch\fcs0 \cs18\v\f1\fs20\cf15\insrsid6096131\charrsid10581697 TXTVERSION\'a7@NRV@}{\rtlch\fcs1 \af0 \ltrch\fcs0 \insrsid6096131\charrsid10581697 #}{\rtlch\fcs1 \af0 \ltrch\fcs0 \cf10\insrsid6096131\charrsid10581697 \u9658\'3f}{_x000d__x000a_\rtlch\fcs1 \af0 \ltrch\fcs0 \cs17\v\fs20\cf9\lang1024\langfe1024\loch\af1\hich\af1\dbch\af31501\noproof\insrsid6096131\charrsid10581697 \hich\af1\dbch\af31501\loch\f1 &lt;/Version&gt;}{\rtlch\fcs1 \af0 \ltrch\fcs0 \insrsid6096131\charrsid10581697  \} _x000d__x000a_\par }\pard\plain \ltrpar\ql \li0\ri0\widctlpar\wrapdefault\aspalpha\aspnum\faauto\adjustright\rin0\lin0\itap0\pararsid6096131 \rtlch\fcs1 \af0\afs20\alang1025 \ltrch\fcs0 \fs24\lang2057\langfe2057\cgrid\langnp2057\langfenp2057 {\rtlch\fcs1 \af0 \ltrch\fcs0 _x000d__x000a_\cs17\v\fs20\cf9\lang1024\langfe1024\loch\af1\hich\af1\dbch\af31501\noproof\insrsid6096131\charrsid10581697 \hich\af1\dbch\af31501\loch\f1 &lt;/PEFooter&gt;}{\rtlch\fcs1 \af0 \ltrch\fcs0 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7c_x000d__x000a_e39df8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{\fbimajor\f31503\fbidi \fswiss\fcharset0\fprq2 DokChampa;}_x000d__x000a_{\flominor\f31504\fbidi \froman\fcharset0\fprq2{\*\panose 02020603050405020304}Times New Roman;}{\fdbminor\f31505\fbidi \froman\fcharset0\fprq2{\*\panose 02020603050405020304}Times New Roman;}_x000d__x000a_{\fhiminor\f31506\fbidi \fswiss\fcharset0\fprq2{\*\panose 020f0502020204030204}Calibri;}{\fbiminor\f31507\fbidi \fswiss\fcharset0\fprq2 DokChampa;}{\f301\fbidi \froman\fcharset238\fprq2 Times New Roman CE;}_x000d__x000a_{\f302\fbidi \froman\fcharset204\fprq2 Times New Roman Cyr;}{\f304\fbidi \froman\fcharset161\fprq2 Times New Roman Greek;}{\f305\fbidi \froman\fcharset162\fprq2 Times New Roman Tur;}{\f306\fbidi \froman\fcharset177\fprq2 Times New Roman (Hebrew);}_x000d__x000a_{\f307\fbidi \froman\fcharset178\fprq2 Times New Roman (Arabic);}{\f308\fbidi \froman\fcharset186\fprq2 Times New Roman Baltic;}{\f309\fbidi \froman\fcharset163\fprq2 Times New Roman (Vietnamese);}{\f311\fbidi \fswiss\fcharset238\fprq2 Arial CE;}_x000d__x000a_{\f312\fbidi \fswiss\fcharset204\fprq2 Arial Cyr;}{\f314\fbidi \fswiss\fcharset161\fprq2 Arial Greek;}{\f315\fbidi \fswiss\fcharset162\fprq2 Arial Tur;}{\f316\fbidi \fswiss\fcharset177\fprq2 Arial (Hebrew);}_x000d__x000a_{\f317\fbidi \fswiss\fcharset178\fprq2 Arial (Arabic);}{\f318\fbidi \fswiss\fcharset186\fprq2 Arial Baltic;}{\f319\fbidi \fswiss\fcharset163\fprq2 Arial (Vietnamese);}{\f641\fbidi \froman\fcharset238\fprq2 Cambria Math CE;}_x000d__x000a_{\f642\fbidi \froman\fcharset204\fprq2 Cambria Math Cyr;}{\f644\fbidi \froman\fcharset161\fprq2 Cambria Math Greek;}{\f645\fbidi \froman\fcharset162\fprq2 Cambria Math Tur;}{\f648\fbidi \froman\fcharset186\fprq2 Cambria Math Baltic;}_x000d__x000a_{\f649\fbidi \froman\fcharset163\fprq2 Cambria Math (Vietnamese);}{\flomajor\f31508\fbidi \froman\fcharset238\fprq2 Times New Roman CE;}{\flomajor\f31509\fbidi \froman\fcharset204\fprq2 Times New Roman Cyr;}_x000d__x000a_{\flomajor\f31511\fbidi \froman\fcharset161\fprq2 Times New Roman Greek;}{\flomajor\f31512\fbidi \froman\fcharset162\fprq2 Times New Roman Tur;}{\flomajor\f31513\fbidi \froman\fcharset177\fprq2 Times New Roman (Hebrew);}_x000d__x000a_{\flomajor\f31514\fbidi \froman\fcharset178\fprq2 Times New Roman (Arabic);}{\flomajor\f31515\fbidi \froman\fcharset186\fprq2 Times New Roman Baltic;}{\flomajor\f31516\fbidi \froman\fcharset163\fprq2 Times New Roman (Vietnamese);}_x000d__x000a_{\fdbmajor\f31518\fbidi \froman\fcharset238\fprq2 Times New Roman CE;}{\fdbmajor\f31519\fbidi \froman\fcharset204\fprq2 Times New Roman Cyr;}{\fdbmajor\f31521\fbidi \froman\fcharset161\fprq2 Times New Roman Greek;}_x000d__x000a_{\fdbmajor\f31522\fbidi \froman\fcharset162\fprq2 Times New Roman Tur;}{\fdbmajor\f31523\fbidi \froman\fcharset177\fprq2 Times New Roman (Hebrew);}{\fdbmajor\f31524\fbidi \froman\fcharset178\fprq2 Times New Roman (Arabic);}_x000d__x000a_{\fdbmajor\f31525\fbidi \froman\fcharset186\fprq2 Times New Roman Baltic;}{\fdbmajor\f31526\fbidi \froman\fcharset163\fprq2 Times New Roman (Vietnamese);}{\fhimajor\f31528\fbidi \fswiss\fcharset238\fprq2 Calibri Light CE;}_x000d__x000a_{\fhimajor\f31529\fbidi \fswiss\fcharset204\fprq2 Calibri Light Cyr;}{\fhimajor\f31531\fbidi \fswiss\fcharset161\fprq2 Calibri Light Greek;}{\fhimajor\f31532\fbidi \fswiss\fcharset162\fprq2 Calibri Light Tur;}_x000d__x000a_{\fhimajor\f31533\fbidi \fswiss\fcharset177\fprq2 Calibri Light (Hebrew);}{\fhimajor\f31534\fbidi \fswiss\fcharset178\fprq2 Calibri Light (Arabic);}{\fhimajor\f31535\fbidi \fswiss\fcharset186\fprq2 Calibri Light Baltic;}_x000d__x000a_{\fhimajor\f31536\fbidi \fswiss\fcharset163\fprq2 Calibri Light (Vietnamese);}{\fbimajor\f31547\fbidi \fswiss\fcharset222\fprq2 DokChampa (Thai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5274023 HideTWBExt;}{_x000d__x000a_\s18\ql \li0\ri0\nowidctlpar\wrapdefault\aspalpha\aspnum\faauto\adjustright\rin0\lin0\itap0 \rtlch\fcs1 \af0\afs20\alang1025 \ltrch\fcs0 \b\fs24\lang2057\langfe2057\cgrid\langnp2057\langfenp2057 \sbasedon0 \snext18 \spriority0 \styrsid15274023 _x000d__x000a_NormalBold;}{\s19\ql \li0\ri0\sa120\nowidctlpar\wrapdefault\aspalpha\aspnum\faauto\adjustright\rin0\lin0\itap0 \rtlch\fcs1 \af0\afs20\alang1025 \ltrch\fcs0 \fs24\lang2057\langfe2057\cgrid\langnp2057\langfenp2057 _x000d__x000a_\sbasedon0 \snext19 \spriority0 \styrsid15274023 Normal6a;}{\s20\ql \li0\ri0\sa240\nowidctlpar\wrapdefault\aspalpha\aspnum\faauto\adjustright\rin0\lin0\itap0 \rtlch\fcs1 \af0\afs20\alang1025 \ltrch\fcs0 _x000d__x000a_\fs24\lang2057\langfe2057\cgrid\langnp2057\langfenp2057 \sbasedon0 \snext20 \spriority0 \styrsid15274023 Normal12a;}{\s21\ql \li0\ri0\nowidctlpar\tqr\tx9071\wrapdefault\aspalpha\aspnum\faauto\adjustright\rin0\lin0\itap0 \rtlch\fcs1 \af0\afs20\alang1025 _x000d__x000a_\ltrch\fcs0 \b\fs24\lang2057\langfe2057\cgrid\langnp2057\langfenp2057 \sbasedon0 \snext21 \spriority0 \styrsid15274023 AmDocTypeTab;}{\s22\qr \li0\ri0\sb240\sa240\nowidctlpar\wrapdefault\aspalpha\aspnum\faauto\adjustright\rin0\lin0\itap0 \rtlch\fcs1 _x000d__x000a_\af0\afs20\alang1025 \ltrch\fcs0 \fs24\lang2057\langfe2057\cgrid\langnp2057\langfenp2057 \sbasedon0 \snext22 \spriority0 \styrsid15274023 AmOrLang;}{\s23\qc \li0\ri0\sa240\nowidctlpar\wrapdefault\aspalpha\aspnum\faauto\adjustright\rin0\lin0\itap0 _x000d__x000a_\rtlch\fcs1 \af0\afs20\alang1025 \ltrch\fcs0 \i\fs24\lang2057\langfe2057\cgrid\langnp2057\langfenp2057 \sbasedon0 \snext23 \spriority0 \styrsid15274023 AmColumnHeading;}{\s24\ql \li0\ri0\nowidctlpar_x000d__x000a_\tx5670\wrapdefault\aspalpha\aspnum\faauto\adjustright\rin0\lin0\itap0 \rtlch\fcs1 \af0\afs20\alang1025 \ltrch\fcs0 \fs24\lang2057\langfe2057\cgrid\langnp2057\langfenp2057 \sbasedon0 \snext24 \spriority0 \styrsid15274023 AmDateTabRC;}{_x000d__x000a_\s25\ql \li0\ri0\sb240\nowidctlpar\tx879\tx936\tx1021\tx1077\tx1134\tx1191\tx1247\tx1304\tx1361\tx1418\tx1474\tx1531\tx1588\tx1644\tx1701\tx1758\tx1814\tx1871\tx2070\tx2126\tx3374\tx3430\wrapdefault\aspalpha\aspnum\faauto\adjustright\rin0\lin0\itap0 _x000d__x000a_\rtlch\fcs1 \af0\afs20\alang1025 \ltrch\fcs0 \b\fs24\lang2057\langfe2057\cgrid\langnp2057\langfenp2057 \sbasedon0 \snext25 \spriority0 \styrsid15274023 AmNumberTabs;}}{\*\rsidtbl \rsid24658\rsid223860\rsid735077\rsid1187453\rsid1718133\rsid2892074_x000d__x000a_\rsid3565327\rsid4666813\rsid6641733\rsid7823322\rsid9636012\rsid10377208\rsid11215221\rsid11549030\rsid12154954\rsid14382809\rsid14424199\rsid15204470\rsid15274023\rsid15285974\rsid15950462\rsid16324206\rsid16662270}{\mmathPr\mmathFont34\mbrkBin0_x000d__x000a_\mbrkBinSub0\msmallFrac0\mdispDef1\mlMargin0\mrMargin0\mdefJc1\mwrapIndent1440\mintLim0\mnaryLim1}{\info{\author FELIX Karina}{\operator FELIX Karina}{\creatim\yr2023\mo2\dy23\hr20\min18}{\revtim\yr2023\mo2\dy23\hr20\min18}{\version1}{\edmins0}_x000d__x000a_{\nofpages1}{\nofwords107}{\nofchars614}{\nofcharsws720}{\vern10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5274023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kfelix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187453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8745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8745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87453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4\ql \li0\ri0\nowidctlpar_x000d__x000a_\tx5670\wrapdefault\aspalpha\aspnum\faauto\adjustright\rin0\lin0\itap0\pararsid15274023 \rtlch\fcs1 \af0\afs20\alang1025 \ltrch\fcs0 \fs24\lang2057\langfe2057\cgrid\langnp2057\langfenp2057 {\rtlch\fcs1 \af0 \ltrch\fcs0 _x000d__x000a_\cs17\v\fs20\cf9\lang1024\langfe1024\loch\af1\hich\af1\dbch\af31501\noproof\insrsid15274023\charrsid1383895 {\*\bkmkstart restart}\hich\af1\dbch\af31501\loch\f1 &lt;Amend&gt;&lt;Date&gt;}{\rtlch\fcs1 \af0 \ltrch\fcs0 \insrsid15274023\charrsid1383895 [ZDATE]}{_x000d__x000a_\rtlch\fcs1 \af0 \ltrch\fcs0 \cs17\v\fs20\cf9\lang1024\langfe1024\loch\af1\hich\af1\dbch\af31501\noproof\insrsid15274023\charrsid1383895 \hich\af1\dbch\af31501\loch\f1 &lt;/Date&gt;}{\rtlch\fcs1 \af0 \ltrch\fcs0 \insrsid15274023\charrsid1383895  }{\rtlch\fcs1 _x000d__x000a_\af0 \ltrch\fcs0 \cs17\v\fs20\cf9\lang1024\langfe1024\loch\af1\hich\af1\dbch\af31501\noproof\insrsid15274023\charrsid1383895 \hich\af1\dbch\af31501\loch\f1 &lt;RepeatBlock-BNos&gt;}{\rtlch\fcs1 \af0 \ltrch\fcs0 \insrsid15274023\charrsid1383895 #}{\rtlch\fcs1 _x000d__x000a_\af0 \ltrch\fcs0 \cs17\v\fs20\cf9\lang1024\langfe1024\loch\af1\hich\af1\dbch\af31501\noproof\insrsid15274023\charrsid1383895 \hich\af1\dbch\af31501\loch\f1 &gt;&gt;&gt;NVAR@@BNos}{\rtlch\fcs1 \af0 \ltrch\fcs0 \insrsid15274023\charrsid1383895 #}{\rtlch\fcs1 \af0 _x000d__x000a_\ltrch\fcs0 \cs17\v\fs20\cf9\lang1024\langfe1024\loch\af1\hich\af1\dbch\af31501\noproof\insrsid15274023\charrsid1383895 \hich\af1\dbch\af31501\loch\f1 &lt;BNos&gt;}{\rtlch\fcs1 \af0 \ltrch\fcs0 \insrsid15274023\charrsid1383895 \tab }{\rtlch\fcs1 \af0 _x000d__x000a_\ltrch\fcs0 \cs17\v\fs20\cf9\lang1024\langfe1024\loch\af1\hich\af1\dbch\af31501\noproof\insrsid15274023\charrsid1383895 \hich\af1\dbch\af31501\loch\f1 &lt;NoDocSe&gt;}{\rtlch\fcs1 \af0 \ltrch\fcs0 \insrsid15274023\charrsid1383895 [ZNRB]}{\rtlch\fcs1 \af0 _x000d__x000a_\ltrch\fcs0 \cs17\v\fs20\cf9\lang1024\langfe1024\loch\af1\hich\af1\dbch\af31501\noproof\insrsid15274023\charrsid1383895 \hich\af1\dbch\af31501\loch\f1 &lt;/NoDocSe&gt;}{\rtlch\fcs1 \af0 \ltrch\fcs0 \insrsid15274023\charrsid1383895  \} _x000d__x000a_\par }{\rtlch\fcs1 \af0 \ltrch\fcs0 \cs17\v\fs20\cf9\lang1024\langfe1024\loch\af1\hich\af1\dbch\af31501\noproof\insrsid15274023\charrsid1383895 \hich\af1\dbch\af31501\loch\f1 &lt;/BNos&gt;&lt;&lt;&lt;&lt;/RepeatBlock-BNos&gt;}{\rtlch\fcs1 \af0 \ltrch\fcs0 _x000d__x000a_\insrsid15274023\charrsid1383895 \tab }{\rtlch\fcs1 \af0 \ltrch\fcs0 \cs17\v\fs20\cf9\lang1024\langfe1024\loch\af1\hich\af1\dbch\af31501\noproof\insrsid15274023\charrsid1383895 \hich\af1\dbch\af31501\loch\f1 &lt;NoDocSe&gt;}{\rtlch\fcs1 \af0 \ltrch\fcs0 _x000d__x000a_\insrsid15274023\charrsid1383895 [ZNRB]}{\rtlch\fcs1 \af0 \ltrch\fcs0 \cs17\v\fs20\cf9\lang1024\langfe1024\loch\af1\hich\af1\dbch\af31501\noproof\insrsid15274023\charrsid1383895 \hich\af1\dbch\af31501\loch\f1 &lt;/NoDocSe&gt;}{\rtlch\fcs1 \af0 \ltrch\fcs0 _x000d__x000a_\insrsid15274023\charrsid1383895  \} RC1/[ZAM] }{\rtlch\fcs1 \af0 \ltrch\fcs0 \cs17\v\fs20\cf9\lang1024\langfe1024\loch\af1\hich\af1\dbch\af31501\noproof\insrsid15274023\charrsid1383895 \hich\af1\dbch\af31501\loch\f1 &lt;NumAm&gt;}{\rtlch\fcs1 \af0 \ltrch\fcs0 _x000d__x000a_\insrsid15274023\charrsid1383895 [ZNRAM]}{\rtlch\fcs1 \af0 \ltrch\fcs0 \cs17\v\fs20\cf9\lang1024\langfe1024\loch\af1\hich\af1\dbch\af31501\noproof\insrsid15274023\charrsid1383895 \hich\af1\dbch\af31501\loch\f1 &lt;/NumAm&gt;}{\rtlch\fcs1 \af0 \ltrch\fcs0 _x000d__x000a_\insrsid15274023\charrsid1383895 _x000d__x000a_\par }\pard\plain \ltrpar\s25\ql \li0\ri0\sb240\nowidctlpar_x000d__x000a_\tx879\tx936\tx1021\tx1077\tx1134\tx1191\tx1247\tx1304\tx1361\tx1418\tx1474\tx1531\tx1588\tx1644\tx1701\tx1758\tx1814\tx1871\tx2070\tx2126\tx3374\tx3430\wrapdefault\aspalpha\aspnum\faauto\adjustright\rin0\lin0\itap0\pararsid15274023 \rtlch\fcs1 _x000d__x000a_\af0\afs20\alang1025 \ltrch\fcs0 \b\fs24\lang2057\langfe2057\cgrid\langnp2057\langfenp2057 {\rtlch\fcs1 \af0 \ltrch\fcs0 \insrsid15274023\charrsid1383895 [ZDOCTYPE]\tab \tab }{\rtlch\fcs1 \af0 \ltrch\fcs0 _x000d__x000a_\cs17\b0\v\fs20\cf9\lang1024\langfe1024\loch\af1\hich\af1\dbch\af31501\noproof\insrsid15274023\charrsid1383895 \hich\af1\dbch\af31501\loch\f1 &lt;NumAm&gt;}{\rtlch\fcs1 \af0 \ltrch\fcs0 \insrsid15274023\charrsid1383895 [ZNRAM]}{\rtlch\fcs1 \af0 \ltrch\fcs0 _x000d__x000a_\cs17\b0\v\fs20\cf9\lang1024\langfe1024\loch\af1\hich\af1\dbch\af31501\noproof\insrsid15274023\charrsid1383895 \hich\af1\dbch\af31501\loch\f1 &lt;/NumAm&gt;}{\rtlch\fcs1 \af0 \ltrch\fcs0 \insrsid15274023\charrsid1383895 _x000d__x000a_\par }\pard\plain \ltrpar\s18\ql \li0\ri0\nowidctlpar\wrapdefault\aspalpha\aspnum\faauto\adjustright\rin0\lin0\itap0\pararsid15274023 \rtlch\fcs1 \af0\afs20\alang1025 \ltrch\fcs0 \b\fs24\lang2057\langfe2057\cgrid\langnp2057\langfenp2057 {\rtlch\fcs1 \af0 _x000d__x000a_\ltrch\fcs0 \cs17\b0\v\fs20\cf9\lang1024\langfe1024\loch\af1\hich\af1\dbch\af31501\noproof\insrsid15274023\charrsid1383895 \hich\af1\dbch\af31501\loch\f1 &lt;RepeatBlock-By&gt;}{\rtlch\fcs1 \af0 \ltrch\fcs0 _x000d__x000a_\lang1024\langfe1024\noproof\insrsid15274023\charrsid1383895 [RepeatMembers]}{\rtlch\fcs1 \af0 \ltrch\fcs0 \cs17\b0\v\fs20\cf9\lang1024\langfe1024\loch\af1\hich\af1\dbch\af31501\noproof\insrsid15274023\charrsid1383895 \hich\af1\dbch\af31501\loch\f1 _x000d__x000a_&lt;Members&gt;}{\rtlch\fcs1 \af0 \ltrch\fcs0 \insrsid15274023\charrsid1383895 [ZMEMBERS]}{\rtlch\fcs1 \af0 \ltrch\fcs0 \cs17\b0\v\fs20\cf9\lang1024\langfe1024\loch\af1\hich\af1\dbch\af31501\noproof\insrsid15274023\charrsid1383895 _x000d__x000a_\hich\af1\dbch\af31501\loch\f1 &lt;/Members&gt;}{\rtlch\fcs1 \af0 \ltrch\fcs0 \insrsid15274023\charrsid1383895 _x000d__x000a_\par }\pard\plain \ltrpar\ql \li0\ri0\widctlpar\wrapdefault\aspalpha\aspnum\faauto\adjustright\rin0\lin0\itap0\pararsid15274023 \rtlch\fcs1 \af0\afs20\alang1025 \ltrch\fcs0 \fs24\lang2057\langfe2057\cgrid\langnp2057\langfenp2057 {\rtlch\fcs1 \af0 \ltrch\fcs0 _x000d__x000a_\cs17\v\fs20\cf9\lang1024\langfe1024\loch\af1\hich\af1\dbch\af31501\noproof\langnp1043\insrsid15274023\charrsid13117495 \hich\af1\dbch\af31501\loch\f1 &lt;AuNomDe&gt;&lt;OptDel&gt;}{\rtlch\fcs1 \af0 \ltrch\fcs0 _x000d__x000a_\lang1024\langfe1024\noproof\langnp1043\insrsid15274023\charrsid13117495 [ZONBEHALF]}{\rtlch\fcs1 \af0 \ltrch\fcs0 \cs17\v\fs20\cf9\lang1024\langfe1024\loch\af1\hich\af1\dbch\af31501\noproof\langnp1043\insrsid15274023\charrsid13117495 _x000d__x000a_\hich\af1\dbch\af31501\loch\f1 &lt;/OptDel&gt;&lt;/AuNomDe&gt;}{\rtlch\fcs1 \af0 \ltrch\fcs0 \lang1043\langfe2057\langnp1043\insrsid15274023\charrsid13117495 _x000d__x000a_\par }{\rtlch\fcs1 \af0 \ltrch\fcs0 \insrsid15274023\charrsid1383895 &lt;&lt;&lt;}{\rtlch\fcs1 \af0 \ltrch\fcs0 \cs17\v\fs20\cf9\lang1024\langfe1024\loch\af1\hich\af1\dbch\af31501\noproof\insrsid15274023\charrsid1383895 \hich\af1\dbch\af31501\loch\f1 &lt;/RepeatBlock-By&gt;}_x000d__x000a_{\rtlch\fcs1 \af0 \ltrch\fcs0 \insrsid15274023\charrsid1383895 _x000d__x000a_\par }\pard\plain \ltrpar\s21\ql \li0\ri0\nowidctlpar\tqr\tx9071\wrapdefault\aspalpha\aspnum\faauto\adjustright\rin0\lin0\itap0\pararsid15274023 \rtlch\fcs1 \af0\afs20\alang1025 \ltrch\fcs0 \b\fs24\lang2057\langfe2057\cgrid\langnp2057\langfenp2057 {_x000d__x000a_\rtlch\fcs1 \af0 \ltrch\fcs0 \cs17\b0\v\fs20\cf9\lang1024\langfe1024\loch\af1\hich\af1\dbch\af31501\noproof\insrsid15274023\charrsid1383895 \hich\af1\dbch\af31501\loch\f1 &lt;TitreType&gt;}{\rtlch\fcs1 \af0 \ltrch\fcs0 \insrsid15274023\charrsid1383895 _x000d__x000a_[ZAMENDDOCTYPE]}{\rtlch\fcs1 \af0 \ltrch\fcs0 \cs17\b0\v\fs20\cf9\lang1024\langfe1024\loch\af1\hich\af1\dbch\af31501\noproof\insrsid15274023\charrsid1383895 \hich\af1\dbch\af31501\loch\f1 &lt;/TitreType&gt;}{\rtlch\fcs1 \af0 \ltrch\fcs0 _x000d__x000a_\lang1024\langfe1024\noproof\insrsid15274023\charrsid1383895 _x000d__x000a_\par }\pard\plain \ltrpar\s18\ql \li0\ri0\nowidctlpar\wrapdefault\aspalpha\aspnum\faauto\adjustright\rin0\lin0\itap0\pararsid15274023 \rtlch\fcs1 \af0\afs20\alang1025 \ltrch\fcs0 \b\fs24\lang2057\langfe2057\cgrid\langnp2057\langfenp2057 {\rtlch\fcs1 \af0 _x000d__x000a_\ltrch\fcs0 \cs17\b0\v\fs20\cf9\lang1024\langfe1024\loch\af1\hich\af1\dbch\af31501\noproof\langnp1036\insrsid15274023\charrsid13117495 \hich\af1\dbch\af31501\loch\f1 &lt;Rapporteur&gt;}{\rtlch\fcs1 \ab\af0 \ltrch\fcs0 _x000d__x000a_\cs17\b0\v\fs20\cf9\lang1024\langfe1024\loch\af1\hich\af1\dbch\af31501\noproof\langnp1036\insrsid15274023\charrsid3803426 \hich\af1\dbch\af31501\loch\f1 &lt;OptDel&gt;}{\rtlch\fcs1 \af0 \ltrch\fcs0 _x000d__x000a_\lang1024\langfe1024\noproof\langnp1036\insrsid15274023\charrsid13117495 [ZTABLERS}{\rtlch\fcs1 \af0 \ltrch\fcs0 \lang1024\langfe1024\noproof\langnp1036\insrsid15274023 1}{\rtlch\fcs1 \af0 \ltrch\fcs0 _x000d__x000a_\lang1024\langfe1024\noproof\langnp1036\insrsid15274023\charrsid13117495 ]}{\rtlch\fcs1 \ab\af0 \ltrch\fcs0 \cs17\b0\v\fs20\cf9\lang1024\langfe1024\loch\af1\hich\af1\dbch\af31501\noproof\langnp1036\insrsid15274023\charrsid3803426 _x000d__x000a_\hich\af1\dbch\af31501\loch\f1 &lt;/OptDel&gt;}{\rtlch\fcs1 \af0 \ltrch\fcs0 \cs17\b0\v\fs20\cf9\lang1024\langfe1024\loch\af1\hich\af1\dbch\af31501\noproof\langnp1036\insrsid15274023\charrsid13117495 \hich\af1\dbch\af31501\loch\f1 &lt;/Rapporteur&gt;}{\rtlch\fcs1 _x000d__x000a_\af0 \ltrch\fcs0 \lang1024\langfe1024\noproof\langnp1036\insrsid15274023\charrsid13117495 _x000d__x000a_\par }{\rtlch\fcs1 \af0 \ltrch\fcs0 \cs17\b0\v\fs20\cf9\lang1024\langfe1024\loch\af1\hich\af1\dbch\af31501\noproof\langnp1036\insrsid15274023\charrsid13117495 \hich\af1\dbch\af31501\loch\f1 &lt;Rapporteur&gt;}{\rtlch\fcs1 \ab\af0 \ltrch\fcs0 _x000d__x000a_\cs17\b0\v\fs20\cf9\lang1024\langfe1024\loch\af1\hich\af1\dbch\af31501\noproof\langnp1036\insrsid15274023\charrsid3803426 \hich\af1\dbch\af31501\loch\f1 &lt;OptDel&gt;}{\rtlch\fcs1 \af0 \ltrch\fcs0 _x000d__x000a_\lang1024\langfe1024\noproof\langnp1036\insrsid15274023\charrsid13117495 [ZTABLERS}{\rtlch\fcs1 \af0 \ltrch\fcs0 \lang1024\langfe1024\noproof\langnp1036\insrsid15274023 2}{\rtlch\fcs1 \af0 \ltrch\fcs0 _x000d__x000a_\lang1024\langfe1024\noproof\langnp1036\insrsid15274023\charrsid13117495 ]}{\rtlch\fcs1 \ab\af0 \ltrch\fcs0 \cs17\b0\v\fs20\cf9\lang1024\langfe1024\loch\af1\hich\af1\dbch\af31501\noproof\langnp1036\insrsid15274023\charrsid3803426 _x000d__x000a_\hich\af1\dbch\af31501\loch\f1 &lt;/OptDel&gt;}{\rtlch\fcs1 \af0 \ltrch\fcs0 \cs17\b0\v\fs20\cf9\lang1024\langfe1024\loch\af1\hich\af1\dbch\af31501\noproof\langnp1036\insrsid15274023\charrsid13117495 \hich\af1\dbch\af31501\loch\f1 &lt;/Rapporteur&gt;}{\rtlch\fcs1 _x000d__x000a_\af0 \ltrch\fcs0 \lang1024\langfe1024\noproof\langnp1036\insrsid15274023\charrsid13117495 _x000d__x000a_\par }{\rtlch\fcs1 \af0 \ltrch\fcs0 \cs17\b0\v\fs20\cf9\lang1024\langfe1024\loch\af1\hich\af1\dbch\af31501\noproof\langnp1036\insrsid15274023\charrsid13117495 \hich\af1\dbch\af31501\loch\f1 &lt;Rapporteur&gt;}{\rtlch\fcs1 \ab\af0 \ltrch\fcs0 _x000d__x000a_\cs17\b0\v\fs20\cf9\lang1024\langfe1024\loch\af1\hich\af1\dbch\af31501\noproof\langnp1036\insrsid15274023\charrsid3803426 \hich\af1\dbch\af31501\loch\f1 &lt;OptDel&gt;}{\rtlch\fcs1 \af0 \ltrch\fcs0 _x000d__x000a_\lang1024\langfe1024\noproof\langnp1036\insrsid15274023\charrsid13117495 [ZTABLERS}{\rtlch\fcs1 \af0 \ltrch\fcs0 \lang1024\langfe1024\noproof\langnp1036\insrsid15274023 3}{\rtlch\fcs1 \af0 \ltrch\fcs0 _x000d__x000a_\lang1024\langfe1024\noproof\langnp1036\insrsid15274023\charrsid13117495 ]}{\rtlch\fcs1 \ab\af0 \ltrch\fcs0 \cs17\b0\v\fs20\cf9\lang1024\langfe1024\loch\af1\hich\af1\dbch\af31501\noproof\langnp1036\insrsid15274023\charrsid3803426 _x000d__x000a_\hich\af1\dbch\af31501\loch\f1 &lt;/OptDel&gt;}{\rtlch\fcs1 \af0 \ltrch\fcs0 \cs17\b0\v\fs20\cf9\lang1024\langfe1024\loch\af1\hich\af1\dbch\af31501\noproof\langnp1036\insrsid15274023\charrsid13117495 \hich\af1\dbch\af31501\loch\f1 &lt;/Rapporteur&gt;}{\rtlch\fcs1 _x000d__x000a_\af0 \ltrch\fcs0 \lang1024\langfe1024\noproof\langnp1036\insrsid15274023\charrsid13117495 _x000d__x000a_\par }\pard\plain \ltrpar\s20\ql \li0\ri0\sa240\nowidctlpar\wrapdefault\aspalpha\aspnum\faauto\adjustright\rin0\lin0\itap0\pararsid15274023 \rtlch\fcs1 \af0\afs20\alang1025 \ltrch\fcs0 \fs24\lang2057\langfe2057\cgrid\langnp2057\langfenp2057 {\rtlch\fcs1 \af0 _x000d__x000a_\ltrch\fcs0 \cs17\v\fs20\cf9\lang1024\langfe1024\loch\af1\hich\af1\dbch\af31501\noproof\langnp1036\insrsid15274023\charrsid13117495 \hich\af1\dbch\af31501\loch\f1 &lt;Titre&gt;}{\rtlch\fcs1 \af0 \ltrch\fcs0 _x000d__x000a_\lang1024\langfe1024\noproof\langnp1036\insrsid15274023\charrsid13117495 [ZTITLE]}{\rtlch\fcs1 \af0 \ltrch\fcs0 \cs17\v\fs20\cf9\lang1024\langfe1024\loch\af1\hich\af1\dbch\af31501\noproof\langnp1036\insrsid15274023\charrsid13117495 _x000d__x000a_\hich\af1\dbch\af31501\loch\f1 &lt;/Titre&gt;}{\rtlch\fcs1 \af0 \ltrch\fcs0 \lang1036\langfe2057\langnp1036\insrsid15274023\charrsid13117495 _x000d__x000a_\par }\pard\plain \ltrpar\s18\ql \li0\ri0\nowidctlpar\wrapdefault\aspalpha\aspnum\faauto\adjustright\rin0\lin0\itap0\pararsid15274023 \rtlch\fcs1 \af0\afs20\alang1025 \ltrch\fcs0 \b\fs24\lang2057\langfe2057\cgrid\langnp2057\langfenp2057 {\rtlch\fcs1 \af0 _x000d__x000a_\ltrch\fcs0 \cs17\b0\v\fs20\cf9\lang1024\langfe1024\loch\af1\hich\af1\dbch\af31501\noproof\langnp1036\insrsid15274023\charrsid13117495 \hich\af1\dbch\af31501\loch\f1 &lt;DocAmend&gt;}{\rtlch\fcs1 \af0 \ltrch\fcs0 _x000d__x000a_\lang1036\langfe2057\langnp1036\insrsid15274023\charrsid13117495 [ZAMDOC]}{\rtlch\fcs1 \af0 \ltrch\fcs0 \cs17\b0\v\fs20\cf9\lang1024\langfe1024\loch\af1\hich\af1\dbch\af31501\noproof\langnp1036\insrsid15274023\charrsid13117495 _x000d__x000a_\hich\af1\dbch\af31501\loch\f1 &lt;/DocAmend&gt;}{\rtlch\fcs1 \af0 \ltrch\fcs0 \lang1036\langfe2057\langnp1036\insrsid15274023\charrsid13117495 _x000d__x000a_\par }{\rtlch\fcs1 \af0 \ltrch\fcs0 \cs17\b0\v\fs20\cf9\lang1024\langfe1024\loch\af1\hich\af1\dbch\af31501\noproof\langnp1036\insrsid15274023\charrsid13117495 \hich\af1\dbch\af31501\loch\f1 &lt;Article&gt;}{\rtlch\fcs1 \af0 \ltrch\fcs0 _x000d__x000a_\lang1036\langfe2057\langnp1036\insrsid15274023\charrsid13117495 [ZAMPART]}{\rtlch\fcs1 \af0 \ltrch\fcs0 \cs17\b0\v\fs20\cf9\lang1024\langfe1024\loch\af1\hich\af1\dbch\af31501\noproof\langnp1036\insrsid15274023\charrsid13117495 _x000d__x000a_\hich\af1\dbch\af31501\loch\f1 &lt;/Article&gt;}{\rtlch\fcs1 \af0 \ltrch\fcs0 \lang1036\langfe2057\langnp1036\insrsid15274023\charrsid13117495 _x000d__x000a_\par \ltrrow}\trowd \irow0\irowband0\ltrrow\ts11\trqc\trgaph340\trleft0\trftsWidth3\trwWidth9752\trftsWidthB3\trpaddl340\trpaddr340\trpaddfl3\trpaddft3\trpaddfb3\trpaddfr3\tblrsid10448055\tblind0\tblindtype3 \clvertalt\clbrdrt\brdrtbl \clbrdrl\brdrtbl \clbrdrb_x000d__x000a_\brdrtbl \clbrdrr\brdrtbl \cltxlrtb\clftsWidth3\clwWidth9752\clshdrawnil \cellx9752\pard\plain \ltrpar\ql \li0\ri0\keepn\widctlpar\intbl\wrapdefault\aspalpha\aspnum\faauto\adjustright\rin0\lin0\pararsid6619973 \rtlch\fcs1 \af0\afs20\alang1025 \ltrch\fcs0 _x000d__x000a_\fs24\lang2057\langfe2057\cgrid\langnp2057\langfenp2057 {\rtlch\fcs1 \af0 \ltrch\fcs0 \lang1036\langfe2057\langnp1036\insrsid15274023\charrsid13117495 \cell }\pard\plain \ltrpar_x000d__x000a_\ql \li0\ri0\widctlpar\intbl\wrapdefault\aspalpha\aspnum\faauto\adjustright\rin0\lin0 \rtlch\fcs1 \af0\afs20\alang1025 \ltrch\fcs0 \fs24\lang2057\langfe2057\cgrid\langnp2057\langfenp2057 {\rtlch\fcs1 \af0 \ltrch\fcs0 \insrsid15274023\charrsid13117495 _x000d__x000a_\trowd \irow0\irowband0\ltrrow\ts11\trqc\trgaph340\trleft0\trftsWidth3\trwWidth9752\trftsWidthB3\trpaddl340\trpaddr340\trpaddfl3\trpaddft3\trpaddfb3\trpaddfr3\tblrsid10448055\tblind0\tblindtype3 \clvertalt\clbrdrt\brdrtbl \clbrdrl\brdrtbl \clbrdrb_x000d__x000a_\brdrtbl \clbrdrr\brdrtbl \cltxlrtb\clftsWidth3\clwWidth9752\clshdrawnil \cellx9752\row \ltrrow}\trowd \irow1\irowband1\ltrrow_x000d__x000a_\ts11\trqc\trgaph340\trleft0\trftsWidth3\trwWidth9752\trftsWidthB3\trpaddl340\trpaddr340\trpaddfl3\trpaddft3\trpaddfb3\trpaddfr3\tblrsid10448055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3\qc \li0\ri0\sa240\keepn\nowidctlpar\intbl\wrapdefault\aspalpha\aspnum\faauto\adjustright\rin0\lin0\pararsid6619973 \rtlch\fcs1 \af0\afs20\alang1025 \ltrch\fcs0 \i\fs24\lang2057\langfe2057\cgrid\langnp2057\langfenp2057 {\rtlch\fcs1 \af0 \ltrch\fcs0 _x000d__x000a_\insrsid15274023\charrsid1383895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5274023\charrsid1383895 \trowd \irow1\irowband1\ltrrow_x000d__x000a_\ts11\trqc\trgaph340\trleft0\trftsWidth3\trwWidth9752\trftsWidthB3\trpaddl340\trpaddr340\trpaddfl3\trpaddft3\trpaddfb3\trpaddfr3\tblrsid10448055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0448055 \rtlch\fcs1 \af0\afs20\alang1025 \ltrch\fcs0 \fs24\lang2057\langfe2057\cgrid\langnp2057\langfenp2057 {\rtlch\fcs1 \af0 \ltrch\fcs0 _x000d__x000a_\insrsid15274023\charrsid1383895 [ZTEXTL]\cell [ZTEXTR]}{\rtlch\fcs1 \af0\afs24 \ltrch\fcs0 \insrsid15274023\charrsid1383895 \cell }\pard\plain \ltrpar\ql \li0\ri0\widctlpar\intbl\wrapdefault\aspalpha\aspnum\faauto\adjustright\rin0\lin0 \rtlch\fcs1 _x000d__x000a_\af0\afs20\alang1025 \ltrch\fcs0 \fs24\lang2057\langfe2057\cgrid\langnp2057\langfenp2057 {\rtlch\fcs1 \af0 \ltrch\fcs0 \insrsid15274023\charrsid1383895 \trowd \irow2\irowband2\lastrow \ltrrow_x000d__x000a_\ts11\trqc\trgaph340\trleft0\trftsWidth3\trwWidth9752\trftsWidthB3\trpaddl340\trpaddr340\trpaddfl3\trpaddft3\trpaddfb3\trpaddfr3\tblrsid10448055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2\qr \li0\ri0\sb240\sa240\nowidctlpar\wrapdefault\aspalpha\aspnum\faauto\adjustright\rin0\lin0\itap0\pararsid15274023 \rtlch\fcs1 \af0\afs20\alang1025 \ltrch\fcs0 \fs24\lang2057\langfe2057\cgrid\langnp2057\langfenp2057 {\rtlch\fcs1 \af0 \ltrch\fcs0 _x000d__x000a_\insrsid15274023\charrsid1383895 Or. }{\rtlch\fcs1 \af0 \ltrch\fcs0 \cs17\v\fs20\cf9\lang1024\langfe1024\loch\af1\hich\af1\dbch\af31501\noproof\insrsid15274023\charrsid1383895 \hich\af1\dbch\af31501\loch\f1 &lt;Original&gt;}{\rtlch\fcs1 \af0 \ltrch\fcs0 _x000d__x000a_\insrsid15274023\charrsid1383895 [ZORLANG]}{\rtlch\fcs1 \af0 \ltrch\fcs0 \cs17\v\fs20\cf9\lang1024\langfe1024\loch\af1\hich\af1\dbch\af31501\noproof\insrsid15274023\charrsid1383895 \hich\af1\dbch\af31501\loch\f1 &lt;/Original&gt;}{\rtlch\fcs1 \af0 \ltrch\fcs0 _x000d__x000a_\insrsid15274023\charrsid1383895 _x000d__x000a_\par }\pard\plain \ltrpar\ql \li0\ri0\widctlpar\wrapdefault\aspalpha\aspnum\faauto\adjustright\rin0\lin0\itap0\pararsid15274023 \rtlch\fcs1 \af0\afs20\alang1025 \ltrch\fcs0 \fs24\lang2057\langfe2057\cgrid\langnp2057\langfenp2057 {\rtlch\fcs1 \af0 \ltrch\fcs0 _x000d__x000a_\insrsid15274023 \page }{\rtlch\fcs1 \af0 \ltrch\fcs0 \cs17\v\fs20\cf9\lang1024\langfe1024\loch\af1\hich\af1\dbch\af31501\noproof\insrsid15274023\charrsid1383895 \hich\af1\dbch\af31501\loch\f1 &lt;/Amend&gt;}{\rtlch\fcs1 \af0 \ltrch\fcs0 _x000d__x000a_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ab_x000d__x000a_0ea1bb47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1" w:val="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Ple_NonLegRC"/>
    <w:docVar w:name="strSubDir" w:val="1316"/>
    <w:docVar w:name="TABLERS1MNU" w:val="2"/>
    <w:docVar w:name="TABLERS2MNU" w:val="1"/>
    <w:docVar w:name="TABLERS3MNU" w:val="2"/>
    <w:docVar w:name="TABLERSMNU" w:val=" 2"/>
    <w:docVar w:name="TVTAMPART" w:val="Paragraph 72"/>
    <w:docVar w:name="TVTMEMBERS1" w:val="Reinier Van Lanschot"/>
    <w:docVar w:name="TXTLANGUE" w:val="EN"/>
    <w:docVar w:name="TXTLANGUEMIN" w:val="en"/>
    <w:docVar w:name="TXTNRB1" w:val="0146/2025"/>
    <w:docVar w:name="TXTNRB2" w:val="0147/2025"/>
    <w:docVar w:name="TXTNRB3" w:val="0148/2025"/>
    <w:docVar w:name="TXTNRB4" w:val="0149/2025"/>
    <w:docVar w:name="TXTNRB5" w:val="0150/2025"/>
    <w:docVar w:name="TXTNRFIRSTAM" w:val="10"/>
    <w:docVar w:name="TXTNRLASTAM" w:val="19"/>
    <w:docVar w:name="TXTNRPE1" w:val="769.727"/>
    <w:docVar w:name="TXTNRPE2" w:val="769.728"/>
    <w:docVar w:name="TXTNRPE3" w:val="769.729"/>
    <w:docVar w:name="TXTNRPE4" w:val="769.730"/>
    <w:docVar w:name="TXTNRPE5" w:val="769.731"/>
    <w:docVar w:name="TXTPEorAP" w:val="PE"/>
    <w:docVar w:name="TXTROUTE" w:val="AM\1316909EN.docx"/>
    <w:docVar w:name="TXTTABLERSRC2" w:val="PPE, S&amp;D, ECR, Renew, Verts/ALE"/>
    <w:docVar w:name="TXTTITLE" w:val="The Future of European Defence"/>
    <w:docVar w:name="TXTVERSION1" w:val="01-00"/>
    <w:docVar w:name="TXTVERSION2" w:val="01-00"/>
    <w:docVar w:name="TXTVERSION3" w:val="01-00"/>
    <w:docVar w:name="TXTVERSION4" w:val="01-00"/>
    <w:docVar w:name="TXTVERSION5" w:val="01-00"/>
  </w:docVars>
  <w:rsids>
    <w:rsidRoot w:val="00A176C1"/>
    <w:rsid w:val="00035B52"/>
    <w:rsid w:val="00083978"/>
    <w:rsid w:val="00112115"/>
    <w:rsid w:val="00123C94"/>
    <w:rsid w:val="001426B4"/>
    <w:rsid w:val="00144F45"/>
    <w:rsid w:val="00151DD7"/>
    <w:rsid w:val="001A506A"/>
    <w:rsid w:val="001B2EE4"/>
    <w:rsid w:val="001F4805"/>
    <w:rsid w:val="0029524C"/>
    <w:rsid w:val="002C3391"/>
    <w:rsid w:val="002E3410"/>
    <w:rsid w:val="003409D4"/>
    <w:rsid w:val="00340E9D"/>
    <w:rsid w:val="00345B27"/>
    <w:rsid w:val="00382401"/>
    <w:rsid w:val="003857B7"/>
    <w:rsid w:val="00386091"/>
    <w:rsid w:val="00394D8B"/>
    <w:rsid w:val="003A0922"/>
    <w:rsid w:val="003E0882"/>
    <w:rsid w:val="003F0E1C"/>
    <w:rsid w:val="00401E70"/>
    <w:rsid w:val="00405763"/>
    <w:rsid w:val="004245F2"/>
    <w:rsid w:val="0042635B"/>
    <w:rsid w:val="00430A93"/>
    <w:rsid w:val="004B4D8C"/>
    <w:rsid w:val="004C35EC"/>
    <w:rsid w:val="004E270C"/>
    <w:rsid w:val="004E280B"/>
    <w:rsid w:val="004E6BC0"/>
    <w:rsid w:val="004F699D"/>
    <w:rsid w:val="005079CC"/>
    <w:rsid w:val="00515274"/>
    <w:rsid w:val="005310FB"/>
    <w:rsid w:val="00536186"/>
    <w:rsid w:val="00571B92"/>
    <w:rsid w:val="005734E2"/>
    <w:rsid w:val="00576E09"/>
    <w:rsid w:val="005A7FE9"/>
    <w:rsid w:val="005B2A45"/>
    <w:rsid w:val="005C6490"/>
    <w:rsid w:val="00622F36"/>
    <w:rsid w:val="00642ACB"/>
    <w:rsid w:val="00650345"/>
    <w:rsid w:val="006B7EE0"/>
    <w:rsid w:val="006C0362"/>
    <w:rsid w:val="006E1FAA"/>
    <w:rsid w:val="006F34D6"/>
    <w:rsid w:val="00705A60"/>
    <w:rsid w:val="007161D2"/>
    <w:rsid w:val="00727FC5"/>
    <w:rsid w:val="00740B49"/>
    <w:rsid w:val="007712A4"/>
    <w:rsid w:val="007B30CE"/>
    <w:rsid w:val="007E60EB"/>
    <w:rsid w:val="00806C95"/>
    <w:rsid w:val="00827377"/>
    <w:rsid w:val="00853369"/>
    <w:rsid w:val="008720E1"/>
    <w:rsid w:val="008949A5"/>
    <w:rsid w:val="009179CB"/>
    <w:rsid w:val="00965EAB"/>
    <w:rsid w:val="009F02A8"/>
    <w:rsid w:val="009F6CB7"/>
    <w:rsid w:val="009F6FC0"/>
    <w:rsid w:val="00A00C1D"/>
    <w:rsid w:val="00A176C1"/>
    <w:rsid w:val="00A33950"/>
    <w:rsid w:val="00A55242"/>
    <w:rsid w:val="00AB631C"/>
    <w:rsid w:val="00B34F05"/>
    <w:rsid w:val="00B41B8B"/>
    <w:rsid w:val="00B517C3"/>
    <w:rsid w:val="00B5223D"/>
    <w:rsid w:val="00B67F98"/>
    <w:rsid w:val="00B90575"/>
    <w:rsid w:val="00C02B73"/>
    <w:rsid w:val="00C16E8C"/>
    <w:rsid w:val="00C17C93"/>
    <w:rsid w:val="00C437B9"/>
    <w:rsid w:val="00C44EDA"/>
    <w:rsid w:val="00C54864"/>
    <w:rsid w:val="00C61B6A"/>
    <w:rsid w:val="00C82837"/>
    <w:rsid w:val="00C96FC1"/>
    <w:rsid w:val="00CA1CDE"/>
    <w:rsid w:val="00CD299C"/>
    <w:rsid w:val="00CD6B1C"/>
    <w:rsid w:val="00CF12F8"/>
    <w:rsid w:val="00CF794C"/>
    <w:rsid w:val="00D05A20"/>
    <w:rsid w:val="00DD442B"/>
    <w:rsid w:val="00E2598E"/>
    <w:rsid w:val="00E25A55"/>
    <w:rsid w:val="00E654B9"/>
    <w:rsid w:val="00E80DBD"/>
    <w:rsid w:val="00E946DC"/>
    <w:rsid w:val="00EB7982"/>
    <w:rsid w:val="00EE68E7"/>
    <w:rsid w:val="00EE6A94"/>
    <w:rsid w:val="00EF7B6E"/>
    <w:rsid w:val="00F1426C"/>
    <w:rsid w:val="00F34942"/>
    <w:rsid w:val="00FC2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306D6E"/>
  <w15:chartTrackingRefBased/>
  <w15:docId w15:val="{922BD8CA-2CA8-4A0C-B01B-68352A174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26B4"/>
    <w:pPr>
      <w:widowControl w:val="0"/>
    </w:pPr>
    <w:rPr>
      <w:sz w:val="24"/>
    </w:rPr>
  </w:style>
  <w:style w:type="paragraph" w:styleId="Heading1">
    <w:name w:val="heading 1"/>
    <w:basedOn w:val="Normal"/>
    <w:next w:val="Normal"/>
    <w:link w:val="Heading1Char"/>
    <w:semiHidden/>
    <w:qFormat/>
    <w:rsid w:val="00EE68E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styleId="Header">
    <w:name w:val="header"/>
    <w:basedOn w:val="Normal"/>
    <w:link w:val="HeaderChar"/>
    <w:semiHidden/>
    <w:rsid w:val="00083978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semiHidden/>
    <w:rsid w:val="00965EAB"/>
    <w:pPr>
      <w:tabs>
        <w:tab w:val="center" w:pos="4513"/>
        <w:tab w:val="right" w:pos="9026"/>
      </w:tabs>
    </w:p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styleId="FootnoteText">
    <w:name w:val="footnote text"/>
    <w:basedOn w:val="Normal"/>
    <w:semiHidden/>
    <w:rPr>
      <w:sz w:val="20"/>
    </w:rPr>
  </w:style>
  <w:style w:type="paragraph" w:customStyle="1" w:styleId="EPFooter2">
    <w:name w:val="EPFooter2"/>
    <w:basedOn w:val="Normal"/>
    <w:next w:val="Normal"/>
    <w:rsid w:val="004E270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6a">
    <w:name w:val="Normal6a"/>
    <w:basedOn w:val="Normal"/>
    <w:link w:val="Normal6aChar"/>
    <w:rsid w:val="009F6CB7"/>
    <w:pPr>
      <w:spacing w:after="120"/>
    </w:pPr>
  </w:style>
  <w:style w:type="paragraph" w:customStyle="1" w:styleId="Normal12a">
    <w:name w:val="Normal12a"/>
    <w:basedOn w:val="Normal"/>
    <w:pPr>
      <w:spacing w:after="240"/>
    </w:pPr>
  </w:style>
  <w:style w:type="paragraph" w:customStyle="1" w:styleId="AmDocTypeTab">
    <w:name w:val="AmDocTypeTab"/>
    <w:basedOn w:val="Normal"/>
    <w:rsid w:val="00642ACB"/>
    <w:pPr>
      <w:tabs>
        <w:tab w:val="right" w:pos="9071"/>
      </w:tabs>
    </w:pPr>
    <w:rPr>
      <w:b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9179CB"/>
    <w:pPr>
      <w:spacing w:after="240"/>
      <w:jc w:val="center"/>
    </w:pPr>
    <w:rPr>
      <w:i/>
    </w:rPr>
  </w:style>
  <w:style w:type="paragraph" w:customStyle="1" w:styleId="AmDateTabRC">
    <w:name w:val="AmDateTabRC"/>
    <w:basedOn w:val="Normal"/>
    <w:rsid w:val="00B41B8B"/>
    <w:pPr>
      <w:tabs>
        <w:tab w:val="left" w:pos="5670"/>
      </w:tabs>
    </w:pPr>
  </w:style>
  <w:style w:type="paragraph" w:customStyle="1" w:styleId="AmNumberTabs">
    <w:name w:val="AmNumberTabs"/>
    <w:basedOn w:val="Normal"/>
    <w:rsid w:val="00C437B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RC">
    <w:name w:val="EPFooterRC"/>
    <w:basedOn w:val="Normal"/>
    <w:rsid w:val="005B2A45"/>
    <w:pPr>
      <w:tabs>
        <w:tab w:val="center" w:pos="4535"/>
        <w:tab w:val="left" w:pos="6661"/>
      </w:tabs>
    </w:pPr>
    <w:rPr>
      <w:color w:val="010000"/>
      <w:sz w:val="22"/>
    </w:rPr>
  </w:style>
  <w:style w:type="character" w:customStyle="1" w:styleId="FooterChar">
    <w:name w:val="Footer Char"/>
    <w:basedOn w:val="DefaultParagraphFont"/>
    <w:link w:val="Footer"/>
    <w:semiHidden/>
    <w:rsid w:val="00C82837"/>
    <w:rPr>
      <w:sz w:val="24"/>
    </w:rPr>
  </w:style>
  <w:style w:type="character" w:customStyle="1" w:styleId="Heading1Char">
    <w:name w:val="Heading 1 Char"/>
    <w:basedOn w:val="DefaultParagraphFont"/>
    <w:link w:val="Heading1"/>
    <w:semiHidden/>
    <w:rsid w:val="00705A6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EE68E7"/>
    <w:pPr>
      <w:spacing w:after="240"/>
    </w:pPr>
  </w:style>
  <w:style w:type="character" w:customStyle="1" w:styleId="HeaderChar">
    <w:name w:val="Header Char"/>
    <w:basedOn w:val="DefaultParagraphFont"/>
    <w:link w:val="Header"/>
    <w:semiHidden/>
    <w:rsid w:val="00C82837"/>
    <w:rPr>
      <w:sz w:val="24"/>
    </w:rPr>
  </w:style>
  <w:style w:type="character" w:customStyle="1" w:styleId="Aucun">
    <w:name w:val="Aucun"/>
    <w:rsid w:val="00C02B73"/>
  </w:style>
  <w:style w:type="character" w:customStyle="1" w:styleId="Hyperlink0">
    <w:name w:val="Hyperlink.0"/>
    <w:basedOn w:val="Aucun"/>
    <w:rsid w:val="00C02B73"/>
    <w:rPr>
      <w:outline w:val="0"/>
      <w:color w:val="000000"/>
      <w:u w:color="000000"/>
    </w:rPr>
  </w:style>
  <w:style w:type="character" w:styleId="CommentReference">
    <w:name w:val="annotation reference"/>
    <w:basedOn w:val="DefaultParagraphFont"/>
    <w:rsid w:val="00C02B73"/>
    <w:rPr>
      <w:sz w:val="16"/>
      <w:szCs w:val="16"/>
    </w:rPr>
  </w:style>
  <w:style w:type="paragraph" w:styleId="CommentText">
    <w:name w:val="annotation text"/>
    <w:basedOn w:val="Normal"/>
    <w:link w:val="CommentTextChar"/>
    <w:rsid w:val="00C02B7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02B73"/>
  </w:style>
  <w:style w:type="paragraph" w:styleId="CommentSubject">
    <w:name w:val="annotation subject"/>
    <w:basedOn w:val="CommentText"/>
    <w:next w:val="CommentText"/>
    <w:link w:val="CommentSubjectChar"/>
    <w:rsid w:val="00C02B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02B73"/>
    <w:rPr>
      <w:b/>
      <w:bCs/>
    </w:rPr>
  </w:style>
  <w:style w:type="paragraph" w:styleId="BalloonText">
    <w:name w:val="Balloon Text"/>
    <w:basedOn w:val="Normal"/>
    <w:link w:val="BalloonTextChar"/>
    <w:rsid w:val="00C02B7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02B73"/>
    <w:rPr>
      <w:rFonts w:ascii="Segoe UI" w:hAnsi="Segoe UI" w:cs="Segoe UI"/>
      <w:sz w:val="18"/>
      <w:szCs w:val="18"/>
    </w:rPr>
  </w:style>
  <w:style w:type="paragraph" w:customStyle="1" w:styleId="EPFooter">
    <w:name w:val="EPFooter"/>
    <w:basedOn w:val="Normal"/>
    <w:link w:val="EPFooterChar"/>
    <w:rsid w:val="0042635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6aChar">
    <w:name w:val="Normal6a Char"/>
    <w:basedOn w:val="DefaultParagraphFont"/>
    <w:link w:val="Normal6a"/>
    <w:rsid w:val="0042635B"/>
    <w:rPr>
      <w:sz w:val="24"/>
    </w:rPr>
  </w:style>
  <w:style w:type="character" w:customStyle="1" w:styleId="EPFooterChar">
    <w:name w:val="EPFooter Char"/>
    <w:basedOn w:val="Normal6aChar"/>
    <w:link w:val="EPFooter"/>
    <w:rsid w:val="0042635B"/>
    <w:rPr>
      <w:color w:val="01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1544</Words>
  <Characters>9318</Characters>
  <Application>Microsoft Office Word</Application>
  <DocSecurity>0</DocSecurity>
  <Lines>398</Lines>
  <Paragraphs>173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AM_Ple_NonLegRC</vt:lpstr>
    </vt:vector>
  </TitlesOfParts>
  <Company/>
  <LinksUpToDate>false</LinksUpToDate>
  <CharactersWithSpaces>10794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AM_Ple_NonLegRC</dc:title>
  <dc:creator>DE WILDE Alice</dc:creator>
  <cp:lastModifiedBy>NAGYOVA Zlatica</cp:lastModifiedBy>
  <cp:revision>2</cp:revision>
  <cp:lastPrinted>2025-03-11T10:05:00Z</cp:lastPrinted>
  <dcterms:created xsi:type="dcterms:W3CDTF">2025-03-11T20:09:00Z</dcterms:created>
  <dcterms:modified xsi:type="dcterms:W3CDTF">2025-03-11T20:09:00Z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1316909</vt:lpwstr>
  </property>
  <property fmtid="{D5CDD505-2E9C-101B-9397-08002B2CF9AE}" pid="4" name="&lt;Model&gt;">
    <vt:lpwstr>AM_Ple_NonLegRC</vt:lpwstr>
  </property>
  <property fmtid="{D5CDD505-2E9C-101B-9397-08002B2CF9AE}" pid="5" name="&lt;ModelCod&gt;">
    <vt:lpwstr>\\eiciLUXpr1\pdocep$\DocEP\DOCS\General\AM\AM_NonLeg\AM_Ple_NonLeg\AM_Ple_NonLegRC.dotx(24/02/2023 12:14:05)</vt:lpwstr>
  </property>
  <property fmtid="{D5CDD505-2E9C-101B-9397-08002B2CF9AE}" pid="6" name="&lt;ModelTra&gt;">
    <vt:lpwstr>\\eiciLUXpr1\pdocep$\DocEP\TRANSFIL\EN\AM_Ple_NonLegRC.EN(08/08/2024 09:49:03)</vt:lpwstr>
  </property>
  <property fmtid="{D5CDD505-2E9C-101B-9397-08002B2CF9AE}" pid="7" name="&lt;Type&gt;">
    <vt:lpwstr>AM</vt:lpwstr>
  </property>
  <property fmtid="{D5CDD505-2E9C-101B-9397-08002B2CF9AE}" pid="8" name="Bookout">
    <vt:lpwstr>OK - 2025/03/11 21:09</vt:lpwstr>
  </property>
  <property fmtid="{D5CDD505-2E9C-101B-9397-08002B2CF9AE}" pid="9" name="Created with">
    <vt:lpwstr>10.0.1 Build [20250114]</vt:lpwstr>
  </property>
  <property fmtid="{D5CDD505-2E9C-101B-9397-08002B2CF9AE}" pid="10" name="FooterPath">
    <vt:lpwstr>AM\1316909SK.docx</vt:lpwstr>
  </property>
  <property fmtid="{D5CDD505-2E9C-101B-9397-08002B2CF9AE}" pid="11" name="LastEdited with">
    <vt:lpwstr>10.0.1 Build [20250114]</vt:lpwstr>
  </property>
  <property fmtid="{D5CDD505-2E9C-101B-9397-08002B2CF9AE}" pid="12" name="SDLStudio">
    <vt:lpwstr/>
  </property>
</Properties>
</file>