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F3AE" w14:textId="4120A216" w:rsidR="006959AA" w:rsidRPr="004A27DF" w:rsidRDefault="004D48CC" w:rsidP="003E02D5">
      <w:pPr>
        <w:pStyle w:val="AmDateTab"/>
        <w:rPr>
          <w:noProof/>
        </w:rPr>
      </w:pPr>
      <w:r w:rsidRPr="004A27DF">
        <w:rPr>
          <w:rStyle w:val="HideTWBExt"/>
        </w:rPr>
        <w:t>&lt;RepeatBlock-Amend&gt;</w:t>
      </w:r>
      <w:bookmarkStart w:id="0" w:name="restart"/>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123</w:t>
      </w:r>
      <w:r w:rsidRPr="004A27DF">
        <w:rPr>
          <w:rStyle w:val="HideTWBExt"/>
        </w:rPr>
        <w:t>&lt;/NumAm&gt;</w:t>
      </w:r>
    </w:p>
    <w:p w14:paraId="489C29C9" w14:textId="656E92C6" w:rsidR="00244319" w:rsidRPr="004A27DF" w:rsidRDefault="004D48CC" w:rsidP="00244319">
      <w:pPr>
        <w:pStyle w:val="AmNumberTabs"/>
      </w:pPr>
      <w:r w:rsidRPr="004A27DF">
        <w:t>Ändringsförslag</w:t>
      </w:r>
      <w:r w:rsidRPr="004A27DF">
        <w:tab/>
      </w:r>
      <w:r w:rsidRPr="004A27DF">
        <w:tab/>
      </w:r>
      <w:r w:rsidRPr="004A27DF">
        <w:rPr>
          <w:rStyle w:val="HideTWBExt"/>
          <w:b w:val="0"/>
        </w:rPr>
        <w:t>&lt;NumAm&gt;</w:t>
      </w:r>
      <w:r w:rsidRPr="004A27DF">
        <w:t>123</w:t>
      </w:r>
      <w:r w:rsidRPr="004A27DF">
        <w:rPr>
          <w:rStyle w:val="HideTWBExt"/>
          <w:b w:val="0"/>
        </w:rPr>
        <w:t>&lt;/NumAm&gt;</w:t>
      </w:r>
    </w:p>
    <w:p w14:paraId="29FBDA1D" w14:textId="479777A4" w:rsidR="006959AA" w:rsidRPr="004A27DF" w:rsidRDefault="004D48CC" w:rsidP="006959AA">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3DEB590F" w14:textId="526586D6" w:rsidR="006959AA" w:rsidRPr="004A27DF" w:rsidRDefault="004D48CC" w:rsidP="006959AA">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678C4E53" w14:textId="6D56D107" w:rsidR="00FD6BC3" w:rsidRPr="004A27DF" w:rsidRDefault="004D48CC" w:rsidP="00FD6BC3">
      <w:pPr>
        <w:pStyle w:val="NormalBold"/>
      </w:pPr>
      <w:r w:rsidRPr="004A27DF">
        <w:rPr>
          <w:rStyle w:val="HideTWBExt"/>
          <w:b w:val="0"/>
        </w:rPr>
        <w:t>&lt;Members&gt;</w:t>
      </w:r>
      <w:r w:rsidRPr="004A27DF">
        <w:t>Mélissa Camara, Tineke Strik</w:t>
      </w:r>
      <w:r w:rsidRPr="004A27DF">
        <w:rPr>
          <w:rStyle w:val="HideTWBExt"/>
          <w:b w:val="0"/>
        </w:rPr>
        <w:t>&lt;/Members&gt;</w:t>
      </w:r>
    </w:p>
    <w:p w14:paraId="0CA5B2BA" w14:textId="1BF28EB8" w:rsidR="00FD6BC3" w:rsidRPr="004A27DF" w:rsidRDefault="004D48CC" w:rsidP="00FD6BC3">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08C47C14" w14:textId="7F63F28D" w:rsidR="006959AA" w:rsidRPr="004A27DF" w:rsidRDefault="004D48CC" w:rsidP="006959AA">
      <w:r w:rsidRPr="004A27DF">
        <w:rPr>
          <w:rStyle w:val="HideTWBExt"/>
        </w:rPr>
        <w:t>&lt;/RepeatBlock-By&gt;</w:t>
      </w:r>
    </w:p>
    <w:p w14:paraId="74D8C6C1" w14:textId="62E86443" w:rsidR="006959AA" w:rsidRPr="004A27DF" w:rsidRDefault="004D48CC" w:rsidP="006959AA">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3604D86E" w14:textId="4359ED8E" w:rsidR="00E007E0" w:rsidRPr="004A27DF" w:rsidRDefault="004D48CC" w:rsidP="00E007E0">
      <w:pPr>
        <w:pStyle w:val="NormalBold"/>
        <w:rPr>
          <w:noProof/>
        </w:rPr>
      </w:pPr>
      <w:r w:rsidRPr="004A27DF">
        <w:rPr>
          <w:rStyle w:val="HideTWBExt"/>
          <w:b w:val="0"/>
        </w:rPr>
        <w:t>&lt;Rapporteur&gt;</w:t>
      </w:r>
      <w:r w:rsidRPr="004A27DF">
        <w:t>PPE</w:t>
      </w:r>
      <w:r w:rsidRPr="004A27DF">
        <w:rPr>
          <w:rStyle w:val="HideTWBExt"/>
          <w:b w:val="0"/>
        </w:rPr>
        <w:t>&lt;/Rapporteur&gt;</w:t>
      </w:r>
    </w:p>
    <w:p w14:paraId="7446E82F" w14:textId="20B3CFD7" w:rsidR="006959AA" w:rsidRPr="004A27DF" w:rsidRDefault="004D48CC" w:rsidP="002F016D">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5F465A2B" w14:textId="0717209C" w:rsidR="006959AA" w:rsidRPr="004A27DF" w:rsidRDefault="004D48CC" w:rsidP="006959AA">
      <w:pPr>
        <w:pStyle w:val="NormalBold"/>
      </w:pPr>
      <w:r w:rsidRPr="004A27DF">
        <w:rPr>
          <w:rStyle w:val="HideTWBExt"/>
          <w:b w:val="0"/>
        </w:rPr>
        <w:t>&lt;DocAmend&gt;</w:t>
      </w:r>
      <w:r w:rsidRPr="004A27DF">
        <w:t>Förslag till resolution</w:t>
      </w:r>
      <w:r w:rsidRPr="004A27DF">
        <w:rPr>
          <w:rStyle w:val="HideTWBExt"/>
          <w:b w:val="0"/>
        </w:rPr>
        <w:t>&lt;/DocAmend&gt;</w:t>
      </w:r>
    </w:p>
    <w:p w14:paraId="28FE10A5" w14:textId="7D6A2961" w:rsidR="006959AA" w:rsidRPr="004A27DF" w:rsidRDefault="004D48CC" w:rsidP="006959AA">
      <w:pPr>
        <w:pStyle w:val="NormalBold"/>
      </w:pPr>
      <w:r w:rsidRPr="004A27DF">
        <w:rPr>
          <w:rStyle w:val="HideTWBExt"/>
          <w:b w:val="0"/>
        </w:rPr>
        <w:t>&lt;Article&gt;</w:t>
      </w:r>
      <w:r w:rsidRPr="004A27DF">
        <w:t>Skäl Be (nytt)</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38D49088" w14:textId="77777777" w:rsidTr="006959AA">
        <w:trPr>
          <w:jc w:val="center"/>
        </w:trPr>
        <w:tc>
          <w:tcPr>
            <w:tcW w:w="9752" w:type="dxa"/>
            <w:gridSpan w:val="2"/>
          </w:tcPr>
          <w:p w14:paraId="35D1486F" w14:textId="77777777" w:rsidR="006959AA" w:rsidRPr="004A27DF" w:rsidRDefault="006959AA" w:rsidP="00753642">
            <w:pPr>
              <w:keepNext/>
            </w:pPr>
          </w:p>
        </w:tc>
      </w:tr>
      <w:tr w:rsidR="00620588" w:rsidRPr="004A27DF" w14:paraId="79192B4B" w14:textId="77777777" w:rsidTr="006959AA">
        <w:trPr>
          <w:jc w:val="center"/>
        </w:trPr>
        <w:tc>
          <w:tcPr>
            <w:tcW w:w="4876" w:type="dxa"/>
          </w:tcPr>
          <w:p w14:paraId="4DB992D0" w14:textId="772B3837" w:rsidR="006959AA" w:rsidRPr="004A27DF" w:rsidRDefault="004D48CC" w:rsidP="00753642">
            <w:pPr>
              <w:pStyle w:val="AmColumnHeading"/>
              <w:keepNext/>
            </w:pPr>
            <w:r w:rsidRPr="004A27DF">
              <w:t>Förslag till resolution</w:t>
            </w:r>
          </w:p>
        </w:tc>
        <w:tc>
          <w:tcPr>
            <w:tcW w:w="4876" w:type="dxa"/>
          </w:tcPr>
          <w:p w14:paraId="6342147F" w14:textId="69612CE9" w:rsidR="006959AA" w:rsidRPr="004A27DF" w:rsidRDefault="004D48CC" w:rsidP="00753642">
            <w:pPr>
              <w:pStyle w:val="AmColumnHeading"/>
              <w:keepNext/>
            </w:pPr>
            <w:r w:rsidRPr="004A27DF">
              <w:t>Ändringsförslag</w:t>
            </w:r>
          </w:p>
        </w:tc>
      </w:tr>
      <w:tr w:rsidR="00620588" w:rsidRPr="004A27DF" w14:paraId="489167C0" w14:textId="77777777" w:rsidTr="006959AA">
        <w:trPr>
          <w:jc w:val="center"/>
        </w:trPr>
        <w:tc>
          <w:tcPr>
            <w:tcW w:w="4876" w:type="dxa"/>
          </w:tcPr>
          <w:p w14:paraId="559ED04F" w14:textId="5932673C" w:rsidR="006959AA" w:rsidRPr="004A27DF" w:rsidRDefault="004D48CC" w:rsidP="006959AA">
            <w:pPr>
              <w:pStyle w:val="Normal6a"/>
            </w:pPr>
            <w:r w:rsidRPr="004A27DF">
              <w:t xml:space="preserve"> </w:t>
            </w:r>
          </w:p>
        </w:tc>
        <w:tc>
          <w:tcPr>
            <w:tcW w:w="4876" w:type="dxa"/>
          </w:tcPr>
          <w:p w14:paraId="48AA4E7A" w14:textId="3CCA8B64" w:rsidR="006959AA" w:rsidRPr="004A27DF" w:rsidRDefault="004D48CC" w:rsidP="006959AA">
            <w:pPr>
              <w:pStyle w:val="Normal6a"/>
              <w:rPr>
                <w:b/>
                <w:bCs/>
                <w:i/>
                <w:iCs/>
                <w:szCs w:val="24"/>
              </w:rPr>
            </w:pPr>
            <w:r w:rsidRPr="004A27DF">
              <w:rPr>
                <w:b/>
                <w:i/>
              </w:rPr>
              <w:t>Be.</w:t>
            </w:r>
            <w:r w:rsidRPr="004A27DF">
              <w:rPr>
                <w:b/>
                <w:i/>
              </w:rPr>
              <w:tab/>
            </w:r>
            <w:r w:rsidRPr="004A27DF">
              <w:rPr>
                <w:b/>
                <w:i/>
              </w:rPr>
              <w:t>Europarådet menar att politiker har både en politisk skyldighet och ett moraliskt ansvar att avstå från att använda hatpropaganda och stigmatiserande språk och att snabbt och entydigt fördöma andras användning av det, eftersom tystnad kan tolkas som godkännande eller stöd och eftersom det förstärkta skydd av yttrandefriheten som de åtnjuter också ökar deras ansvar på detta område.</w:t>
            </w:r>
          </w:p>
        </w:tc>
      </w:tr>
    </w:tbl>
    <w:p w14:paraId="0D460AE4" w14:textId="2AA3B544" w:rsidR="006959AA" w:rsidRPr="004A27DF" w:rsidRDefault="004D48CC" w:rsidP="006959AA">
      <w:pPr>
        <w:pStyle w:val="AmOrLang"/>
      </w:pPr>
      <w:r w:rsidRPr="004A27DF">
        <w:t xml:space="preserve">Or. </w:t>
      </w:r>
      <w:r w:rsidRPr="004A27DF">
        <w:rPr>
          <w:rStyle w:val="HideTWBExt"/>
        </w:rPr>
        <w:t>&lt;Original&gt;</w:t>
      </w:r>
      <w:r w:rsidR="00FD6BC3" w:rsidRPr="004A27DF">
        <w:rPr>
          <w:rStyle w:val="HideTWBInt"/>
        </w:rPr>
        <w:t>{EN}</w:t>
      </w:r>
      <w:r w:rsidR="00FD6BC3" w:rsidRPr="004A27DF">
        <w:t>en</w:t>
      </w:r>
      <w:r w:rsidRPr="004A27DF">
        <w:rPr>
          <w:rStyle w:val="HideTWBExt"/>
        </w:rPr>
        <w:t>&lt;/Original&gt;</w:t>
      </w:r>
    </w:p>
    <w:p w14:paraId="531C9402" w14:textId="77777777" w:rsidR="006959AA" w:rsidRPr="004A27DF" w:rsidRDefault="006959AA" w:rsidP="006959AA">
      <w:pPr>
        <w:rPr>
          <w:noProof/>
        </w:rPr>
        <w:sectPr w:rsidR="006959AA" w:rsidRPr="004A27DF"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670000" w14:textId="77777777" w:rsidR="006959AA" w:rsidRPr="004A27DF" w:rsidRDefault="004D48CC" w:rsidP="006959AA">
      <w:pPr>
        <w:rPr>
          <w:noProof/>
        </w:rPr>
      </w:pPr>
      <w:r w:rsidRPr="004A27DF">
        <w:rPr>
          <w:rStyle w:val="HideTWBExt"/>
        </w:rPr>
        <w:lastRenderedPageBreak/>
        <w:t>&lt;/Amend&gt;</w:t>
      </w:r>
      <w:bookmarkEnd w:id="0"/>
    </w:p>
    <w:p w14:paraId="60D04A81" w14:textId="5142015B" w:rsidR="00FD6BC3" w:rsidRPr="004A27DF" w:rsidRDefault="004D48CC" w:rsidP="003E02D5">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124</w:t>
      </w:r>
      <w:r w:rsidRPr="004A27DF">
        <w:rPr>
          <w:rStyle w:val="HideTWBExt"/>
        </w:rPr>
        <w:t>&lt;/NumAm&gt;</w:t>
      </w:r>
    </w:p>
    <w:p w14:paraId="31C7114E" w14:textId="150A589C" w:rsidR="00FD6BC3" w:rsidRPr="004A27DF" w:rsidRDefault="004D48CC" w:rsidP="00244319">
      <w:pPr>
        <w:pStyle w:val="AmNumberTabs"/>
      </w:pPr>
      <w:r w:rsidRPr="004A27DF">
        <w:t>Ändringsförslag</w:t>
      </w:r>
      <w:r w:rsidRPr="004A27DF">
        <w:tab/>
      </w:r>
      <w:r w:rsidRPr="004A27DF">
        <w:tab/>
      </w:r>
      <w:r w:rsidRPr="004A27DF">
        <w:rPr>
          <w:rStyle w:val="HideTWBExt"/>
          <w:b w:val="0"/>
        </w:rPr>
        <w:t>&lt;NumAm&gt;</w:t>
      </w:r>
      <w:r w:rsidRPr="004A27DF">
        <w:t>124</w:t>
      </w:r>
      <w:r w:rsidRPr="004A27DF">
        <w:rPr>
          <w:rStyle w:val="HideTWBExt"/>
          <w:b w:val="0"/>
        </w:rPr>
        <w:t>&lt;/NumAm&gt;</w:t>
      </w:r>
    </w:p>
    <w:p w14:paraId="3CEF9A07" w14:textId="750EB42F" w:rsidR="00FD6BC3" w:rsidRPr="004A27DF" w:rsidRDefault="004D48CC" w:rsidP="006959AA">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4EF4DD54" w14:textId="591DC2D4" w:rsidR="00FD6BC3" w:rsidRPr="004A27DF" w:rsidRDefault="004D48CC" w:rsidP="006959AA">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533E994A" w14:textId="5ECDF31B" w:rsidR="00FD6BC3" w:rsidRPr="004A27DF" w:rsidRDefault="004D48CC" w:rsidP="00FD6BC3">
      <w:pPr>
        <w:pStyle w:val="NormalBold"/>
      </w:pPr>
      <w:r w:rsidRPr="004A27DF">
        <w:rPr>
          <w:rStyle w:val="HideTWBExt"/>
          <w:b w:val="0"/>
        </w:rPr>
        <w:t>&lt;Members&gt;</w:t>
      </w:r>
      <w:r w:rsidRPr="004A27DF">
        <w:t>Mélissa Camara, Tineke Strik</w:t>
      </w:r>
      <w:r w:rsidRPr="004A27DF">
        <w:rPr>
          <w:rStyle w:val="HideTWBExt"/>
          <w:b w:val="0"/>
        </w:rPr>
        <w:t>&lt;/Members&gt;</w:t>
      </w:r>
    </w:p>
    <w:p w14:paraId="238BA040" w14:textId="65C822E5" w:rsidR="00FD6BC3" w:rsidRPr="004A27DF" w:rsidRDefault="004D48CC" w:rsidP="00FD6BC3">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22DBB0BD" w14:textId="0BF4BB14" w:rsidR="00FD6BC3" w:rsidRPr="004A27DF" w:rsidRDefault="004D48CC" w:rsidP="006959AA">
      <w:r w:rsidRPr="004A27DF">
        <w:rPr>
          <w:rStyle w:val="HideTWBExt"/>
        </w:rPr>
        <w:t>&lt;/RepeatBlock-By&gt;</w:t>
      </w:r>
    </w:p>
    <w:p w14:paraId="6118189A" w14:textId="633F4C76" w:rsidR="00FD6BC3" w:rsidRPr="004A27DF" w:rsidRDefault="004D48CC" w:rsidP="006959AA">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3BFFEB0F" w14:textId="49EF89E7" w:rsidR="00FD6BC3" w:rsidRPr="004A27DF" w:rsidRDefault="004D48CC" w:rsidP="00E007E0">
      <w:pPr>
        <w:pStyle w:val="NormalBold"/>
        <w:rPr>
          <w:noProof/>
        </w:rPr>
      </w:pPr>
      <w:r w:rsidRPr="004A27DF">
        <w:rPr>
          <w:rStyle w:val="HideTWBExt"/>
          <w:b w:val="0"/>
        </w:rPr>
        <w:t>&lt;Rapporteur&gt;</w:t>
      </w:r>
      <w:r w:rsidRPr="004A27DF">
        <w:t>PPE</w:t>
      </w:r>
      <w:r w:rsidRPr="004A27DF">
        <w:rPr>
          <w:rStyle w:val="HideTWBExt"/>
          <w:b w:val="0"/>
        </w:rPr>
        <w:t>&lt;/Rapporteur&gt;</w:t>
      </w:r>
    </w:p>
    <w:p w14:paraId="0FD233E2" w14:textId="084F8ECA" w:rsidR="00FD6BC3" w:rsidRPr="004A27DF" w:rsidRDefault="004D48CC" w:rsidP="002F016D">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0E1D2A44" w14:textId="262B4601" w:rsidR="00FD6BC3" w:rsidRPr="004A27DF" w:rsidRDefault="004D48CC" w:rsidP="006959AA">
      <w:pPr>
        <w:pStyle w:val="NormalBold"/>
      </w:pPr>
      <w:r w:rsidRPr="004A27DF">
        <w:rPr>
          <w:rStyle w:val="HideTWBExt"/>
          <w:b w:val="0"/>
        </w:rPr>
        <w:t>&lt;DocAmend&gt;</w:t>
      </w:r>
      <w:r w:rsidRPr="004A27DF">
        <w:t>Förslag till resolution</w:t>
      </w:r>
      <w:r w:rsidRPr="004A27DF">
        <w:rPr>
          <w:rStyle w:val="HideTWBExt"/>
          <w:b w:val="0"/>
        </w:rPr>
        <w:t>&lt;/DocAmend&gt;</w:t>
      </w:r>
    </w:p>
    <w:p w14:paraId="0FEB18EB" w14:textId="2CEABB7C" w:rsidR="00FD6BC3" w:rsidRPr="004A27DF" w:rsidRDefault="004D48CC" w:rsidP="006959AA">
      <w:pPr>
        <w:pStyle w:val="NormalBold"/>
      </w:pPr>
      <w:r w:rsidRPr="004A27DF">
        <w:rPr>
          <w:rStyle w:val="HideTWBExt"/>
          <w:b w:val="0"/>
        </w:rPr>
        <w:t>&lt;Article&gt;</w:t>
      </w:r>
      <w:r w:rsidRPr="004A27DF">
        <w:t>Skäl K</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14484659" w14:textId="77777777" w:rsidTr="006959AA">
        <w:trPr>
          <w:jc w:val="center"/>
        </w:trPr>
        <w:tc>
          <w:tcPr>
            <w:tcW w:w="9752" w:type="dxa"/>
            <w:gridSpan w:val="2"/>
          </w:tcPr>
          <w:p w14:paraId="4927BB46" w14:textId="77777777" w:rsidR="00FD6BC3" w:rsidRPr="004A27DF" w:rsidRDefault="00FD6BC3" w:rsidP="00753642">
            <w:pPr>
              <w:keepNext/>
            </w:pPr>
          </w:p>
        </w:tc>
      </w:tr>
      <w:tr w:rsidR="00620588" w:rsidRPr="004A27DF" w14:paraId="5CA7D326" w14:textId="77777777" w:rsidTr="006959AA">
        <w:trPr>
          <w:jc w:val="center"/>
        </w:trPr>
        <w:tc>
          <w:tcPr>
            <w:tcW w:w="4876" w:type="dxa"/>
          </w:tcPr>
          <w:p w14:paraId="33BF769C" w14:textId="121EB81A" w:rsidR="00FD6BC3" w:rsidRPr="004A27DF" w:rsidRDefault="004D48CC" w:rsidP="00753642">
            <w:pPr>
              <w:pStyle w:val="AmColumnHeading"/>
              <w:keepNext/>
            </w:pPr>
            <w:r w:rsidRPr="004A27DF">
              <w:t>Förslag till resolution</w:t>
            </w:r>
          </w:p>
        </w:tc>
        <w:tc>
          <w:tcPr>
            <w:tcW w:w="4876" w:type="dxa"/>
          </w:tcPr>
          <w:p w14:paraId="533613F0" w14:textId="77777777" w:rsidR="00FD6BC3" w:rsidRPr="004A27DF" w:rsidRDefault="004D48CC" w:rsidP="00753642">
            <w:pPr>
              <w:pStyle w:val="AmColumnHeading"/>
              <w:keepNext/>
            </w:pPr>
            <w:r w:rsidRPr="004A27DF">
              <w:t>Ändringsförslag</w:t>
            </w:r>
          </w:p>
        </w:tc>
      </w:tr>
      <w:tr w:rsidR="00620588" w:rsidRPr="004A27DF" w14:paraId="58E7B523" w14:textId="77777777" w:rsidTr="006959AA">
        <w:trPr>
          <w:jc w:val="center"/>
        </w:trPr>
        <w:tc>
          <w:tcPr>
            <w:tcW w:w="4876" w:type="dxa"/>
          </w:tcPr>
          <w:p w14:paraId="2D5C4766" w14:textId="58D1B570" w:rsidR="00FD6BC3" w:rsidRPr="004A27DF" w:rsidRDefault="004D48CC" w:rsidP="006959AA">
            <w:pPr>
              <w:pStyle w:val="Normal6a"/>
            </w:pPr>
            <w:r w:rsidRPr="004A27DF">
              <w:t>K.</w:t>
            </w:r>
            <w:r w:rsidRPr="004A27DF">
              <w:tab/>
            </w:r>
            <w:r w:rsidRPr="004A27DF">
              <w:rPr>
                <w:b/>
                <w:i/>
              </w:rPr>
              <w:t>Ramarna</w:t>
            </w:r>
            <w:r w:rsidRPr="004A27DF">
              <w:t xml:space="preserve"> för mångfald, rättvisa, inkludering och antidiskriminering </w:t>
            </w:r>
            <w:r w:rsidRPr="004A27DF">
              <w:rPr>
                <w:b/>
                <w:i/>
              </w:rPr>
              <w:t>kan missbrukas som vektorer för institutionell legitimering genom att integrera en politiserad religiös identitet</w:t>
            </w:r>
            <w:r w:rsidRPr="004A27DF">
              <w:t xml:space="preserve"> i </w:t>
            </w:r>
            <w:r w:rsidRPr="004A27DF">
              <w:rPr>
                <w:b/>
                <w:i/>
              </w:rPr>
              <w:t>legitima skäl för skydd av minoriteter</w:t>
            </w:r>
            <w:r w:rsidRPr="004A27DF">
              <w:t>.</w:t>
            </w:r>
            <w:r w:rsidRPr="004A27DF">
              <w:rPr>
                <w:b/>
                <w:i/>
              </w:rPr>
              <w:t xml:space="preserve"> Den nödvändiga kampen mot diskriminering av personer med muslimsk tro får inte bli en trojansk häst som möjliggör ett politiskt erkännande av organiserade islamistiska aktörer.</w:t>
            </w:r>
          </w:p>
        </w:tc>
        <w:tc>
          <w:tcPr>
            <w:tcW w:w="4876" w:type="dxa"/>
          </w:tcPr>
          <w:p w14:paraId="482BF1CA" w14:textId="2AA6AEC9" w:rsidR="00FD6BC3" w:rsidRPr="004A27DF" w:rsidRDefault="004D48CC" w:rsidP="006959AA">
            <w:pPr>
              <w:pStyle w:val="Normal6a"/>
              <w:rPr>
                <w:szCs w:val="24"/>
              </w:rPr>
            </w:pPr>
            <w:r w:rsidRPr="004A27DF">
              <w:t>K.</w:t>
            </w:r>
            <w:r w:rsidRPr="004A27DF">
              <w:tab/>
            </w:r>
            <w:r w:rsidRPr="004A27DF">
              <w:rPr>
                <w:b/>
                <w:i/>
              </w:rPr>
              <w:t>Politiken</w:t>
            </w:r>
            <w:r w:rsidRPr="004A27DF">
              <w:t xml:space="preserve"> för mångfald, rättvisa, inkludering och antidiskriminering </w:t>
            </w:r>
            <w:r w:rsidRPr="004A27DF">
              <w:rPr>
                <w:b/>
                <w:i/>
              </w:rPr>
              <w:t>bygger på artikel 2</w:t>
            </w:r>
            <w:r w:rsidRPr="004A27DF">
              <w:t xml:space="preserve"> i </w:t>
            </w:r>
            <w:r w:rsidRPr="004A27DF">
              <w:rPr>
                <w:b/>
                <w:i/>
              </w:rPr>
              <w:t>EU-fördraget</w:t>
            </w:r>
            <w:r w:rsidRPr="004A27DF">
              <w:t>.</w:t>
            </w:r>
            <w:r w:rsidRPr="004A27DF">
              <w:rPr>
                <w:b/>
                <w:i/>
              </w:rPr>
              <w:t xml:space="preserve"> </w:t>
            </w:r>
            <w:r w:rsidRPr="004A27DF">
              <w:t xml:space="preserve">Kampen mot diskriminering </w:t>
            </w:r>
            <w:r w:rsidRPr="004A27DF">
              <w:rPr>
                <w:b/>
                <w:i/>
              </w:rPr>
              <w:t>och antimuslimskt hat måste bedrivas på ett kraftfullt sätt samtidigt</w:t>
            </w:r>
            <w:r w:rsidRPr="004A27DF">
              <w:t xml:space="preserve"> som </w:t>
            </w:r>
            <w:r w:rsidRPr="004A27DF">
              <w:rPr>
                <w:b/>
                <w:i/>
              </w:rPr>
              <w:t>man säkerställer fullständig efterlevnad</w:t>
            </w:r>
            <w:r w:rsidRPr="004A27DF">
              <w:t xml:space="preserve"> av </w:t>
            </w:r>
            <w:r w:rsidRPr="004A27DF">
              <w:rPr>
                <w:b/>
                <w:i/>
              </w:rPr>
              <w:t>EU:s finansiella regler och transparensnormer</w:t>
            </w:r>
            <w:r w:rsidRPr="004A27DF">
              <w:t>.</w:t>
            </w:r>
          </w:p>
        </w:tc>
      </w:tr>
    </w:tbl>
    <w:p w14:paraId="4C1CE8FD" w14:textId="01BA9703" w:rsidR="00FD6BC3" w:rsidRPr="004A27DF" w:rsidRDefault="004D48CC" w:rsidP="006959AA">
      <w:pPr>
        <w:pStyle w:val="AmOrLang"/>
      </w:pPr>
      <w:r w:rsidRPr="004A27DF">
        <w:t xml:space="preserve">Or. </w:t>
      </w:r>
      <w:r w:rsidRPr="004A27DF">
        <w:rPr>
          <w:rStyle w:val="HideTWBExt"/>
          <w:rFonts w:eastAsiaTheme="majorEastAsia"/>
        </w:rPr>
        <w:t>&lt;Original&gt;</w:t>
      </w:r>
      <w:r w:rsidRPr="004A27DF">
        <w:rPr>
          <w:rStyle w:val="HideTWBInt"/>
        </w:rPr>
        <w:t>{EN}</w:t>
      </w:r>
      <w:r w:rsidRPr="004A27DF">
        <w:t>en</w:t>
      </w:r>
      <w:r w:rsidRPr="004A27DF">
        <w:rPr>
          <w:rStyle w:val="HideTWBExt"/>
          <w:rFonts w:eastAsiaTheme="majorEastAsia"/>
        </w:rPr>
        <w:t>&lt;/Original&gt;</w:t>
      </w:r>
    </w:p>
    <w:p w14:paraId="0C23139F" w14:textId="77777777" w:rsidR="00FD6BC3" w:rsidRPr="004A27DF" w:rsidRDefault="00FD6BC3" w:rsidP="006959AA">
      <w:pPr>
        <w:rPr>
          <w:noProof/>
        </w:rPr>
        <w:sectPr w:rsidR="00FD6BC3" w:rsidRPr="004A27DF" w:rsidSect="00FD6BC3">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B468D8" w14:textId="77777777" w:rsidR="00FD6BC3" w:rsidRPr="004A27DF" w:rsidRDefault="004D48CC" w:rsidP="00F9166E">
      <w:r w:rsidRPr="004A27DF">
        <w:rPr>
          <w:rStyle w:val="HideTWBExt"/>
        </w:rPr>
        <w:lastRenderedPageBreak/>
        <w:t>&lt;/Amend&gt;</w:t>
      </w:r>
    </w:p>
    <w:p w14:paraId="18775DAC" w14:textId="0190DC40"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125</w:t>
      </w:r>
      <w:r w:rsidRPr="004A27DF">
        <w:rPr>
          <w:rStyle w:val="HideTWBExt"/>
        </w:rPr>
        <w:t>&lt;/NumAm&gt;</w:t>
      </w:r>
    </w:p>
    <w:p w14:paraId="36514FC6" w14:textId="6A06BA2F"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125</w:t>
      </w:r>
      <w:r w:rsidRPr="004A27DF">
        <w:rPr>
          <w:rStyle w:val="HideTWBExt"/>
          <w:b w:val="0"/>
        </w:rPr>
        <w:t>&lt;/NumAm&gt;</w:t>
      </w:r>
    </w:p>
    <w:p w14:paraId="686E32EC" w14:textId="5797CC94"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66A47953" w14:textId="6F3CD136"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4ECF4D14" w14:textId="68DD09B6" w:rsidR="00FD6BC3" w:rsidRPr="004A27DF" w:rsidRDefault="004D48CC" w:rsidP="00FD6BC3">
      <w:r w:rsidRPr="004A27DF">
        <w:rPr>
          <w:rStyle w:val="HideTWBExt"/>
        </w:rPr>
        <w:t>&lt;/RepeatBlock-By&gt;</w:t>
      </w:r>
    </w:p>
    <w:p w14:paraId="01CCCFA3" w14:textId="0B5EA8FC"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08D4CCB0" w14:textId="3DBA5024"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02AB68DD" w14:textId="1B25A44E"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04E2A887" w14:textId="295FEA48"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0667E60A" w14:textId="6DA82A1E" w:rsidR="00FD6BC3" w:rsidRPr="004A27DF" w:rsidRDefault="004D48CC" w:rsidP="00FD6BC3">
      <w:pPr>
        <w:pStyle w:val="NormalBold"/>
      </w:pPr>
      <w:r w:rsidRPr="004A27DF">
        <w:rPr>
          <w:rStyle w:val="HideTWBExt"/>
          <w:b w:val="0"/>
        </w:rPr>
        <w:t>&lt;Article&gt;</w:t>
      </w:r>
      <w:r w:rsidRPr="004A27DF">
        <w:t>Skäl Na (nytt)</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639F68AA" w14:textId="77777777" w:rsidTr="008679BD">
        <w:trPr>
          <w:jc w:val="center"/>
        </w:trPr>
        <w:tc>
          <w:tcPr>
            <w:tcW w:w="9752" w:type="dxa"/>
            <w:gridSpan w:val="2"/>
          </w:tcPr>
          <w:p w14:paraId="5AF0D16F" w14:textId="77777777" w:rsidR="00FD6BC3" w:rsidRPr="004A27DF" w:rsidRDefault="00FD6BC3" w:rsidP="008679BD">
            <w:pPr>
              <w:keepNext/>
            </w:pPr>
          </w:p>
        </w:tc>
      </w:tr>
      <w:tr w:rsidR="00620588" w:rsidRPr="004A27DF" w14:paraId="60005363" w14:textId="77777777" w:rsidTr="008679BD">
        <w:trPr>
          <w:jc w:val="center"/>
        </w:trPr>
        <w:tc>
          <w:tcPr>
            <w:tcW w:w="4876" w:type="dxa"/>
          </w:tcPr>
          <w:p w14:paraId="757F36CB" w14:textId="3C27C90D" w:rsidR="00FD6BC3" w:rsidRPr="004A27DF" w:rsidRDefault="004D48CC" w:rsidP="008679BD">
            <w:pPr>
              <w:pStyle w:val="AmColumnHeading"/>
              <w:keepNext/>
            </w:pPr>
            <w:r w:rsidRPr="004A27DF">
              <w:t>Förslag till resolution</w:t>
            </w:r>
          </w:p>
        </w:tc>
        <w:tc>
          <w:tcPr>
            <w:tcW w:w="4876" w:type="dxa"/>
          </w:tcPr>
          <w:p w14:paraId="2C65FF4F" w14:textId="77777777" w:rsidR="00FD6BC3" w:rsidRPr="004A27DF" w:rsidRDefault="004D48CC" w:rsidP="008679BD">
            <w:pPr>
              <w:pStyle w:val="AmColumnHeading"/>
              <w:keepNext/>
            </w:pPr>
            <w:r w:rsidRPr="004A27DF">
              <w:t>Ändringsförslag</w:t>
            </w:r>
          </w:p>
        </w:tc>
      </w:tr>
      <w:tr w:rsidR="00620588" w:rsidRPr="004A27DF" w14:paraId="43980CE4" w14:textId="77777777" w:rsidTr="008679BD">
        <w:trPr>
          <w:jc w:val="center"/>
        </w:trPr>
        <w:tc>
          <w:tcPr>
            <w:tcW w:w="4876" w:type="dxa"/>
          </w:tcPr>
          <w:p w14:paraId="078BE711" w14:textId="12CBE727" w:rsidR="00FD6BC3" w:rsidRPr="004A27DF" w:rsidRDefault="004D48CC" w:rsidP="008679BD">
            <w:pPr>
              <w:pStyle w:val="Normal6a"/>
            </w:pPr>
            <w:r w:rsidRPr="004A27DF">
              <w:t xml:space="preserve"> </w:t>
            </w:r>
          </w:p>
        </w:tc>
        <w:tc>
          <w:tcPr>
            <w:tcW w:w="4876" w:type="dxa"/>
          </w:tcPr>
          <w:p w14:paraId="385D9D03" w14:textId="47E57B9E" w:rsidR="003864F2" w:rsidRPr="004A27DF" w:rsidRDefault="004D48CC" w:rsidP="004D48CC">
            <w:pPr>
              <w:pStyle w:val="Normal6a"/>
              <w:rPr>
                <w:b/>
                <w:bCs/>
                <w:i/>
                <w:iCs/>
              </w:rPr>
            </w:pPr>
            <w:r w:rsidRPr="004A27DF">
              <w:rPr>
                <w:b/>
                <w:i/>
              </w:rPr>
              <w:t>Na.</w:t>
            </w:r>
            <w:r w:rsidRPr="004A27DF">
              <w:rPr>
                <w:b/>
                <w:i/>
              </w:rPr>
              <w:tab/>
            </w:r>
            <w:r w:rsidRPr="004A27DF">
              <w:rPr>
                <w:b/>
                <w:i/>
              </w:rPr>
              <w:t>EU:s förteckning över terroristorganisationer bygger på exakta och strikta kriterier som fastställs i rådets gemensamma ståndpunkt av den 27 december 2001 om tillämpning av särskilda åtgärder i syfte att bekämpa terrorism (2001/931/CFSP)</w:t>
            </w:r>
            <w:r w:rsidRPr="004A27DF">
              <w:rPr>
                <w:b/>
                <w:i/>
                <w:vertAlign w:val="superscript"/>
              </w:rPr>
              <w:t>1a</w:t>
            </w:r>
            <w:r w:rsidRPr="004A27DF">
              <w:rPr>
                <w:b/>
                <w:i/>
              </w:rPr>
              <w:t xml:space="preserve"> enligt vilken det måste föreligga bevisade terroristhandlingar eller direkt stöd till dem.</w:t>
            </w:r>
          </w:p>
          <w:p w14:paraId="1D2C3272" w14:textId="783355C7" w:rsidR="003864F2" w:rsidRPr="004A27DF" w:rsidRDefault="004D48CC" w:rsidP="008679BD">
            <w:pPr>
              <w:pStyle w:val="Normal6a"/>
              <w:rPr>
                <w:b/>
                <w:bCs/>
                <w:i/>
                <w:iCs/>
              </w:rPr>
            </w:pPr>
            <w:r w:rsidRPr="004A27DF">
              <w:rPr>
                <w:b/>
                <w:i/>
                <w:vertAlign w:val="superscript"/>
              </w:rPr>
              <w:t xml:space="preserve">1a </w:t>
            </w:r>
            <w:r w:rsidRPr="004A27DF">
              <w:rPr>
                <w:b/>
                <w:i/>
              </w:rPr>
              <w:t>EUT L 344, 28.12.2001, s. 93, ELI: </w:t>
            </w:r>
            <w:hyperlink r:id="rId14" w:tooltip="Ger tillgång till detta dokument via dess ELI-URI-adress." w:history="1">
              <w:r w:rsidR="003864F2" w:rsidRPr="004D48CC">
                <w:rPr>
                  <w:rStyle w:val="Hyperlink"/>
                  <w:b/>
                  <w:i/>
                  <w:color w:val="0066FF"/>
                </w:rPr>
                <w:t>http://data.europa.eu/eli/compos/2001/931/oj</w:t>
              </w:r>
            </w:hyperlink>
            <w:r w:rsidRPr="004A27DF">
              <w:rPr>
                <w:b/>
                <w:i/>
              </w:rPr>
              <w:t>.</w:t>
            </w:r>
          </w:p>
        </w:tc>
      </w:tr>
    </w:tbl>
    <w:p w14:paraId="3B3359A0" w14:textId="0FD15BA1" w:rsidR="00FD6BC3" w:rsidRPr="004A27DF" w:rsidRDefault="004D48CC" w:rsidP="00FD6BC3">
      <w:pPr>
        <w:pStyle w:val="AmOrLang"/>
      </w:pPr>
      <w:r w:rsidRPr="004A27DF">
        <w:t xml:space="preserve">Or. </w:t>
      </w:r>
      <w:r w:rsidRPr="004A27DF">
        <w:rPr>
          <w:rStyle w:val="HideTWBExt"/>
          <w:rFonts w:eastAsiaTheme="majorEastAsia"/>
        </w:rPr>
        <w:t>&lt;Original&gt;</w:t>
      </w:r>
      <w:r w:rsidRPr="004A27DF">
        <w:rPr>
          <w:rStyle w:val="HideTWBInt"/>
        </w:rPr>
        <w:t>{EN}</w:t>
      </w:r>
      <w:r w:rsidRPr="004A27DF">
        <w:t>en</w:t>
      </w:r>
      <w:r w:rsidRPr="004A27DF">
        <w:rPr>
          <w:rStyle w:val="HideTWBExt"/>
          <w:rFonts w:eastAsiaTheme="majorEastAsia"/>
        </w:rPr>
        <w:t>&lt;/Original&gt;</w:t>
      </w:r>
    </w:p>
    <w:p w14:paraId="3C021DF3" w14:textId="77777777" w:rsidR="00FD6BC3" w:rsidRPr="004A27DF" w:rsidRDefault="00FD6BC3" w:rsidP="00FD6BC3">
      <w:pPr>
        <w:rPr>
          <w:noProof/>
        </w:rPr>
        <w:sectPr w:rsidR="00FD6BC3" w:rsidRPr="004A27DF" w:rsidSect="00FD6BC3">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43D06A" w14:textId="77777777" w:rsidR="00FD6BC3" w:rsidRPr="004A27DF" w:rsidRDefault="004D48CC" w:rsidP="00FD6BC3">
      <w:r w:rsidRPr="004A27DF">
        <w:rPr>
          <w:rStyle w:val="HideTWBExt"/>
        </w:rPr>
        <w:lastRenderedPageBreak/>
        <w:t>&lt;/Amend&gt;</w:t>
      </w:r>
    </w:p>
    <w:p w14:paraId="7D9ADA6C" w14:textId="0615560D"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126</w:t>
      </w:r>
      <w:r w:rsidRPr="004A27DF">
        <w:rPr>
          <w:rStyle w:val="HideTWBExt"/>
        </w:rPr>
        <w:t>&lt;/NumAm&gt;</w:t>
      </w:r>
    </w:p>
    <w:p w14:paraId="38BA61BD" w14:textId="3A4257C2"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126</w:t>
      </w:r>
      <w:r w:rsidRPr="004A27DF">
        <w:rPr>
          <w:rStyle w:val="HideTWBExt"/>
          <w:b w:val="0"/>
        </w:rPr>
        <w:t>&lt;/NumAm&gt;</w:t>
      </w:r>
    </w:p>
    <w:p w14:paraId="614456EA" w14:textId="5E5FD60E"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15C7453F" w14:textId="3A91E3E3"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18B84D7E" w14:textId="2164D2A2" w:rsidR="00FD6BC3" w:rsidRPr="004A27DF" w:rsidRDefault="004D48CC" w:rsidP="00FD6BC3">
      <w:r w:rsidRPr="004A27DF">
        <w:rPr>
          <w:rStyle w:val="HideTWBExt"/>
        </w:rPr>
        <w:t>&lt;/RepeatBlock-By&gt;</w:t>
      </w:r>
    </w:p>
    <w:p w14:paraId="718198D0" w14:textId="057E7A32"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391ACFC8" w14:textId="09E04E0A"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683239DD" w14:textId="27BC7C37"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69E2D043" w14:textId="22999DD6"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3D5C99A5" w14:textId="6B715270" w:rsidR="00FD6BC3" w:rsidRPr="004A27DF" w:rsidRDefault="004D48CC" w:rsidP="00FD6BC3">
      <w:pPr>
        <w:pStyle w:val="NormalBold"/>
      </w:pPr>
      <w:r w:rsidRPr="004A27DF">
        <w:rPr>
          <w:rStyle w:val="HideTWBExt"/>
          <w:b w:val="0"/>
        </w:rPr>
        <w:t>&lt;Article&gt;</w:t>
      </w:r>
      <w:r w:rsidRPr="004A27DF">
        <w:t>Skäl Nb (nytt)</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3B0A8C53" w14:textId="77777777" w:rsidTr="008679BD">
        <w:trPr>
          <w:jc w:val="center"/>
        </w:trPr>
        <w:tc>
          <w:tcPr>
            <w:tcW w:w="9752" w:type="dxa"/>
            <w:gridSpan w:val="2"/>
          </w:tcPr>
          <w:p w14:paraId="247F19B9" w14:textId="77777777" w:rsidR="00FD6BC3" w:rsidRPr="004A27DF" w:rsidRDefault="00FD6BC3" w:rsidP="008679BD">
            <w:pPr>
              <w:keepNext/>
            </w:pPr>
          </w:p>
        </w:tc>
      </w:tr>
      <w:tr w:rsidR="00620588" w:rsidRPr="004A27DF" w14:paraId="1E43F8D0" w14:textId="77777777" w:rsidTr="008679BD">
        <w:trPr>
          <w:jc w:val="center"/>
        </w:trPr>
        <w:tc>
          <w:tcPr>
            <w:tcW w:w="4876" w:type="dxa"/>
          </w:tcPr>
          <w:p w14:paraId="1EB615E2" w14:textId="30A54463" w:rsidR="00FD6BC3" w:rsidRPr="004A27DF" w:rsidRDefault="004D48CC" w:rsidP="008679BD">
            <w:pPr>
              <w:pStyle w:val="AmColumnHeading"/>
              <w:keepNext/>
            </w:pPr>
            <w:r w:rsidRPr="004A27DF">
              <w:t>Förslag till resolution</w:t>
            </w:r>
          </w:p>
        </w:tc>
        <w:tc>
          <w:tcPr>
            <w:tcW w:w="4876" w:type="dxa"/>
          </w:tcPr>
          <w:p w14:paraId="4A724EC0" w14:textId="77777777" w:rsidR="00FD6BC3" w:rsidRPr="004A27DF" w:rsidRDefault="004D48CC" w:rsidP="008679BD">
            <w:pPr>
              <w:pStyle w:val="AmColumnHeading"/>
              <w:keepNext/>
            </w:pPr>
            <w:r w:rsidRPr="004A27DF">
              <w:t>Ändringsförslag</w:t>
            </w:r>
          </w:p>
        </w:tc>
      </w:tr>
      <w:tr w:rsidR="00620588" w:rsidRPr="004A27DF" w14:paraId="12A57845" w14:textId="77777777" w:rsidTr="008679BD">
        <w:trPr>
          <w:jc w:val="center"/>
        </w:trPr>
        <w:tc>
          <w:tcPr>
            <w:tcW w:w="4876" w:type="dxa"/>
          </w:tcPr>
          <w:p w14:paraId="30AD0DF8" w14:textId="5B083BEF" w:rsidR="00FD6BC3" w:rsidRPr="004A27DF" w:rsidRDefault="004D48CC" w:rsidP="008679BD">
            <w:pPr>
              <w:pStyle w:val="Normal6a"/>
            </w:pPr>
            <w:r w:rsidRPr="004A27DF">
              <w:t xml:space="preserve"> </w:t>
            </w:r>
          </w:p>
        </w:tc>
        <w:tc>
          <w:tcPr>
            <w:tcW w:w="4876" w:type="dxa"/>
          </w:tcPr>
          <w:p w14:paraId="79FDA4BA" w14:textId="655B59B7" w:rsidR="00FD6BC3" w:rsidRPr="004A27DF" w:rsidRDefault="004D48CC" w:rsidP="008679BD">
            <w:pPr>
              <w:pStyle w:val="Normal6a"/>
              <w:rPr>
                <w:b/>
                <w:bCs/>
                <w:i/>
                <w:iCs/>
                <w:szCs w:val="24"/>
              </w:rPr>
            </w:pPr>
            <w:r w:rsidRPr="004A27DF">
              <w:rPr>
                <w:b/>
                <w:i/>
              </w:rPr>
              <w:t>Nb.</w:t>
            </w:r>
            <w:r w:rsidRPr="004A27DF">
              <w:rPr>
                <w:b/>
                <w:i/>
              </w:rPr>
              <w:tab/>
              <w:t xml:space="preserve">När man likställer religiös aktivism eller ideologiska strategier med terrorism skapas en farlig koppling som saknar rättslig grund, eftersom dessa företeelser inte utgör terroristhandlingar enligt EU-rätten. </w:t>
            </w:r>
            <w:r w:rsidRPr="004A27DF">
              <w:rPr>
                <w:b/>
                <w:i/>
              </w:rPr>
              <w:t>En sådan förväxling undergräver religionsfriheten och rättsstaten.</w:t>
            </w:r>
          </w:p>
        </w:tc>
      </w:tr>
    </w:tbl>
    <w:p w14:paraId="7103BCEA" w14:textId="3B33F864" w:rsidR="00FD6BC3" w:rsidRPr="004A27DF" w:rsidRDefault="004D48CC" w:rsidP="00FD6BC3">
      <w:pPr>
        <w:pStyle w:val="AmOrLang"/>
      </w:pPr>
      <w:r w:rsidRPr="004A27DF">
        <w:t xml:space="preserve">Or. </w:t>
      </w:r>
      <w:r w:rsidRPr="004A27DF">
        <w:rPr>
          <w:rStyle w:val="HideTWBExt"/>
          <w:rFonts w:eastAsiaTheme="majorEastAsia"/>
        </w:rPr>
        <w:t>&lt;Original&gt;</w:t>
      </w:r>
      <w:r w:rsidRPr="004A27DF">
        <w:rPr>
          <w:rStyle w:val="HideTWBInt"/>
        </w:rPr>
        <w:t>{EN}</w:t>
      </w:r>
      <w:r w:rsidRPr="004A27DF">
        <w:t>en</w:t>
      </w:r>
      <w:r w:rsidRPr="004A27DF">
        <w:rPr>
          <w:rStyle w:val="HideTWBExt"/>
          <w:rFonts w:eastAsiaTheme="majorEastAsia"/>
        </w:rPr>
        <w:t>&lt;/Original&gt;</w:t>
      </w:r>
    </w:p>
    <w:p w14:paraId="377352A5" w14:textId="77777777" w:rsidR="00FD6BC3" w:rsidRPr="004A27DF" w:rsidRDefault="00FD6BC3" w:rsidP="00FD6BC3">
      <w:pPr>
        <w:rPr>
          <w:noProof/>
        </w:rPr>
        <w:sectPr w:rsidR="00FD6BC3" w:rsidRPr="004A27DF" w:rsidSect="00FD6BC3">
          <w:footerReference w:type="defaul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3664AC" w14:textId="77777777" w:rsidR="00FD6BC3" w:rsidRPr="004A27DF" w:rsidRDefault="004D48CC" w:rsidP="00FD6BC3">
      <w:r w:rsidRPr="004A27DF">
        <w:rPr>
          <w:rStyle w:val="HideTWBExt"/>
        </w:rPr>
        <w:lastRenderedPageBreak/>
        <w:t>&lt;/Amend&gt;</w:t>
      </w:r>
    </w:p>
    <w:p w14:paraId="293FBCEE" w14:textId="54BBB583"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127</w:t>
      </w:r>
      <w:r w:rsidRPr="004A27DF">
        <w:rPr>
          <w:rStyle w:val="HideTWBExt"/>
        </w:rPr>
        <w:t>&lt;/NumAm&gt;</w:t>
      </w:r>
    </w:p>
    <w:p w14:paraId="0D3FB28F" w14:textId="6FC4FAC3"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127</w:t>
      </w:r>
      <w:r w:rsidRPr="004A27DF">
        <w:rPr>
          <w:rStyle w:val="HideTWBExt"/>
          <w:b w:val="0"/>
        </w:rPr>
        <w:t>&lt;/NumAm&gt;</w:t>
      </w:r>
    </w:p>
    <w:p w14:paraId="5FB1D5FD" w14:textId="5ED29B25"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446B3409" w14:textId="109ABA97"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05117076" w14:textId="6E0CDAEA" w:rsidR="00FD6BC3" w:rsidRPr="004A27DF" w:rsidRDefault="004D48CC" w:rsidP="00FD6BC3">
      <w:pPr>
        <w:pStyle w:val="NormalBold"/>
      </w:pPr>
      <w:r w:rsidRPr="004A27DF">
        <w:rPr>
          <w:rStyle w:val="HideTWBExt"/>
          <w:b w:val="0"/>
        </w:rPr>
        <w:t>&lt;Members&gt;</w:t>
      </w:r>
      <w:r w:rsidRPr="004A27DF">
        <w:t>Mélissa Camara, Tineke Strik</w:t>
      </w:r>
      <w:r w:rsidRPr="004A27DF">
        <w:rPr>
          <w:rStyle w:val="HideTWBExt"/>
          <w:b w:val="0"/>
        </w:rPr>
        <w:t>&lt;/Members&gt;</w:t>
      </w:r>
    </w:p>
    <w:p w14:paraId="09141C3D" w14:textId="1AF4DC4B" w:rsidR="00FD6BC3" w:rsidRPr="004A27DF" w:rsidRDefault="004D48CC" w:rsidP="00FD6BC3">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5FB8110A" w14:textId="6E52EAE2" w:rsidR="00FD6BC3" w:rsidRPr="004A27DF" w:rsidRDefault="004D48CC" w:rsidP="00FD6BC3">
      <w:r w:rsidRPr="004A27DF">
        <w:rPr>
          <w:rStyle w:val="HideTWBExt"/>
        </w:rPr>
        <w:t>&lt;/RepeatBlock-By&gt;</w:t>
      </w:r>
    </w:p>
    <w:p w14:paraId="33728952" w14:textId="77AE69AD"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r>
      <w:r w:rsidRPr="004A27DF">
        <w:t>0424/2026</w:t>
      </w:r>
    </w:p>
    <w:p w14:paraId="57C22EB9" w14:textId="3EB3F962"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146EBE82" w14:textId="52AC0285"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778F3D77" w14:textId="718CADCA"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4D35FFEE" w14:textId="52D7562E" w:rsidR="00FD6BC3" w:rsidRPr="004A27DF" w:rsidRDefault="004D48CC" w:rsidP="00FD6BC3">
      <w:pPr>
        <w:pStyle w:val="NormalBold"/>
      </w:pPr>
      <w:r w:rsidRPr="004A27DF">
        <w:rPr>
          <w:rStyle w:val="HideTWBExt"/>
          <w:b w:val="0"/>
        </w:rPr>
        <w:t>&lt;Article&gt;</w:t>
      </w:r>
      <w:r w:rsidRPr="004A27DF">
        <w:t>Punkt 2</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6F656AB5" w14:textId="77777777" w:rsidTr="008679BD">
        <w:trPr>
          <w:jc w:val="center"/>
        </w:trPr>
        <w:tc>
          <w:tcPr>
            <w:tcW w:w="9752" w:type="dxa"/>
            <w:gridSpan w:val="2"/>
          </w:tcPr>
          <w:p w14:paraId="2BA8377C" w14:textId="77777777" w:rsidR="00FD6BC3" w:rsidRPr="004A27DF" w:rsidRDefault="00FD6BC3" w:rsidP="008679BD">
            <w:pPr>
              <w:keepNext/>
            </w:pPr>
          </w:p>
        </w:tc>
      </w:tr>
      <w:tr w:rsidR="00620588" w:rsidRPr="004A27DF" w14:paraId="4C44F722" w14:textId="77777777" w:rsidTr="008679BD">
        <w:trPr>
          <w:jc w:val="center"/>
        </w:trPr>
        <w:tc>
          <w:tcPr>
            <w:tcW w:w="4876" w:type="dxa"/>
          </w:tcPr>
          <w:p w14:paraId="20BB99B7" w14:textId="3CFF7212" w:rsidR="00FD6BC3" w:rsidRPr="004A27DF" w:rsidRDefault="004D48CC" w:rsidP="008679BD">
            <w:pPr>
              <w:pStyle w:val="AmColumnHeading"/>
              <w:keepNext/>
            </w:pPr>
            <w:r w:rsidRPr="004A27DF">
              <w:t>Förslag till resolution</w:t>
            </w:r>
          </w:p>
        </w:tc>
        <w:tc>
          <w:tcPr>
            <w:tcW w:w="4876" w:type="dxa"/>
          </w:tcPr>
          <w:p w14:paraId="5804D3FA" w14:textId="77777777" w:rsidR="00FD6BC3" w:rsidRPr="004A27DF" w:rsidRDefault="004D48CC" w:rsidP="008679BD">
            <w:pPr>
              <w:pStyle w:val="AmColumnHeading"/>
              <w:keepNext/>
            </w:pPr>
            <w:r w:rsidRPr="004A27DF">
              <w:t>Ändringsförslag</w:t>
            </w:r>
          </w:p>
        </w:tc>
      </w:tr>
      <w:tr w:rsidR="00620588" w:rsidRPr="004A27DF" w14:paraId="2A36E87C" w14:textId="77777777" w:rsidTr="008679BD">
        <w:trPr>
          <w:jc w:val="center"/>
        </w:trPr>
        <w:tc>
          <w:tcPr>
            <w:tcW w:w="4876" w:type="dxa"/>
          </w:tcPr>
          <w:p w14:paraId="0CC9C0FA" w14:textId="2C640E8F" w:rsidR="00FD6BC3" w:rsidRPr="004A27DF" w:rsidRDefault="004D48CC" w:rsidP="008679BD">
            <w:pPr>
              <w:pStyle w:val="Normal6a"/>
            </w:pPr>
            <w:r w:rsidRPr="004A27DF">
              <w:t>2.</w:t>
            </w:r>
            <w:r w:rsidRPr="004A27DF">
              <w:tab/>
            </w:r>
            <w:r w:rsidRPr="004A27DF">
              <w:rPr>
                <w:b/>
                <w:i/>
              </w:rPr>
              <w:t>Europaparlamentet betonar att Europa måste förbli fritt, öppet och troget sina principer, men att det inte längre kan finansiera, samråda med eller legitimera nätverk som använder sitt språk, sina förfaranden och sin finansiering för att försvaga Europas värderingar inifrån.</w:t>
            </w:r>
          </w:p>
        </w:tc>
        <w:tc>
          <w:tcPr>
            <w:tcW w:w="4876" w:type="dxa"/>
          </w:tcPr>
          <w:p w14:paraId="32FCE055" w14:textId="63803CF0" w:rsidR="00FD6BC3" w:rsidRPr="004A27DF" w:rsidRDefault="004D48CC" w:rsidP="008679BD">
            <w:pPr>
              <w:pStyle w:val="Normal6a"/>
              <w:rPr>
                <w:szCs w:val="24"/>
              </w:rPr>
            </w:pPr>
            <w:r w:rsidRPr="004A27DF">
              <w:t>2.</w:t>
            </w:r>
            <w:r w:rsidRPr="004A27DF">
              <w:tab/>
              <w:t xml:space="preserve">Europaparlamentet </w:t>
            </w:r>
            <w:r w:rsidRPr="004A27DF">
              <w:rPr>
                <w:b/>
                <w:i/>
              </w:rPr>
              <w:t>erinrar om</w:t>
            </w:r>
            <w:r w:rsidRPr="004A27DF">
              <w:t xml:space="preserve"> att </w:t>
            </w:r>
            <w:r w:rsidRPr="004A27DF">
              <w:rPr>
                <w:b/>
                <w:i/>
              </w:rPr>
              <w:t>det enligt artikel 21 i Europeiska unionens stadga om de grundläggande rättigheterna ska vara förbjudet med all diskriminering på grund av bland annat kön</w:t>
            </w:r>
            <w:r w:rsidRPr="004A27DF">
              <w:t xml:space="preserve">, </w:t>
            </w:r>
            <w:r w:rsidRPr="004A27DF">
              <w:rPr>
                <w:b/>
                <w:i/>
              </w:rPr>
              <w:t>ras, hudfärg, etniskt</w:t>
            </w:r>
            <w:r w:rsidRPr="004A27DF">
              <w:t xml:space="preserve"> eller </w:t>
            </w:r>
            <w:r w:rsidRPr="004A27DF">
              <w:rPr>
                <w:b/>
                <w:i/>
              </w:rPr>
              <w:t>socialt ursprung, genetiska särdrag,</w:t>
            </w:r>
            <w:r w:rsidRPr="004A27DF">
              <w:t xml:space="preserve"> språk, </w:t>
            </w:r>
            <w:r w:rsidRPr="004A27DF">
              <w:rPr>
                <w:b/>
                <w:i/>
              </w:rPr>
              <w:t>religion eller övertygelse, politisk eller annan åskådning, tillhörighet till nationell minoritet, förmögenhet, börd, funktionshinder, ålder eller sexuell läggning</w:t>
            </w:r>
            <w:r w:rsidRPr="004A27DF">
              <w:t>.</w:t>
            </w:r>
          </w:p>
        </w:tc>
      </w:tr>
    </w:tbl>
    <w:p w14:paraId="17819B17" w14:textId="6837C437" w:rsidR="00FD6BC3" w:rsidRPr="004A27DF" w:rsidRDefault="004D48CC" w:rsidP="00FD6BC3">
      <w:pPr>
        <w:pStyle w:val="AmOrLang"/>
      </w:pPr>
      <w:r w:rsidRPr="004A27DF">
        <w:t xml:space="preserve">Or. </w:t>
      </w:r>
      <w:r w:rsidRPr="004A27DF">
        <w:rPr>
          <w:rStyle w:val="HideTWBExt"/>
          <w:rFonts w:eastAsiaTheme="majorEastAsia"/>
        </w:rPr>
        <w:t>&lt;Original&gt;</w:t>
      </w:r>
      <w:r w:rsidRPr="004A27DF">
        <w:rPr>
          <w:rStyle w:val="HideTWBInt"/>
        </w:rPr>
        <w:t>{EN}</w:t>
      </w:r>
      <w:r w:rsidRPr="004A27DF">
        <w:t>en</w:t>
      </w:r>
      <w:r w:rsidRPr="004A27DF">
        <w:rPr>
          <w:rStyle w:val="HideTWBExt"/>
          <w:rFonts w:eastAsiaTheme="majorEastAsia"/>
        </w:rPr>
        <w:t>&lt;/Original&gt;</w:t>
      </w:r>
    </w:p>
    <w:p w14:paraId="6227841D" w14:textId="77777777" w:rsidR="00FD6BC3" w:rsidRPr="004A27DF" w:rsidRDefault="00FD6BC3" w:rsidP="00FD6BC3">
      <w:pPr>
        <w:rPr>
          <w:noProof/>
        </w:rPr>
        <w:sectPr w:rsidR="00FD6BC3" w:rsidRPr="004A27DF" w:rsidSect="00FD6BC3">
          <w:footerReference w:type="defaul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0446AC" w14:textId="77777777" w:rsidR="00FD6BC3" w:rsidRPr="004A27DF" w:rsidRDefault="004D48CC" w:rsidP="00FD6BC3">
      <w:r w:rsidRPr="004A27DF">
        <w:rPr>
          <w:rStyle w:val="HideTWBExt"/>
        </w:rPr>
        <w:lastRenderedPageBreak/>
        <w:t>&lt;/Amend&gt;</w:t>
      </w:r>
    </w:p>
    <w:p w14:paraId="64F2DB2F" w14:textId="24585C9B"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128</w:t>
      </w:r>
      <w:r w:rsidRPr="004A27DF">
        <w:rPr>
          <w:rStyle w:val="HideTWBExt"/>
        </w:rPr>
        <w:t>&lt;/NumAm&gt;</w:t>
      </w:r>
    </w:p>
    <w:p w14:paraId="53CF806D" w14:textId="4280411D"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128</w:t>
      </w:r>
      <w:r w:rsidRPr="004A27DF">
        <w:rPr>
          <w:rStyle w:val="HideTWBExt"/>
          <w:b w:val="0"/>
        </w:rPr>
        <w:t>&lt;/NumAm&gt;</w:t>
      </w:r>
    </w:p>
    <w:p w14:paraId="5A7EB415" w14:textId="43728A41"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49CF6557" w14:textId="190EF052"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5056C662" w14:textId="0B9264D3" w:rsidR="00FD6BC3" w:rsidRPr="004A27DF" w:rsidRDefault="004D48CC" w:rsidP="00FD6BC3">
      <w:pPr>
        <w:pStyle w:val="NormalBold"/>
      </w:pPr>
      <w:r w:rsidRPr="004A27DF">
        <w:rPr>
          <w:rStyle w:val="HideTWBExt"/>
          <w:b w:val="0"/>
        </w:rPr>
        <w:t>&lt;Members&gt;</w:t>
      </w:r>
      <w:r w:rsidRPr="004A27DF">
        <w:t>Mélissa Camara, Tineke Strik</w:t>
      </w:r>
      <w:r w:rsidRPr="004A27DF">
        <w:rPr>
          <w:rStyle w:val="HideTWBExt"/>
          <w:b w:val="0"/>
        </w:rPr>
        <w:t>&lt;/Members&gt;</w:t>
      </w:r>
    </w:p>
    <w:p w14:paraId="2C0585D4" w14:textId="6D264816" w:rsidR="00FD6BC3" w:rsidRPr="004A27DF" w:rsidRDefault="004D48CC" w:rsidP="00FD6BC3">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346FA109" w14:textId="428EC3E9" w:rsidR="00FD6BC3" w:rsidRPr="004A27DF" w:rsidRDefault="004D48CC" w:rsidP="00FD6BC3">
      <w:r w:rsidRPr="004A27DF">
        <w:rPr>
          <w:rStyle w:val="HideTWBExt"/>
        </w:rPr>
        <w:t>&lt;/RepeatBlock-By&gt;</w:t>
      </w:r>
    </w:p>
    <w:p w14:paraId="3981955C" w14:textId="5B84543B"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645ED3E4" w14:textId="70A86D13"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344402D4" w14:textId="4FE168E4"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302D4154" w14:textId="031C8906"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533003D7" w14:textId="7F738513" w:rsidR="00FD6BC3" w:rsidRPr="004A27DF" w:rsidRDefault="004D48CC" w:rsidP="00FD6BC3">
      <w:pPr>
        <w:pStyle w:val="NormalBold"/>
      </w:pPr>
      <w:r w:rsidRPr="004A27DF">
        <w:rPr>
          <w:rStyle w:val="HideTWBExt"/>
          <w:b w:val="0"/>
        </w:rPr>
        <w:t>&lt;Article&gt;</w:t>
      </w:r>
      <w:r w:rsidRPr="004A27DF">
        <w:t>Punkt 3</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2961B036" w14:textId="77777777" w:rsidTr="008679BD">
        <w:trPr>
          <w:jc w:val="center"/>
        </w:trPr>
        <w:tc>
          <w:tcPr>
            <w:tcW w:w="9752" w:type="dxa"/>
            <w:gridSpan w:val="2"/>
          </w:tcPr>
          <w:p w14:paraId="74101E27" w14:textId="77777777" w:rsidR="00FD6BC3" w:rsidRPr="004A27DF" w:rsidRDefault="00FD6BC3" w:rsidP="008679BD">
            <w:pPr>
              <w:keepNext/>
            </w:pPr>
          </w:p>
        </w:tc>
      </w:tr>
      <w:tr w:rsidR="00620588" w:rsidRPr="004A27DF" w14:paraId="4B52C8EA" w14:textId="77777777" w:rsidTr="008679BD">
        <w:trPr>
          <w:jc w:val="center"/>
        </w:trPr>
        <w:tc>
          <w:tcPr>
            <w:tcW w:w="4876" w:type="dxa"/>
          </w:tcPr>
          <w:p w14:paraId="23B1CCC7" w14:textId="26EFE2B8" w:rsidR="00FD6BC3" w:rsidRPr="004A27DF" w:rsidRDefault="004D48CC" w:rsidP="008679BD">
            <w:pPr>
              <w:pStyle w:val="AmColumnHeading"/>
              <w:keepNext/>
            </w:pPr>
            <w:r w:rsidRPr="004A27DF">
              <w:t>Förslag till resolution</w:t>
            </w:r>
          </w:p>
        </w:tc>
        <w:tc>
          <w:tcPr>
            <w:tcW w:w="4876" w:type="dxa"/>
          </w:tcPr>
          <w:p w14:paraId="7709BADE" w14:textId="77777777" w:rsidR="00FD6BC3" w:rsidRPr="004A27DF" w:rsidRDefault="004D48CC" w:rsidP="008679BD">
            <w:pPr>
              <w:pStyle w:val="AmColumnHeading"/>
              <w:keepNext/>
            </w:pPr>
            <w:r w:rsidRPr="004A27DF">
              <w:t>Ändringsförslag</w:t>
            </w:r>
          </w:p>
        </w:tc>
      </w:tr>
      <w:tr w:rsidR="00620588" w:rsidRPr="004A27DF" w14:paraId="5D27E208" w14:textId="77777777" w:rsidTr="008679BD">
        <w:trPr>
          <w:jc w:val="center"/>
        </w:trPr>
        <w:tc>
          <w:tcPr>
            <w:tcW w:w="4876" w:type="dxa"/>
          </w:tcPr>
          <w:p w14:paraId="41F292FF" w14:textId="28719E07" w:rsidR="00FD6BC3" w:rsidRPr="004A27DF" w:rsidRDefault="004D48CC" w:rsidP="008679BD">
            <w:pPr>
              <w:pStyle w:val="Normal6a"/>
            </w:pPr>
            <w:r w:rsidRPr="004A27DF">
              <w:t>3.</w:t>
            </w:r>
            <w:r w:rsidRPr="004A27DF">
              <w:tab/>
              <w:t xml:space="preserve">Europaparlamentet påminner om att </w:t>
            </w:r>
            <w:r w:rsidRPr="004A27DF">
              <w:rPr>
                <w:b/>
                <w:i/>
              </w:rPr>
              <w:t>det är</w:t>
            </w:r>
            <w:r w:rsidRPr="004A27DF">
              <w:t xml:space="preserve"> en </w:t>
            </w:r>
            <w:r w:rsidRPr="004A27DF">
              <w:rPr>
                <w:b/>
                <w:i/>
              </w:rPr>
              <w:t>demokratisk skyldighet</w:t>
            </w:r>
            <w:r w:rsidRPr="004A27DF">
              <w:t xml:space="preserve"> att </w:t>
            </w:r>
            <w:r w:rsidRPr="004A27DF">
              <w:rPr>
                <w:b/>
                <w:i/>
              </w:rPr>
              <w:t>skydda muslimska medborgare mot diskriminering, men</w:t>
            </w:r>
            <w:r w:rsidRPr="004A27DF">
              <w:t xml:space="preserve"> att </w:t>
            </w:r>
            <w:r w:rsidRPr="004A27DF">
              <w:rPr>
                <w:b/>
                <w:i/>
              </w:rPr>
              <w:t>erkännandet av organiserade islamistiska nätverk som representativa samtalspartner utgör ett politiskt och institutionellt misslyckande</w:t>
            </w:r>
            <w:r w:rsidRPr="004A27DF">
              <w:t>.</w:t>
            </w:r>
          </w:p>
        </w:tc>
        <w:tc>
          <w:tcPr>
            <w:tcW w:w="4876" w:type="dxa"/>
          </w:tcPr>
          <w:p w14:paraId="11FE2040" w14:textId="21759765" w:rsidR="00FD6BC3" w:rsidRPr="004A27DF" w:rsidRDefault="004D48CC" w:rsidP="008679BD">
            <w:pPr>
              <w:pStyle w:val="Normal6a"/>
              <w:rPr>
                <w:szCs w:val="24"/>
              </w:rPr>
            </w:pPr>
            <w:r w:rsidRPr="004A27DF">
              <w:t>3.</w:t>
            </w:r>
            <w:r w:rsidRPr="004A27DF">
              <w:tab/>
              <w:t xml:space="preserve">Europaparlamentet påminner om att </w:t>
            </w:r>
            <w:r w:rsidRPr="004A27DF">
              <w:rPr>
                <w:b/>
                <w:i/>
              </w:rPr>
              <w:t>var och</w:t>
            </w:r>
            <w:r w:rsidRPr="004A27DF">
              <w:t xml:space="preserve"> en </w:t>
            </w:r>
            <w:r w:rsidRPr="004A27DF">
              <w:rPr>
                <w:b/>
                <w:i/>
              </w:rPr>
              <w:t>enligt artikel 10 i Europeiska unionens stadga om de grundläggande rättigheterna har rätt till tankefrihet, samvetsfrihet och religionsfrihet. Parlamentet påpekar</w:t>
            </w:r>
            <w:r w:rsidRPr="004A27DF">
              <w:t xml:space="preserve"> att </w:t>
            </w:r>
            <w:r w:rsidRPr="004A27DF">
              <w:rPr>
                <w:b/>
                <w:i/>
              </w:rPr>
              <w:t>denna rätt innefattar friheten att byta religion eller övertygelse och friheten</w:t>
            </w:r>
            <w:r w:rsidRPr="004A27DF">
              <w:t xml:space="preserve"> att </w:t>
            </w:r>
            <w:r w:rsidRPr="004A27DF">
              <w:rPr>
                <w:b/>
                <w:i/>
              </w:rPr>
              <w:t>ensam eller i gemenskap med andra, offentligt eller enskilt, utöva sin religion eller övertygelse genom gudstjänst, undervisning, sedvänjor och ritualer</w:t>
            </w:r>
            <w:r w:rsidRPr="004A27DF">
              <w:t>.</w:t>
            </w:r>
          </w:p>
        </w:tc>
      </w:tr>
    </w:tbl>
    <w:p w14:paraId="5E17423E" w14:textId="7E1497DC" w:rsidR="00FD6BC3" w:rsidRPr="004A27DF" w:rsidRDefault="004D48CC" w:rsidP="00FD6BC3">
      <w:pPr>
        <w:pStyle w:val="AmOrLang"/>
      </w:pPr>
      <w:r w:rsidRPr="004A27DF">
        <w:t xml:space="preserve">Or. </w:t>
      </w:r>
      <w:r w:rsidRPr="004A27DF">
        <w:rPr>
          <w:rStyle w:val="HideTWBExt"/>
          <w:rFonts w:eastAsiaTheme="majorEastAsia"/>
        </w:rPr>
        <w:t>&lt;Original&gt;</w:t>
      </w:r>
      <w:r w:rsidR="00C35A7C" w:rsidRPr="004A27DF">
        <w:rPr>
          <w:rStyle w:val="HideTWBInt"/>
        </w:rPr>
        <w:t>{EN}</w:t>
      </w:r>
      <w:r w:rsidR="00C35A7C" w:rsidRPr="004A27DF">
        <w:t>en</w:t>
      </w:r>
      <w:r w:rsidRPr="004A27DF">
        <w:rPr>
          <w:rStyle w:val="HideTWBExt"/>
          <w:rFonts w:eastAsiaTheme="majorEastAsia"/>
        </w:rPr>
        <w:t>&lt;/Original&gt;</w:t>
      </w:r>
    </w:p>
    <w:p w14:paraId="3D552F99" w14:textId="77777777" w:rsidR="00FD6BC3" w:rsidRPr="004A27DF" w:rsidRDefault="00FD6BC3" w:rsidP="00FD6BC3">
      <w:pPr>
        <w:rPr>
          <w:noProof/>
        </w:rPr>
        <w:sectPr w:rsidR="00FD6BC3" w:rsidRPr="004A27DF" w:rsidSect="00FD6BC3">
          <w:footerReference w:type="defaul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0FC9B7" w14:textId="77777777" w:rsidR="00FD6BC3" w:rsidRPr="004A27DF" w:rsidRDefault="004D48CC" w:rsidP="00FD6BC3">
      <w:r w:rsidRPr="004A27DF">
        <w:rPr>
          <w:rStyle w:val="HideTWBExt"/>
        </w:rPr>
        <w:lastRenderedPageBreak/>
        <w:t>&lt;/Amend&gt;</w:t>
      </w:r>
    </w:p>
    <w:p w14:paraId="738B7995" w14:textId="7272C9C4"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129</w:t>
      </w:r>
      <w:r w:rsidRPr="004A27DF">
        <w:rPr>
          <w:rStyle w:val="HideTWBExt"/>
        </w:rPr>
        <w:t>&lt;/NumAm&gt;</w:t>
      </w:r>
    </w:p>
    <w:p w14:paraId="48C432DA" w14:textId="4934086B"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129</w:t>
      </w:r>
      <w:r w:rsidRPr="004A27DF">
        <w:rPr>
          <w:rStyle w:val="HideTWBExt"/>
          <w:b w:val="0"/>
        </w:rPr>
        <w:t>&lt;/NumAm&gt;</w:t>
      </w:r>
    </w:p>
    <w:p w14:paraId="29DFBA6D" w14:textId="004395F5"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06FFAA4A" w14:textId="2871C75B"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5410413C" w14:textId="64A249A1" w:rsidR="00C35A7C" w:rsidRPr="004A27DF" w:rsidRDefault="004D48CC" w:rsidP="00C35A7C">
      <w:pPr>
        <w:pStyle w:val="NormalBold"/>
      </w:pPr>
      <w:r w:rsidRPr="004A27DF">
        <w:rPr>
          <w:rStyle w:val="HideTWBExt"/>
          <w:b w:val="0"/>
        </w:rPr>
        <w:t>&lt;Members&gt;</w:t>
      </w:r>
      <w:r w:rsidRPr="004A27DF">
        <w:t>Mélissa Camara, Tineke Strik</w:t>
      </w:r>
      <w:r w:rsidRPr="004A27DF">
        <w:rPr>
          <w:rStyle w:val="HideTWBExt"/>
          <w:b w:val="0"/>
        </w:rPr>
        <w:t>&lt;/Members&gt;</w:t>
      </w:r>
    </w:p>
    <w:p w14:paraId="0EA38CB1" w14:textId="2FF9BB63" w:rsidR="00C35A7C" w:rsidRPr="004A27DF" w:rsidRDefault="004D48CC" w:rsidP="00C35A7C">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19347F53" w14:textId="014E26BE" w:rsidR="00FD6BC3" w:rsidRPr="004A27DF" w:rsidRDefault="004D48CC" w:rsidP="00FD6BC3">
      <w:r w:rsidRPr="004A27DF">
        <w:rPr>
          <w:rStyle w:val="HideTWBExt"/>
        </w:rPr>
        <w:t>&lt;/RepeatBlock-By&gt;</w:t>
      </w:r>
    </w:p>
    <w:p w14:paraId="0E054D9A" w14:textId="7EC6771B"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23D1561E" w14:textId="1A9689D4"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5721BC32" w14:textId="32DE5835"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443DB623" w14:textId="6AB891D4"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0E812CBE" w14:textId="2AF85C2C" w:rsidR="00FD6BC3" w:rsidRPr="004A27DF" w:rsidRDefault="004D48CC" w:rsidP="00FD6BC3">
      <w:pPr>
        <w:pStyle w:val="NormalBold"/>
      </w:pPr>
      <w:r w:rsidRPr="004A27DF">
        <w:rPr>
          <w:rStyle w:val="HideTWBExt"/>
          <w:b w:val="0"/>
        </w:rPr>
        <w:t>&lt;Article&gt;</w:t>
      </w:r>
      <w:r w:rsidRPr="004A27DF">
        <w:t>Punkt 4</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2A7908B1" w14:textId="77777777" w:rsidTr="008679BD">
        <w:trPr>
          <w:jc w:val="center"/>
        </w:trPr>
        <w:tc>
          <w:tcPr>
            <w:tcW w:w="9752" w:type="dxa"/>
            <w:gridSpan w:val="2"/>
          </w:tcPr>
          <w:p w14:paraId="0C9E2834" w14:textId="77777777" w:rsidR="00FD6BC3" w:rsidRPr="004A27DF" w:rsidRDefault="00FD6BC3" w:rsidP="008679BD">
            <w:pPr>
              <w:keepNext/>
            </w:pPr>
          </w:p>
        </w:tc>
      </w:tr>
      <w:tr w:rsidR="00620588" w:rsidRPr="004A27DF" w14:paraId="453B81B9" w14:textId="77777777" w:rsidTr="008679BD">
        <w:trPr>
          <w:jc w:val="center"/>
        </w:trPr>
        <w:tc>
          <w:tcPr>
            <w:tcW w:w="4876" w:type="dxa"/>
          </w:tcPr>
          <w:p w14:paraId="004F31D1" w14:textId="4F935C90" w:rsidR="00FD6BC3" w:rsidRPr="004A27DF" w:rsidRDefault="004D48CC" w:rsidP="008679BD">
            <w:pPr>
              <w:pStyle w:val="AmColumnHeading"/>
              <w:keepNext/>
            </w:pPr>
            <w:r w:rsidRPr="004A27DF">
              <w:t>Förslag till resolution</w:t>
            </w:r>
          </w:p>
        </w:tc>
        <w:tc>
          <w:tcPr>
            <w:tcW w:w="4876" w:type="dxa"/>
          </w:tcPr>
          <w:p w14:paraId="7936C549" w14:textId="77777777" w:rsidR="00FD6BC3" w:rsidRPr="004A27DF" w:rsidRDefault="004D48CC" w:rsidP="008679BD">
            <w:pPr>
              <w:pStyle w:val="AmColumnHeading"/>
              <w:keepNext/>
            </w:pPr>
            <w:r w:rsidRPr="004A27DF">
              <w:t>Ändringsförslag</w:t>
            </w:r>
          </w:p>
        </w:tc>
      </w:tr>
      <w:tr w:rsidR="00620588" w:rsidRPr="004A27DF" w14:paraId="6840211C" w14:textId="77777777" w:rsidTr="008679BD">
        <w:trPr>
          <w:jc w:val="center"/>
        </w:trPr>
        <w:tc>
          <w:tcPr>
            <w:tcW w:w="4876" w:type="dxa"/>
          </w:tcPr>
          <w:p w14:paraId="16EC7658" w14:textId="37DF3069" w:rsidR="00FD6BC3" w:rsidRPr="004A27DF" w:rsidRDefault="004D48CC" w:rsidP="008679BD">
            <w:pPr>
              <w:pStyle w:val="Normal6a"/>
            </w:pPr>
            <w:r w:rsidRPr="004A27DF">
              <w:t>4.</w:t>
            </w:r>
            <w:r w:rsidRPr="004A27DF">
              <w:tab/>
            </w:r>
            <w:r w:rsidRPr="004A27DF">
              <w:rPr>
                <w:b/>
                <w:i/>
              </w:rPr>
              <w:t>Europaparlamentet uttrycker sin djupa oro över de strategier för inflytande, strukturering, institutionell legitimitet och ombildning som genomförts av nätverk som är kopplade till eller inspirerade av Muslimska brödraskapet i flera medlemsstater.</w:t>
            </w:r>
          </w:p>
        </w:tc>
        <w:tc>
          <w:tcPr>
            <w:tcW w:w="4876" w:type="dxa"/>
          </w:tcPr>
          <w:p w14:paraId="0884C32C" w14:textId="090AB486" w:rsidR="00FD6BC3" w:rsidRPr="004A27DF" w:rsidRDefault="004D48CC" w:rsidP="008679BD">
            <w:pPr>
              <w:pStyle w:val="Normal6a"/>
              <w:rPr>
                <w:szCs w:val="24"/>
              </w:rPr>
            </w:pPr>
            <w:r w:rsidRPr="004A27DF">
              <w:t>4.</w:t>
            </w:r>
            <w:r w:rsidRPr="004A27DF">
              <w:tab/>
            </w:r>
            <w:r w:rsidRPr="004A27DF">
              <w:rPr>
                <w:b/>
                <w:i/>
              </w:rPr>
              <w:t xml:space="preserve">Europaparlamentet efterlyser ett mer omfattande skydd mot diskriminering på EU-nivå, eftersom EU:s sekundärrätt för närvarande endast skyddar mot diskriminering på arbetsplatsen. </w:t>
            </w:r>
            <w:r w:rsidRPr="004A27DF">
              <w:rPr>
                <w:b/>
                <w:i/>
              </w:rPr>
              <w:t xml:space="preserve">Parlamentet beklagar därför djupt att kommissionens förslag av den 2 juli 2008 till rådets direktiv om genomförande av principen om likabehandling oavsett ålder, funktionshinder, sexuell läggning eller religiös övertygelse även utanför arbetslivet (det övergripande antidiskrimineringsdirektivet) har blockerats i rådet i 18 år. </w:t>
            </w:r>
            <w:r w:rsidRPr="004A27DF">
              <w:rPr>
                <w:b/>
                <w:i/>
              </w:rPr>
              <w:t>Parlamentet uppmanar rådet att snarast bryta dödläget i förhandlingarna för att slutligen slutföra dem och upprätthålla EU:s mandat och ansvar att bekämpa diskriminering och främja likabehandling av alla.</w:t>
            </w:r>
          </w:p>
        </w:tc>
      </w:tr>
    </w:tbl>
    <w:p w14:paraId="7F431CDD" w14:textId="6B553713" w:rsidR="00FD6BC3" w:rsidRPr="004A27DF" w:rsidRDefault="004D48CC" w:rsidP="00FD6BC3">
      <w:pPr>
        <w:pStyle w:val="AmOrLang"/>
      </w:pPr>
      <w:r w:rsidRPr="004A27DF">
        <w:t xml:space="preserve">Or. </w:t>
      </w:r>
      <w:r w:rsidRPr="004A27DF">
        <w:rPr>
          <w:rStyle w:val="HideTWBExt"/>
          <w:rFonts w:eastAsiaTheme="majorEastAsia"/>
        </w:rPr>
        <w:t>&lt;Original&gt;</w:t>
      </w:r>
      <w:r w:rsidR="00C35A7C" w:rsidRPr="004A27DF">
        <w:rPr>
          <w:rStyle w:val="HideTWBInt"/>
        </w:rPr>
        <w:t>{EN}</w:t>
      </w:r>
      <w:r w:rsidR="00C35A7C" w:rsidRPr="004A27DF">
        <w:t>en</w:t>
      </w:r>
      <w:r w:rsidRPr="004A27DF">
        <w:rPr>
          <w:rStyle w:val="HideTWBExt"/>
          <w:rFonts w:eastAsiaTheme="majorEastAsia"/>
        </w:rPr>
        <w:t>&lt;/Original&gt;</w:t>
      </w:r>
    </w:p>
    <w:p w14:paraId="4CB7477D" w14:textId="77777777" w:rsidR="00FD6BC3" w:rsidRPr="004A27DF" w:rsidRDefault="00FD6BC3" w:rsidP="00FD6BC3">
      <w:pPr>
        <w:rPr>
          <w:noProof/>
        </w:rPr>
        <w:sectPr w:rsidR="00FD6BC3" w:rsidRPr="004A27DF" w:rsidSect="00FD6BC3">
          <w:footerReference w:type="defaul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3E7455" w14:textId="77777777" w:rsidR="00FD6BC3" w:rsidRPr="004A27DF" w:rsidRDefault="004D48CC" w:rsidP="00FD6BC3">
      <w:r w:rsidRPr="004A27DF">
        <w:rPr>
          <w:rStyle w:val="HideTWBExt"/>
        </w:rPr>
        <w:lastRenderedPageBreak/>
        <w:t>&lt;/Amend&gt;</w:t>
      </w:r>
    </w:p>
    <w:p w14:paraId="125C19D7" w14:textId="5C6DC9D3"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130</w:t>
      </w:r>
      <w:r w:rsidRPr="004A27DF">
        <w:rPr>
          <w:rStyle w:val="HideTWBExt"/>
        </w:rPr>
        <w:t>&lt;/NumAm&gt;</w:t>
      </w:r>
    </w:p>
    <w:p w14:paraId="72581B2E" w14:textId="15E59961"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130</w:t>
      </w:r>
      <w:r w:rsidRPr="004A27DF">
        <w:rPr>
          <w:rStyle w:val="HideTWBExt"/>
          <w:b w:val="0"/>
        </w:rPr>
        <w:t>&lt;/NumAm&gt;</w:t>
      </w:r>
    </w:p>
    <w:p w14:paraId="391797E4" w14:textId="12B6A845"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592ADA1F" w14:textId="4005478F"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57539031" w14:textId="1AA95093" w:rsidR="00C35A7C" w:rsidRPr="004A27DF" w:rsidRDefault="004D48CC" w:rsidP="00C35A7C">
      <w:pPr>
        <w:pStyle w:val="NormalBold"/>
      </w:pPr>
      <w:r w:rsidRPr="004A27DF">
        <w:rPr>
          <w:rStyle w:val="HideTWBExt"/>
          <w:b w:val="0"/>
        </w:rPr>
        <w:t>&lt;Members&gt;</w:t>
      </w:r>
      <w:r w:rsidRPr="004A27DF">
        <w:t>Mélissa Camara, Tineke Strik</w:t>
      </w:r>
      <w:r w:rsidRPr="004A27DF">
        <w:rPr>
          <w:rStyle w:val="HideTWBExt"/>
          <w:b w:val="0"/>
        </w:rPr>
        <w:t>&lt;/Members&gt;</w:t>
      </w:r>
    </w:p>
    <w:p w14:paraId="3BCF92A6" w14:textId="259713FD" w:rsidR="00C35A7C" w:rsidRPr="004A27DF" w:rsidRDefault="004D48CC" w:rsidP="00C35A7C">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5BFEBE5D" w14:textId="51F01972" w:rsidR="00FD6BC3" w:rsidRPr="004A27DF" w:rsidRDefault="004D48CC" w:rsidP="00FD6BC3">
      <w:r w:rsidRPr="004A27DF">
        <w:rPr>
          <w:rStyle w:val="HideTWBExt"/>
        </w:rPr>
        <w:t>&lt;/RepeatBlock-By&gt;</w:t>
      </w:r>
    </w:p>
    <w:p w14:paraId="56D9CD3A" w14:textId="13ADCBA6"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14B47500" w14:textId="2FE69EFD"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1A982463" w14:textId="20254A91"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59B8B903" w14:textId="0B0304DB"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1E9E9A22" w14:textId="3D17A17E" w:rsidR="00FD6BC3" w:rsidRPr="004A27DF" w:rsidRDefault="004D48CC" w:rsidP="00FD6BC3">
      <w:pPr>
        <w:pStyle w:val="NormalBold"/>
      </w:pPr>
      <w:r w:rsidRPr="004A27DF">
        <w:rPr>
          <w:rStyle w:val="HideTWBExt"/>
          <w:b w:val="0"/>
        </w:rPr>
        <w:t>&lt;Article&gt;</w:t>
      </w:r>
      <w:r w:rsidRPr="004A27DF">
        <w:t>Punkt 5</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1F9EE16D" w14:textId="77777777" w:rsidTr="008679BD">
        <w:trPr>
          <w:jc w:val="center"/>
        </w:trPr>
        <w:tc>
          <w:tcPr>
            <w:tcW w:w="9752" w:type="dxa"/>
            <w:gridSpan w:val="2"/>
          </w:tcPr>
          <w:p w14:paraId="458BCF5C" w14:textId="77777777" w:rsidR="00FD6BC3" w:rsidRPr="004A27DF" w:rsidRDefault="00FD6BC3" w:rsidP="008679BD">
            <w:pPr>
              <w:keepNext/>
            </w:pPr>
          </w:p>
        </w:tc>
      </w:tr>
      <w:tr w:rsidR="00620588" w:rsidRPr="004A27DF" w14:paraId="344F711F" w14:textId="77777777" w:rsidTr="008679BD">
        <w:trPr>
          <w:jc w:val="center"/>
        </w:trPr>
        <w:tc>
          <w:tcPr>
            <w:tcW w:w="4876" w:type="dxa"/>
          </w:tcPr>
          <w:p w14:paraId="2D3AE6BE" w14:textId="7ABAF481" w:rsidR="00FD6BC3" w:rsidRPr="004A27DF" w:rsidRDefault="004D48CC" w:rsidP="008679BD">
            <w:pPr>
              <w:pStyle w:val="AmColumnHeading"/>
              <w:keepNext/>
            </w:pPr>
            <w:r w:rsidRPr="004A27DF">
              <w:t>Förslag till resolution</w:t>
            </w:r>
          </w:p>
        </w:tc>
        <w:tc>
          <w:tcPr>
            <w:tcW w:w="4876" w:type="dxa"/>
          </w:tcPr>
          <w:p w14:paraId="47B2E030" w14:textId="77777777" w:rsidR="00FD6BC3" w:rsidRPr="004A27DF" w:rsidRDefault="004D48CC" w:rsidP="008679BD">
            <w:pPr>
              <w:pStyle w:val="AmColumnHeading"/>
              <w:keepNext/>
            </w:pPr>
            <w:r w:rsidRPr="004A27DF">
              <w:t>Ändringsförslag</w:t>
            </w:r>
          </w:p>
        </w:tc>
      </w:tr>
      <w:tr w:rsidR="00620588" w:rsidRPr="004A27DF" w14:paraId="284F3BCE" w14:textId="77777777" w:rsidTr="008679BD">
        <w:trPr>
          <w:jc w:val="center"/>
        </w:trPr>
        <w:tc>
          <w:tcPr>
            <w:tcW w:w="4876" w:type="dxa"/>
          </w:tcPr>
          <w:p w14:paraId="66B38A60" w14:textId="2FE3308E" w:rsidR="00FD6BC3" w:rsidRPr="004A27DF" w:rsidRDefault="004D48CC" w:rsidP="008679BD">
            <w:pPr>
              <w:pStyle w:val="Normal6a"/>
            </w:pPr>
            <w:r w:rsidRPr="004A27DF">
              <w:t>5.</w:t>
            </w:r>
            <w:r w:rsidRPr="004A27DF">
              <w:tab/>
              <w:t xml:space="preserve">Europaparlamentet </w:t>
            </w:r>
            <w:r w:rsidRPr="004A27DF">
              <w:rPr>
                <w:b/>
                <w:i/>
              </w:rPr>
              <w:t>efterlyser utveckling av en europeisk metod för</w:t>
            </w:r>
            <w:r w:rsidRPr="004A27DF">
              <w:t xml:space="preserve"> att </w:t>
            </w:r>
            <w:r w:rsidRPr="004A27DF">
              <w:rPr>
                <w:b/>
                <w:i/>
              </w:rPr>
              <w:t>identifiera tecken på islamistisk infiltrering, inbegripet sammanblandning av religion och politik</w:t>
            </w:r>
            <w:r w:rsidRPr="004A27DF">
              <w:t xml:space="preserve">, </w:t>
            </w:r>
            <w:r w:rsidRPr="004A27DF">
              <w:rPr>
                <w:b/>
                <w:i/>
              </w:rPr>
              <w:t>institutionell dubbeltydighet, finansiell ogenomskinlighet</w:t>
            </w:r>
            <w:r w:rsidRPr="004A27DF">
              <w:t xml:space="preserve">, </w:t>
            </w:r>
            <w:r w:rsidRPr="004A27DF">
              <w:rPr>
                <w:b/>
                <w:i/>
              </w:rPr>
              <w:t>vissa återkommande partnerskap, närhet till redan identifierade nätverk, utarbetande av aktivistiska rapporter, ombildning av strukturer och instrumentalisering av ramar mot diskriminering</w:t>
            </w:r>
            <w:r w:rsidRPr="004A27DF">
              <w:t>.</w:t>
            </w:r>
          </w:p>
        </w:tc>
        <w:tc>
          <w:tcPr>
            <w:tcW w:w="4876" w:type="dxa"/>
          </w:tcPr>
          <w:p w14:paraId="10D07618" w14:textId="61BF6DB7" w:rsidR="00FD6BC3" w:rsidRPr="004A27DF" w:rsidRDefault="004D48CC" w:rsidP="008679BD">
            <w:pPr>
              <w:pStyle w:val="Normal6a"/>
              <w:rPr>
                <w:szCs w:val="24"/>
              </w:rPr>
            </w:pPr>
            <w:r w:rsidRPr="004A27DF">
              <w:t>5.</w:t>
            </w:r>
            <w:r w:rsidRPr="004A27DF">
              <w:tab/>
              <w:t xml:space="preserve">Europaparlamentet </w:t>
            </w:r>
            <w:r w:rsidRPr="004A27DF">
              <w:rPr>
                <w:b/>
                <w:i/>
              </w:rPr>
              <w:t>uppmanar rådet att anta ett beslut om</w:t>
            </w:r>
            <w:r w:rsidRPr="004A27DF">
              <w:t xml:space="preserve"> att </w:t>
            </w:r>
            <w:r w:rsidRPr="004A27DF">
              <w:rPr>
                <w:b/>
                <w:i/>
              </w:rPr>
              <w:t>inkludera hatpropaganda och hatbrott bland brotten i förteckningen enligt artikel 83.1 i EUF-fördraget</w:t>
            </w:r>
            <w:r w:rsidRPr="004A27DF">
              <w:t xml:space="preserve">, </w:t>
            </w:r>
            <w:r w:rsidRPr="004A27DF">
              <w:rPr>
                <w:b/>
                <w:i/>
              </w:rPr>
              <w:t>såsom kommissionen föreslog redan 2021</w:t>
            </w:r>
            <w:r w:rsidRPr="004A27DF">
              <w:t xml:space="preserve">, </w:t>
            </w:r>
            <w:r w:rsidRPr="004A27DF">
              <w:rPr>
                <w:b/>
                <w:i/>
              </w:rPr>
              <w:t>så att kommissionen kan inleda det andra steget i förfarandet för att utvidga EU:s rättsliga grund till att omfatta hatbrott och hatpropaganda</w:t>
            </w:r>
            <w:r w:rsidRPr="004A27DF">
              <w:t>.</w:t>
            </w:r>
          </w:p>
        </w:tc>
      </w:tr>
    </w:tbl>
    <w:p w14:paraId="02B61373" w14:textId="1067599F" w:rsidR="00FD6BC3" w:rsidRPr="004A27DF" w:rsidRDefault="004D48CC" w:rsidP="00FD6BC3">
      <w:pPr>
        <w:pStyle w:val="AmOrLang"/>
      </w:pPr>
      <w:r w:rsidRPr="004A27DF">
        <w:t xml:space="preserve">Or. </w:t>
      </w:r>
      <w:r w:rsidRPr="004A27DF">
        <w:rPr>
          <w:rStyle w:val="HideTWBExt"/>
          <w:rFonts w:eastAsiaTheme="majorEastAsia"/>
        </w:rPr>
        <w:t>&lt;Original&gt;</w:t>
      </w:r>
      <w:r w:rsidR="00C35A7C" w:rsidRPr="004A27DF">
        <w:rPr>
          <w:rStyle w:val="HideTWBInt"/>
        </w:rPr>
        <w:t>{EN}</w:t>
      </w:r>
      <w:r w:rsidR="00C35A7C" w:rsidRPr="004A27DF">
        <w:t>en</w:t>
      </w:r>
      <w:r w:rsidRPr="004A27DF">
        <w:rPr>
          <w:rStyle w:val="HideTWBExt"/>
          <w:rFonts w:eastAsiaTheme="majorEastAsia"/>
        </w:rPr>
        <w:t>&lt;/Original&gt;</w:t>
      </w:r>
    </w:p>
    <w:p w14:paraId="1E14CC71" w14:textId="77777777" w:rsidR="00FD6BC3" w:rsidRPr="004A27DF" w:rsidRDefault="00FD6BC3" w:rsidP="00FD6BC3">
      <w:pPr>
        <w:rPr>
          <w:noProof/>
        </w:rPr>
        <w:sectPr w:rsidR="00FD6BC3" w:rsidRPr="004A27DF" w:rsidSect="00FD6BC3">
          <w:footerReference w:type="defaul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F3BE3B" w14:textId="77777777" w:rsidR="00FD6BC3" w:rsidRPr="004A27DF" w:rsidRDefault="004D48CC" w:rsidP="00FD6BC3">
      <w:r w:rsidRPr="004A27DF">
        <w:rPr>
          <w:rStyle w:val="HideTWBExt"/>
        </w:rPr>
        <w:lastRenderedPageBreak/>
        <w:t>&lt;/Amend&gt;</w:t>
      </w:r>
    </w:p>
    <w:p w14:paraId="0D5BFCB0" w14:textId="32941E90"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131</w:t>
      </w:r>
      <w:r w:rsidRPr="004A27DF">
        <w:rPr>
          <w:rStyle w:val="HideTWBExt"/>
        </w:rPr>
        <w:t>&lt;/NumAm&gt;</w:t>
      </w:r>
    </w:p>
    <w:p w14:paraId="1CF9B6CB" w14:textId="5853A6F0"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131</w:t>
      </w:r>
      <w:r w:rsidRPr="004A27DF">
        <w:rPr>
          <w:rStyle w:val="HideTWBExt"/>
          <w:b w:val="0"/>
        </w:rPr>
        <w:t>&lt;/NumAm&gt;</w:t>
      </w:r>
    </w:p>
    <w:p w14:paraId="32E64ED5" w14:textId="36FAC133"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486B06FD" w14:textId="31B4E084"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093F57DE" w14:textId="666EB7C2" w:rsidR="00C35A7C" w:rsidRPr="004A27DF" w:rsidRDefault="004D48CC" w:rsidP="00C35A7C">
      <w:pPr>
        <w:pStyle w:val="NormalBold"/>
      </w:pPr>
      <w:r w:rsidRPr="004A27DF">
        <w:rPr>
          <w:rStyle w:val="HideTWBExt"/>
          <w:b w:val="0"/>
        </w:rPr>
        <w:t>&lt;Members&gt;</w:t>
      </w:r>
      <w:r w:rsidRPr="004A27DF">
        <w:t>Mélissa Camara, Tineke Strik</w:t>
      </w:r>
      <w:r w:rsidRPr="004A27DF">
        <w:rPr>
          <w:rStyle w:val="HideTWBExt"/>
          <w:b w:val="0"/>
        </w:rPr>
        <w:t>&lt;/Members&gt;</w:t>
      </w:r>
    </w:p>
    <w:p w14:paraId="5E1A949F" w14:textId="03160073" w:rsidR="00C35A7C" w:rsidRPr="004A27DF" w:rsidRDefault="004D48CC" w:rsidP="00C35A7C">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4CF7E7EF" w14:textId="00EF42B7" w:rsidR="00FD6BC3" w:rsidRPr="004A27DF" w:rsidRDefault="004D48CC" w:rsidP="00FD6BC3">
      <w:r w:rsidRPr="004A27DF">
        <w:rPr>
          <w:rStyle w:val="HideTWBExt"/>
        </w:rPr>
        <w:t>&lt;/RepeatBlock-By&gt;</w:t>
      </w:r>
    </w:p>
    <w:p w14:paraId="5D89955D" w14:textId="20698A55"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1D15E9CA" w14:textId="7E1BDCBE"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389B9E04" w14:textId="3C98AFAD"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4509C835" w14:textId="50D6DA97"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23528168" w14:textId="364E2970" w:rsidR="00FD6BC3" w:rsidRPr="004A27DF" w:rsidRDefault="004D48CC" w:rsidP="00FD6BC3">
      <w:pPr>
        <w:pStyle w:val="NormalBold"/>
      </w:pPr>
      <w:r w:rsidRPr="004A27DF">
        <w:rPr>
          <w:rStyle w:val="HideTWBExt"/>
          <w:b w:val="0"/>
        </w:rPr>
        <w:t>&lt;Article&gt;</w:t>
      </w:r>
      <w:r w:rsidRPr="004A27DF">
        <w:t>Punkt 6</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0DFAA3D6" w14:textId="77777777" w:rsidTr="008679BD">
        <w:trPr>
          <w:jc w:val="center"/>
        </w:trPr>
        <w:tc>
          <w:tcPr>
            <w:tcW w:w="9752" w:type="dxa"/>
            <w:gridSpan w:val="2"/>
          </w:tcPr>
          <w:p w14:paraId="2F3B38B1" w14:textId="77777777" w:rsidR="00FD6BC3" w:rsidRPr="004A27DF" w:rsidRDefault="00FD6BC3" w:rsidP="008679BD">
            <w:pPr>
              <w:keepNext/>
            </w:pPr>
          </w:p>
        </w:tc>
      </w:tr>
      <w:tr w:rsidR="00620588" w:rsidRPr="004A27DF" w14:paraId="73D20D5A" w14:textId="77777777" w:rsidTr="008679BD">
        <w:trPr>
          <w:jc w:val="center"/>
        </w:trPr>
        <w:tc>
          <w:tcPr>
            <w:tcW w:w="4876" w:type="dxa"/>
          </w:tcPr>
          <w:p w14:paraId="636C11CC" w14:textId="08BADBD7" w:rsidR="00FD6BC3" w:rsidRPr="004A27DF" w:rsidRDefault="004D48CC" w:rsidP="008679BD">
            <w:pPr>
              <w:pStyle w:val="AmColumnHeading"/>
              <w:keepNext/>
            </w:pPr>
            <w:r w:rsidRPr="004A27DF">
              <w:t>Förslag till resolution</w:t>
            </w:r>
          </w:p>
        </w:tc>
        <w:tc>
          <w:tcPr>
            <w:tcW w:w="4876" w:type="dxa"/>
          </w:tcPr>
          <w:p w14:paraId="43F39CC5" w14:textId="77777777" w:rsidR="00FD6BC3" w:rsidRPr="004A27DF" w:rsidRDefault="004D48CC" w:rsidP="008679BD">
            <w:pPr>
              <w:pStyle w:val="AmColumnHeading"/>
              <w:keepNext/>
            </w:pPr>
            <w:r w:rsidRPr="004A27DF">
              <w:t>Ändringsförslag</w:t>
            </w:r>
          </w:p>
        </w:tc>
      </w:tr>
      <w:tr w:rsidR="00620588" w:rsidRPr="004A27DF" w14:paraId="4EA8D9E7" w14:textId="77777777" w:rsidTr="008679BD">
        <w:trPr>
          <w:jc w:val="center"/>
        </w:trPr>
        <w:tc>
          <w:tcPr>
            <w:tcW w:w="4876" w:type="dxa"/>
          </w:tcPr>
          <w:p w14:paraId="5C572317" w14:textId="42D9C917" w:rsidR="00FD6BC3" w:rsidRPr="004A27DF" w:rsidRDefault="004D48CC" w:rsidP="008679BD">
            <w:pPr>
              <w:pStyle w:val="Normal6a"/>
            </w:pPr>
            <w:r w:rsidRPr="004A27DF">
              <w:t>6.</w:t>
            </w:r>
            <w:r w:rsidRPr="004A27DF">
              <w:tab/>
              <w:t xml:space="preserve">Europaparlamentet betonar att kampen mot </w:t>
            </w:r>
            <w:r w:rsidRPr="004A27DF">
              <w:rPr>
                <w:b/>
                <w:i/>
              </w:rPr>
              <w:t>diskriminering inte får missbrukas för att förhindra kritik</w:t>
            </w:r>
            <w:r w:rsidRPr="004A27DF">
              <w:t xml:space="preserve"> mot politisk </w:t>
            </w:r>
            <w:r w:rsidRPr="004A27DF">
              <w:rPr>
                <w:b/>
                <w:i/>
              </w:rPr>
              <w:t>islam eller för</w:t>
            </w:r>
            <w:r w:rsidRPr="004A27DF">
              <w:t xml:space="preserve"> att </w:t>
            </w:r>
            <w:r w:rsidRPr="004A27DF">
              <w:rPr>
                <w:b/>
                <w:i/>
              </w:rPr>
              <w:t>ge institutionell legitimitet åt organiserade islamistiska nätverk</w:t>
            </w:r>
            <w:r w:rsidRPr="004A27DF">
              <w:t>.</w:t>
            </w:r>
          </w:p>
        </w:tc>
        <w:tc>
          <w:tcPr>
            <w:tcW w:w="4876" w:type="dxa"/>
          </w:tcPr>
          <w:p w14:paraId="15EA0AB1" w14:textId="5CA15365" w:rsidR="00FD6BC3" w:rsidRPr="004A27DF" w:rsidRDefault="004D48CC" w:rsidP="008679BD">
            <w:pPr>
              <w:pStyle w:val="Normal6a"/>
              <w:rPr>
                <w:szCs w:val="24"/>
              </w:rPr>
            </w:pPr>
            <w:r w:rsidRPr="004A27DF">
              <w:t>6.</w:t>
            </w:r>
            <w:r w:rsidRPr="004A27DF">
              <w:tab/>
              <w:t xml:space="preserve">Europaparlamentet betonar att </w:t>
            </w:r>
            <w:r w:rsidRPr="004A27DF">
              <w:rPr>
                <w:b/>
                <w:i/>
              </w:rPr>
              <w:t>den legitima</w:t>
            </w:r>
            <w:r w:rsidRPr="004A27DF">
              <w:t xml:space="preserve"> kampen mot </w:t>
            </w:r>
            <w:r w:rsidRPr="004A27DF">
              <w:rPr>
                <w:b/>
                <w:i/>
              </w:rPr>
              <w:t>alla former av rasism och diskriminering, inbegripet antimuslimskt hat, antisemitism och hat</w:t>
            </w:r>
            <w:r w:rsidRPr="004A27DF">
              <w:t xml:space="preserve"> mot </w:t>
            </w:r>
            <w:r w:rsidRPr="004A27DF">
              <w:rPr>
                <w:b/>
                <w:i/>
              </w:rPr>
              <w:t>kristna, måste stödjas fullt ut och skyddas från</w:t>
            </w:r>
            <w:r w:rsidRPr="004A27DF">
              <w:t xml:space="preserve"> politisk </w:t>
            </w:r>
            <w:r w:rsidRPr="004A27DF">
              <w:rPr>
                <w:b/>
                <w:i/>
              </w:rPr>
              <w:t xml:space="preserve">instrumentalisering. </w:t>
            </w:r>
            <w:r w:rsidRPr="004A27DF">
              <w:rPr>
                <w:b/>
                <w:i/>
              </w:rPr>
              <w:t>Parlamentet avvisar alla försök att kriminalisera eller undergräva legitimiteten hos antirasistisk opinionsbildning med säkerhetshänsyn som förevändning.</w:t>
            </w:r>
            <w:r w:rsidRPr="004A27DF">
              <w:t xml:space="preserve"> </w:t>
            </w:r>
          </w:p>
        </w:tc>
      </w:tr>
    </w:tbl>
    <w:p w14:paraId="3EBC5633" w14:textId="28FBA830" w:rsidR="00FD6BC3" w:rsidRPr="004A27DF" w:rsidRDefault="004D48CC" w:rsidP="00FD6BC3">
      <w:pPr>
        <w:pStyle w:val="AmOrLang"/>
      </w:pPr>
      <w:r w:rsidRPr="004A27DF">
        <w:t xml:space="preserve">Or. </w:t>
      </w:r>
      <w:r w:rsidRPr="004A27DF">
        <w:rPr>
          <w:rStyle w:val="HideTWBExt"/>
          <w:rFonts w:eastAsiaTheme="majorEastAsia"/>
        </w:rPr>
        <w:t>&lt;Original&gt;</w:t>
      </w:r>
      <w:r w:rsidR="00C35A7C" w:rsidRPr="004A27DF">
        <w:rPr>
          <w:rStyle w:val="HideTWBInt"/>
        </w:rPr>
        <w:t>{EN}</w:t>
      </w:r>
      <w:r w:rsidR="00C35A7C" w:rsidRPr="004A27DF">
        <w:t>en</w:t>
      </w:r>
      <w:r w:rsidRPr="004A27DF">
        <w:rPr>
          <w:rStyle w:val="HideTWBExt"/>
          <w:rFonts w:eastAsiaTheme="majorEastAsia"/>
        </w:rPr>
        <w:t>&lt;/Original&gt;</w:t>
      </w:r>
    </w:p>
    <w:p w14:paraId="5A43AFDA" w14:textId="77777777" w:rsidR="00FD6BC3" w:rsidRPr="004A27DF" w:rsidRDefault="00FD6BC3" w:rsidP="00FD6BC3">
      <w:pPr>
        <w:rPr>
          <w:noProof/>
        </w:rPr>
        <w:sectPr w:rsidR="00FD6BC3" w:rsidRPr="004A27DF" w:rsidSect="00FD6BC3">
          <w:footerReference w:type="defaul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BE296A" w14:textId="77777777" w:rsidR="00FD6BC3" w:rsidRPr="004A27DF" w:rsidRDefault="004D48CC" w:rsidP="00FD6BC3">
      <w:r w:rsidRPr="004A27DF">
        <w:rPr>
          <w:rStyle w:val="HideTWBExt"/>
        </w:rPr>
        <w:lastRenderedPageBreak/>
        <w:t>&lt;/Amend&gt;</w:t>
      </w:r>
    </w:p>
    <w:p w14:paraId="34218E6F" w14:textId="72143A5D" w:rsidR="00FD6BC3" w:rsidRPr="004A27DF" w:rsidRDefault="004D48CC" w:rsidP="00FD6BC3">
      <w:pPr>
        <w:pStyle w:val="AmDateTab"/>
        <w:rPr>
          <w:noProof/>
        </w:rPr>
      </w:pPr>
      <w:r w:rsidRPr="004A27DF">
        <w:rPr>
          <w:rStyle w:val="HideTWBExt"/>
        </w:rPr>
        <w:t>&lt;Amend&gt;&lt;Date&gt;</w:t>
      </w:r>
      <w:r w:rsidRPr="004A27DF">
        <w:rPr>
          <w:rStyle w:val="HideTWBInt"/>
          <w:color w:val="auto"/>
        </w:rPr>
        <w:t>{02/10/2026}</w:t>
      </w:r>
      <w:r w:rsidRPr="004A27DF">
        <w:t>2.10.2026</w:t>
      </w:r>
      <w:r w:rsidRPr="004A27DF">
        <w:rPr>
          <w:rStyle w:val="HideTWBExt"/>
        </w:rPr>
        <w:t>&lt;/Date&gt;</w:t>
      </w:r>
      <w:r w:rsidRPr="004A27DF">
        <w:tab/>
      </w:r>
      <w:r w:rsidRPr="004A27DF">
        <w:rPr>
          <w:rStyle w:val="HideTWBExt"/>
        </w:rPr>
        <w:t>&lt;ANo&gt;</w:t>
      </w:r>
      <w:r w:rsidRPr="004A27DF">
        <w:t>B10</w:t>
      </w:r>
      <w:r w:rsidRPr="004A27DF">
        <w:noBreakHyphen/>
        <w:t>0424</w:t>
      </w:r>
      <w:r w:rsidRPr="004A27DF">
        <w:rPr>
          <w:rStyle w:val="HideTWBExt"/>
        </w:rPr>
        <w:t>&lt;/ANo&gt;</w:t>
      </w:r>
      <w:r w:rsidRPr="004A27DF">
        <w:t>/</w:t>
      </w:r>
      <w:r w:rsidRPr="004A27DF">
        <w:rPr>
          <w:rStyle w:val="HideTWBExt"/>
        </w:rPr>
        <w:t>&lt;NumAm&gt;</w:t>
      </w:r>
      <w:r w:rsidRPr="004A27DF">
        <w:t>132</w:t>
      </w:r>
      <w:r w:rsidRPr="004A27DF">
        <w:rPr>
          <w:rStyle w:val="HideTWBExt"/>
        </w:rPr>
        <w:t>&lt;/NumAm&gt;</w:t>
      </w:r>
    </w:p>
    <w:p w14:paraId="0662140A" w14:textId="08FB0445" w:rsidR="00FD6BC3" w:rsidRPr="004A27DF" w:rsidRDefault="004D48CC" w:rsidP="00FD6BC3">
      <w:pPr>
        <w:pStyle w:val="AmNumberTabs"/>
      </w:pPr>
      <w:r w:rsidRPr="004A27DF">
        <w:t>Ändringsförslag</w:t>
      </w:r>
      <w:r w:rsidRPr="004A27DF">
        <w:tab/>
      </w:r>
      <w:r w:rsidRPr="004A27DF">
        <w:tab/>
      </w:r>
      <w:r w:rsidRPr="004A27DF">
        <w:rPr>
          <w:rStyle w:val="HideTWBExt"/>
          <w:b w:val="0"/>
        </w:rPr>
        <w:t>&lt;NumAm&gt;</w:t>
      </w:r>
      <w:r w:rsidRPr="004A27DF">
        <w:t>132</w:t>
      </w:r>
      <w:r w:rsidRPr="004A27DF">
        <w:rPr>
          <w:rStyle w:val="HideTWBExt"/>
          <w:b w:val="0"/>
        </w:rPr>
        <w:t>&lt;/NumAm&gt;</w:t>
      </w:r>
    </w:p>
    <w:p w14:paraId="7BA783B1" w14:textId="0BC620CB" w:rsidR="00FD6BC3" w:rsidRPr="004A27DF" w:rsidRDefault="004D48CC" w:rsidP="00FD6BC3">
      <w:pPr>
        <w:pStyle w:val="NormalBold"/>
      </w:pPr>
      <w:r w:rsidRPr="004A27DF">
        <w:rPr>
          <w:rStyle w:val="HideTWBExt"/>
          <w:b w:val="0"/>
        </w:rPr>
        <w:t>&lt;RepeatBlock-By&gt;&lt;Members&gt;</w:t>
      </w:r>
      <w:r w:rsidRPr="004A27DF">
        <w:t>Ana Catarina Mendes, Birgit Sippel</w:t>
      </w:r>
      <w:r w:rsidRPr="004A27DF">
        <w:rPr>
          <w:rStyle w:val="HideTWBExt"/>
          <w:b w:val="0"/>
        </w:rPr>
        <w:t>&lt;/Members&gt;</w:t>
      </w:r>
    </w:p>
    <w:p w14:paraId="6474291D" w14:textId="4C46FA0E" w:rsidR="00FD6BC3" w:rsidRPr="004A27DF" w:rsidRDefault="004D48CC" w:rsidP="00FD6BC3">
      <w:r w:rsidRPr="004A27DF">
        <w:rPr>
          <w:rStyle w:val="HideTWBExt"/>
        </w:rPr>
        <w:t>&lt;AuNomDe&gt;</w:t>
      </w:r>
      <w:r w:rsidRPr="004A27DF">
        <w:rPr>
          <w:rStyle w:val="HideTWBInt"/>
          <w:color w:val="auto"/>
        </w:rPr>
        <w:t>{S&amp;D}</w:t>
      </w:r>
      <w:r w:rsidRPr="004A27DF">
        <w:t>för S&amp;D-gruppen</w:t>
      </w:r>
      <w:r w:rsidRPr="004A27DF">
        <w:rPr>
          <w:rStyle w:val="HideTWBExt"/>
        </w:rPr>
        <w:t>&lt;/AuNomDe&gt;</w:t>
      </w:r>
    </w:p>
    <w:p w14:paraId="2177FFE8" w14:textId="78213345" w:rsidR="00C35A7C" w:rsidRPr="004A27DF" w:rsidRDefault="004D48CC" w:rsidP="00C35A7C">
      <w:pPr>
        <w:pStyle w:val="NormalBold"/>
      </w:pPr>
      <w:r w:rsidRPr="004A27DF">
        <w:rPr>
          <w:rStyle w:val="HideTWBExt"/>
          <w:b w:val="0"/>
        </w:rPr>
        <w:t>&lt;Members&gt;</w:t>
      </w:r>
      <w:r w:rsidRPr="004A27DF">
        <w:t>Mélissa Camara, Tineke Strik</w:t>
      </w:r>
      <w:r w:rsidRPr="004A27DF">
        <w:rPr>
          <w:rStyle w:val="HideTWBExt"/>
          <w:b w:val="0"/>
        </w:rPr>
        <w:t>&lt;/Members&gt;</w:t>
      </w:r>
    </w:p>
    <w:p w14:paraId="13A11C2F" w14:textId="59F3D08A" w:rsidR="00C35A7C" w:rsidRPr="004A27DF" w:rsidRDefault="004D48CC" w:rsidP="00C35A7C">
      <w:r w:rsidRPr="004A27DF">
        <w:rPr>
          <w:rStyle w:val="HideTWBExt"/>
        </w:rPr>
        <w:t>&lt;AuNomDe&gt;</w:t>
      </w:r>
      <w:r w:rsidRPr="004A27DF">
        <w:rPr>
          <w:rStyle w:val="HideTWBInt"/>
          <w:color w:val="auto"/>
        </w:rPr>
        <w:t>{Verts/ALE}</w:t>
      </w:r>
      <w:r w:rsidRPr="004A27DF">
        <w:t>för Verts/ALE-gruppen</w:t>
      </w:r>
      <w:r w:rsidRPr="004A27DF">
        <w:rPr>
          <w:rStyle w:val="HideTWBExt"/>
        </w:rPr>
        <w:t>&lt;/AuNomDe&gt;</w:t>
      </w:r>
    </w:p>
    <w:p w14:paraId="575A3BA3" w14:textId="6DE43BC4" w:rsidR="00FD6BC3" w:rsidRPr="004A27DF" w:rsidRDefault="004D48CC" w:rsidP="00FD6BC3">
      <w:r w:rsidRPr="004A27DF">
        <w:rPr>
          <w:rStyle w:val="HideTWBExt"/>
        </w:rPr>
        <w:t>&lt;/RepeatBlock-By&gt;</w:t>
      </w:r>
    </w:p>
    <w:p w14:paraId="3BAED0F4" w14:textId="60864146" w:rsidR="00FD6BC3" w:rsidRPr="004A27DF" w:rsidRDefault="004D48CC" w:rsidP="00FD6BC3">
      <w:pPr>
        <w:pStyle w:val="AmDocTypeTab"/>
        <w:rPr>
          <w:noProof/>
        </w:rPr>
      </w:pPr>
      <w:r w:rsidRPr="004A27DF">
        <w:rPr>
          <w:rStyle w:val="HideTWBExt"/>
          <w:b w:val="0"/>
        </w:rPr>
        <w:t>&lt;TitreType&gt;</w:t>
      </w:r>
      <w:r w:rsidRPr="004A27DF">
        <w:t>Förslag till resolution</w:t>
      </w:r>
      <w:r w:rsidRPr="004A27DF">
        <w:rPr>
          <w:rStyle w:val="HideTWBExt"/>
          <w:b w:val="0"/>
        </w:rPr>
        <w:t>&lt;/TitreType&gt;</w:t>
      </w:r>
      <w:r w:rsidRPr="004A27DF">
        <w:tab/>
        <w:t>B10</w:t>
      </w:r>
      <w:r w:rsidRPr="004A27DF">
        <w:noBreakHyphen/>
        <w:t>0424/2026</w:t>
      </w:r>
    </w:p>
    <w:p w14:paraId="6D9A529D" w14:textId="799415B9" w:rsidR="00FD6BC3" w:rsidRPr="004A27DF" w:rsidRDefault="004D48CC" w:rsidP="00FD6BC3">
      <w:pPr>
        <w:pStyle w:val="NormalBold"/>
        <w:rPr>
          <w:noProof/>
        </w:rPr>
      </w:pPr>
      <w:r w:rsidRPr="004A27DF">
        <w:rPr>
          <w:rStyle w:val="HideTWBExt"/>
          <w:b w:val="0"/>
        </w:rPr>
        <w:t>&lt;Rapporteur&gt;</w:t>
      </w:r>
      <w:r w:rsidRPr="004A27DF">
        <w:t>PPE</w:t>
      </w:r>
      <w:r w:rsidRPr="004A27DF">
        <w:rPr>
          <w:rStyle w:val="HideTWBExt"/>
          <w:b w:val="0"/>
        </w:rPr>
        <w:t>&lt;/Rapporteur&gt;</w:t>
      </w:r>
    </w:p>
    <w:p w14:paraId="098497AD" w14:textId="64F1AE5F" w:rsidR="00FD6BC3" w:rsidRPr="004A27DF" w:rsidRDefault="004D48CC" w:rsidP="00FD6BC3">
      <w:pPr>
        <w:pStyle w:val="Normal12a"/>
      </w:pPr>
      <w:r w:rsidRPr="004A27DF">
        <w:rPr>
          <w:rStyle w:val="HideTWBExt"/>
        </w:rPr>
        <w:t>&lt;Titre&gt;</w:t>
      </w:r>
      <w:r w:rsidRPr="004A27DF">
        <w:t>Behovet av en EU-strategi för att motverka islamistisk infiltrering och inflytande från Muslimska brödraskapets nätverk</w:t>
      </w:r>
      <w:r w:rsidRPr="004A27DF">
        <w:rPr>
          <w:rStyle w:val="HideTWBExt"/>
        </w:rPr>
        <w:t>&lt;/Titre&gt;</w:t>
      </w:r>
    </w:p>
    <w:p w14:paraId="3EBB7B40" w14:textId="673024D6" w:rsidR="00FD6BC3" w:rsidRPr="004A27DF" w:rsidRDefault="004D48CC" w:rsidP="00FD6BC3">
      <w:pPr>
        <w:pStyle w:val="NormalBold"/>
      </w:pPr>
      <w:r w:rsidRPr="004A27DF">
        <w:rPr>
          <w:rStyle w:val="HideTWBExt"/>
          <w:b w:val="0"/>
        </w:rPr>
        <w:t>&lt;DocAmend&gt;</w:t>
      </w:r>
      <w:r w:rsidRPr="004A27DF">
        <w:t>Förslag till resolution</w:t>
      </w:r>
      <w:r w:rsidRPr="004A27DF">
        <w:rPr>
          <w:rStyle w:val="HideTWBExt"/>
          <w:b w:val="0"/>
        </w:rPr>
        <w:t>&lt;/DocAmend&gt;</w:t>
      </w:r>
    </w:p>
    <w:p w14:paraId="397410F4" w14:textId="693A18B3" w:rsidR="00FD6BC3" w:rsidRPr="004A27DF" w:rsidRDefault="004D48CC" w:rsidP="00FD6BC3">
      <w:pPr>
        <w:pStyle w:val="NormalBold"/>
      </w:pPr>
      <w:r w:rsidRPr="004A27DF">
        <w:rPr>
          <w:rStyle w:val="HideTWBExt"/>
          <w:b w:val="0"/>
        </w:rPr>
        <w:t>&lt;Article&gt;</w:t>
      </w:r>
      <w:r w:rsidRPr="004A27DF">
        <w:t>Punkt 9a (ny)</w:t>
      </w:r>
      <w:r w:rsidRPr="004A27D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0588" w:rsidRPr="004A27DF" w14:paraId="0E4C2C06" w14:textId="77777777" w:rsidTr="008679BD">
        <w:trPr>
          <w:jc w:val="center"/>
        </w:trPr>
        <w:tc>
          <w:tcPr>
            <w:tcW w:w="9752" w:type="dxa"/>
            <w:gridSpan w:val="2"/>
          </w:tcPr>
          <w:p w14:paraId="34BB3E27" w14:textId="77777777" w:rsidR="00FD6BC3" w:rsidRPr="004A27DF" w:rsidRDefault="00FD6BC3" w:rsidP="008679BD">
            <w:pPr>
              <w:keepNext/>
            </w:pPr>
          </w:p>
        </w:tc>
      </w:tr>
      <w:tr w:rsidR="00620588" w:rsidRPr="004A27DF" w14:paraId="5B5FC332" w14:textId="77777777" w:rsidTr="008679BD">
        <w:trPr>
          <w:jc w:val="center"/>
        </w:trPr>
        <w:tc>
          <w:tcPr>
            <w:tcW w:w="4876" w:type="dxa"/>
          </w:tcPr>
          <w:p w14:paraId="1B418B18" w14:textId="729ACE30" w:rsidR="00FD6BC3" w:rsidRPr="004A27DF" w:rsidRDefault="004D48CC" w:rsidP="008679BD">
            <w:pPr>
              <w:pStyle w:val="AmColumnHeading"/>
              <w:keepNext/>
            </w:pPr>
            <w:r w:rsidRPr="004A27DF">
              <w:t>Förslag till resolution</w:t>
            </w:r>
          </w:p>
        </w:tc>
        <w:tc>
          <w:tcPr>
            <w:tcW w:w="4876" w:type="dxa"/>
          </w:tcPr>
          <w:p w14:paraId="3C81D1F0" w14:textId="77777777" w:rsidR="00FD6BC3" w:rsidRPr="004A27DF" w:rsidRDefault="004D48CC" w:rsidP="008679BD">
            <w:pPr>
              <w:pStyle w:val="AmColumnHeading"/>
              <w:keepNext/>
            </w:pPr>
            <w:r w:rsidRPr="004A27DF">
              <w:t>Ändringsförslag</w:t>
            </w:r>
          </w:p>
        </w:tc>
      </w:tr>
      <w:tr w:rsidR="00620588" w:rsidRPr="004A27DF" w14:paraId="42D807BA" w14:textId="77777777" w:rsidTr="008679BD">
        <w:trPr>
          <w:jc w:val="center"/>
        </w:trPr>
        <w:tc>
          <w:tcPr>
            <w:tcW w:w="4876" w:type="dxa"/>
          </w:tcPr>
          <w:p w14:paraId="03D03B4C" w14:textId="6FB0ADD9" w:rsidR="00FD6BC3" w:rsidRPr="004A27DF" w:rsidRDefault="004D48CC" w:rsidP="008679BD">
            <w:pPr>
              <w:pStyle w:val="Normal6a"/>
            </w:pPr>
            <w:r w:rsidRPr="004A27DF">
              <w:t xml:space="preserve"> </w:t>
            </w:r>
          </w:p>
        </w:tc>
        <w:tc>
          <w:tcPr>
            <w:tcW w:w="4876" w:type="dxa"/>
          </w:tcPr>
          <w:p w14:paraId="667F75D3" w14:textId="52B39C65" w:rsidR="00FD6BC3" w:rsidRPr="004A27DF" w:rsidRDefault="004D48CC" w:rsidP="008679BD">
            <w:pPr>
              <w:pStyle w:val="Normal6a"/>
              <w:rPr>
                <w:b/>
                <w:bCs/>
                <w:i/>
                <w:iCs/>
                <w:szCs w:val="24"/>
              </w:rPr>
            </w:pPr>
            <w:r w:rsidRPr="004A27DF">
              <w:rPr>
                <w:b/>
                <w:i/>
              </w:rPr>
              <w:t>9a.</w:t>
            </w:r>
            <w:r w:rsidRPr="004A27DF">
              <w:rPr>
                <w:b/>
                <w:i/>
              </w:rPr>
              <w:tab/>
            </w:r>
            <w:r w:rsidRPr="004A27DF">
              <w:rPr>
                <w:b/>
                <w:i/>
              </w:rPr>
              <w:t xml:space="preserve">Europaparlamentet understryker det akuta behovet av att förebygga och bekämpa hatpropaganda från Europaparlamentets ledamöter, inbegripet migrantfientlig och antimuslimsk eller annan religionsfientlig retorik som stigmatiserar och diskriminerar personer med migrantbakgrund eller en viss tro. Parlamentet betonar att ledamöter av Europaparlamentet har ett ansvar att upprätthålla de normer för uppförande, värdighet och ömsesidig respekt som fastställs i parlamentets arbetsordning och uppförandekod. </w:t>
            </w:r>
            <w:r w:rsidRPr="004A27DF">
              <w:rPr>
                <w:b/>
                <w:i/>
              </w:rPr>
              <w:t>Parlamentet uppmanar Europaparlamentets talman att säkerställa en konsekvent, opartisk och effektiv tillämpning av de relevanta reglerna, inbegripet en effektiv utredning av och effektiva påföljder för uppförande som strider mot dessa normer.</w:t>
            </w:r>
          </w:p>
        </w:tc>
      </w:tr>
    </w:tbl>
    <w:p w14:paraId="74AD4FDF" w14:textId="6F2700A3" w:rsidR="00FD6BC3" w:rsidRPr="004A27DF" w:rsidRDefault="004D48CC" w:rsidP="00FD6BC3">
      <w:pPr>
        <w:pStyle w:val="AmOrLang"/>
      </w:pPr>
      <w:r w:rsidRPr="004A27DF">
        <w:t xml:space="preserve">Or. </w:t>
      </w:r>
      <w:r w:rsidRPr="004A27DF">
        <w:rPr>
          <w:rStyle w:val="HideTWBExt"/>
          <w:rFonts w:eastAsiaTheme="majorEastAsia"/>
        </w:rPr>
        <w:t>&lt;Original&gt;</w:t>
      </w:r>
      <w:r w:rsidR="00C35A7C" w:rsidRPr="004A27DF">
        <w:rPr>
          <w:rStyle w:val="HideTWBInt"/>
        </w:rPr>
        <w:t>{EN}</w:t>
      </w:r>
      <w:r w:rsidR="00C35A7C" w:rsidRPr="004A27DF">
        <w:t>en</w:t>
      </w:r>
      <w:r w:rsidRPr="004A27DF">
        <w:rPr>
          <w:rStyle w:val="HideTWBExt"/>
          <w:rFonts w:eastAsiaTheme="majorEastAsia"/>
        </w:rPr>
        <w:t>&lt;/Original&gt;</w:t>
      </w:r>
    </w:p>
    <w:p w14:paraId="5CCD11A9" w14:textId="77777777" w:rsidR="00FD6BC3" w:rsidRPr="004A27DF" w:rsidRDefault="004D48CC" w:rsidP="00FD6BC3">
      <w:r w:rsidRPr="004A27DF">
        <w:rPr>
          <w:rStyle w:val="HideTWBExt"/>
        </w:rPr>
        <w:t>&lt;/Amend&gt;</w:t>
      </w:r>
    </w:p>
    <w:p w14:paraId="2C77A95D" w14:textId="3496D72A" w:rsidR="006959AA" w:rsidRPr="004A27DF" w:rsidRDefault="004D48CC" w:rsidP="006959AA">
      <w:r w:rsidRPr="004A27DF">
        <w:rPr>
          <w:rStyle w:val="HideTWBExt"/>
        </w:rPr>
        <w:t>&lt;/RepeatBlock-Amend&gt;</w:t>
      </w:r>
    </w:p>
    <w:sectPr w:rsidR="006959AA" w:rsidRPr="004A27DF" w:rsidSect="00AF5BE6">
      <w:footerReference w:type="default" r:id="rId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9EF10" w14:textId="77777777" w:rsidR="004D48CC" w:rsidRPr="004A27DF" w:rsidRDefault="004D48CC">
      <w:r w:rsidRPr="004A27DF">
        <w:separator/>
      </w:r>
    </w:p>
  </w:endnote>
  <w:endnote w:type="continuationSeparator" w:id="0">
    <w:p w14:paraId="20F8A694" w14:textId="77777777" w:rsidR="004D48CC" w:rsidRPr="004A27DF" w:rsidRDefault="004D48CC">
      <w:r w:rsidRPr="004A2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9216" w14:textId="77777777" w:rsidR="00FF2C9A" w:rsidRDefault="00FF2C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46C1"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124D0130" w14:textId="19E61A20" w:rsidR="008A104E"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77C20" w14:textId="77777777" w:rsidR="00FF2C9A" w:rsidRDefault="00FF2C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3FDF"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7D975BA3" w14:textId="56E3154A"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FE4F"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24FBF29F" w14:textId="2BC611CA"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F8F5"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7346E4D8" w14:textId="3BDEFE5D"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5527"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7C97D51F" w14:textId="283A063C"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8B685"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61C68A0D" w14:textId="4741695E"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06D8"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335439D3" w14:textId="5B172E4B"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E331"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2AF0A09B" w14:textId="7CDE48CA"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97AC"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075B07BA" w14:textId="08C0F024" w:rsidR="00FD6BC3"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FB6" w14:textId="77777777" w:rsidR="004A27DF" w:rsidRPr="004A27DF" w:rsidRDefault="004A27DF" w:rsidP="004A27DF">
    <w:pPr>
      <w:pStyle w:val="EPFooter"/>
    </w:pPr>
    <w:r w:rsidRPr="004A27DF">
      <w:rPr>
        <w:rStyle w:val="HideTWBExt"/>
      </w:rPr>
      <w:t>&lt;PathFdR&gt;</w:t>
    </w:r>
    <w:r w:rsidRPr="004A27DF">
      <w:t>AM\1351961SV.docx</w:t>
    </w:r>
    <w:r w:rsidRPr="004A27DF">
      <w:rPr>
        <w:rStyle w:val="HideTWBExt"/>
      </w:rPr>
      <w:t>&lt;/PathFdR&gt;</w:t>
    </w:r>
    <w:r w:rsidRPr="004A27DF">
      <w:tab/>
    </w:r>
    <w:r w:rsidRPr="004A27DF">
      <w:tab/>
      <w:t>PE</w:t>
    </w:r>
    <w:r w:rsidRPr="004A27DF">
      <w:rPr>
        <w:rStyle w:val="HideTWBExt"/>
      </w:rPr>
      <w:t>&lt;NoPE&gt;</w:t>
    </w:r>
    <w:r w:rsidRPr="004A27DF">
      <w:t>788.289</w:t>
    </w:r>
    <w:r w:rsidRPr="004A27DF">
      <w:rPr>
        <w:rStyle w:val="HideTWBExt"/>
      </w:rPr>
      <w:t>&lt;/NoPE&gt;&lt;Version&gt;</w:t>
    </w:r>
    <w:r w:rsidRPr="004A27DF">
      <w:t>v01-00</w:t>
    </w:r>
    <w:r w:rsidRPr="004A27DF">
      <w:rPr>
        <w:rStyle w:val="HideTWBExt"/>
      </w:rPr>
      <w:t>&lt;/Version&gt;</w:t>
    </w:r>
  </w:p>
  <w:p w14:paraId="01F9D43A" w14:textId="0F2441FC" w:rsidR="00C35A7C" w:rsidRPr="004A27DF" w:rsidRDefault="004A27DF" w:rsidP="004A27DF">
    <w:pPr>
      <w:pStyle w:val="EPFooter2"/>
    </w:pPr>
    <w:r w:rsidRPr="004A27DF">
      <w:t>SV</w:t>
    </w:r>
    <w:r w:rsidRPr="004A27DF">
      <w:tab/>
    </w:r>
    <w:r w:rsidRPr="004A27DF">
      <w:rPr>
        <w:b w:val="0"/>
        <w:i/>
        <w:color w:val="C0C0C0"/>
        <w:sz w:val="22"/>
      </w:rPr>
      <w:t>Förenade i mångfalden</w:t>
    </w:r>
    <w:r w:rsidRPr="004A27DF">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A2D90" w14:textId="77777777" w:rsidR="004D48CC" w:rsidRPr="004A27DF" w:rsidRDefault="004D48CC">
      <w:r w:rsidRPr="004A27DF">
        <w:separator/>
      </w:r>
    </w:p>
  </w:footnote>
  <w:footnote w:type="continuationSeparator" w:id="0">
    <w:p w14:paraId="30BC90E0" w14:textId="77777777" w:rsidR="004D48CC" w:rsidRPr="004A27DF" w:rsidRDefault="004D48CC">
      <w:r w:rsidRPr="004A27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3E22" w14:textId="77777777" w:rsidR="00FF2C9A" w:rsidRDefault="00FF2C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9F54" w14:textId="77777777" w:rsidR="00FF2C9A" w:rsidRDefault="00FF2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35AC" w14:textId="77777777" w:rsidR="00FF2C9A" w:rsidRDefault="00FF2C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228882545">
    <w:abstractNumId w:val="9"/>
  </w:num>
  <w:num w:numId="2" w16cid:durableId="902983418">
    <w:abstractNumId w:val="9"/>
  </w:num>
  <w:num w:numId="3" w16cid:durableId="372198977">
    <w:abstractNumId w:val="7"/>
  </w:num>
  <w:num w:numId="4" w16cid:durableId="1887909345">
    <w:abstractNumId w:val="7"/>
  </w:num>
  <w:num w:numId="5" w16cid:durableId="462961838">
    <w:abstractNumId w:val="6"/>
  </w:num>
  <w:num w:numId="6" w16cid:durableId="281497361">
    <w:abstractNumId w:val="6"/>
  </w:num>
  <w:num w:numId="7" w16cid:durableId="819810688">
    <w:abstractNumId w:val="5"/>
  </w:num>
  <w:num w:numId="8" w16cid:durableId="270673348">
    <w:abstractNumId w:val="5"/>
  </w:num>
  <w:num w:numId="9" w16cid:durableId="529220365">
    <w:abstractNumId w:val="4"/>
  </w:num>
  <w:num w:numId="10" w16cid:durableId="611133198">
    <w:abstractNumId w:val="4"/>
  </w:num>
  <w:num w:numId="11" w16cid:durableId="1445349045">
    <w:abstractNumId w:val="8"/>
  </w:num>
  <w:num w:numId="12" w16cid:durableId="182059553">
    <w:abstractNumId w:val="8"/>
  </w:num>
  <w:num w:numId="13" w16cid:durableId="1579679766">
    <w:abstractNumId w:val="3"/>
  </w:num>
  <w:num w:numId="14" w16cid:durableId="1681659940">
    <w:abstractNumId w:val="3"/>
  </w:num>
  <w:num w:numId="15" w16cid:durableId="1967200063">
    <w:abstractNumId w:val="2"/>
  </w:num>
  <w:num w:numId="16" w16cid:durableId="386072589">
    <w:abstractNumId w:val="2"/>
  </w:num>
  <w:num w:numId="17" w16cid:durableId="960771283">
    <w:abstractNumId w:val="1"/>
  </w:num>
  <w:num w:numId="18" w16cid:durableId="1669674733">
    <w:abstractNumId w:val="1"/>
  </w:num>
  <w:num w:numId="19" w16cid:durableId="1351182150">
    <w:abstractNumId w:val="0"/>
  </w:num>
  <w:num w:numId="20" w16cid:durableId="361783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132"/>
    <w:docVar w:name="DOCDT" w:val="02/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93318 HideTWBExt;}{\s18\ql \li-850\ri-850\widctlpar_x000d__x000a_\tqc\tx4535\tqr\tx9921\wrapdefault\aspalpha\aspnum\faauto\adjustright\rin-850\lin-850\itap0 \rtlch\fcs1 \af1\afs20\alang1025 \ltrch\fcs0 \b\f1\fs48\lang2057\langfe2057\cgrid\langnp2057\langfenp2057 \sbasedon0 \snext0 \spriority0 \styrsid2893318 _x000d__x000a_EPFooter2;}{\s19\ql \li0\ri0\sb240\sa240\nowidctlpar\tqc\tx4535\tqr\tx9071\wrapdefault\aspalpha\aspnum\faauto\adjustright\rin0\lin0\itap0 \rtlch\fcs1 \af0\afs20\alang1025 \ltrch\fcs0 \fs22\lang2057\langfe2057\cgrid\langnp2057\langfenp2057 _x000d__x000a_\sbasedon0 \snext19 \spriority0 \styrsid2893318 EPFooter;}}{\*\rsidtbl \rsid24658\rsid223860\rsid735077\rsid1718133\rsid2892074\rsid2893318\rsid3565327\rsid4196915\rsid4666813\rsid638732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BRODERICK Daniel Michael}{\operator BRODERICK Daniel Michael}{\creatim\yr2025\mo10\dy3\hr11\min45}{\revtim\yr2025\mo10\dy3\hr11\min45}{\version1}{\edmins0}{\nofpages1}{\nofwords0}{\nofchars1}{\nofcharsws1}{\vern103}}{\*\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2893318\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6387325 \chftnsep _x000d__x000a_\par }}{\*\ftnsepc \ltrpar \pard\plain \ltrpar\ql \li0\ri0\widctlpar\wrapdefault\aspalpha\aspnum\faauto\adjustright\rin0\lin0\itap0 \rtlch\fcs1 \af0\afs20\alang1025 \ltrch\fcs0 \fs24\lang2057\langfe2057\cgrid\langnp2057\langfenp2057 {\rtlch\fcs1 \af0 _x000d__x000a_\ltrch\fcs0 \insrsid6387325 \chftnsepc _x000d__x000a_\par }}{\*\aftnsep \ltrpar \pard\plain \ltrpar\ql \li0\ri0\widctlpar\wrapdefault\aspalpha\aspnum\faauto\adjustright\rin0\lin0\itap0 \rtlch\fcs1 \af0\afs20\alang1025 \ltrch\fcs0 \fs24\lang2057\langfe2057\cgrid\langnp2057\langfenp2057 {\rtlch\fcs1 \af0 _x000d__x000a_\ltrch\fcs0 \insrsid6387325 \chftnsep _x000d__x000a_\par }}{\*\aftnsepc \ltrpar \pard\plain \ltrpar\ql \li0\ri0\widctlpar\wrapdefault\aspalpha\aspnum\faauto\adjustright\rin0\lin0\itap0 \rtlch\fcs1 \af0\afs20\alang1025 \ltrch\fcs0 \fs24\lang2057\langfe2057\cgrid\langnp2057\langfenp2057 {\rtlch\fcs1 \af0 _x000d__x000a_\ltrch\fcs0 \insrsid6387325 \chftnsepc _x000d__x000a_\par }}\ltrpar \sectd \ltrsect\psz9\linex0\headery1134\footery567\sectlinegrid326\sectdefaultcl\sectrsid2893318\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2893318\charrsid8995283 \hich\af1\dbch\af31501\loch\f1 &lt;PathFdR&gt;}{\rtlch\fcs1 \af0 \ltrch\fcs0 \insrsid2893318\charrsid3372739 AM\\1329070EN.docx}{\rtlch\fcs1 \af0 _x000d__x000a_\ltrch\fcs0 \cs17\v\fs20\cf9\lang1024\langfe1024\loch\af1\hich\af1\dbch\af31501\noproof\insrsid2893318\charrsid8995283 \hich\af1\dbch\af31501\loch\f1 &lt;/PathFdR&gt;}{\rtlch\fcs1 \af0 \ltrch\fcs0 \insrsid2893318\charrsid8995283 \tab \tab PE}{\rtlch\fcs1 \af0 _x000d__x000a_\ltrch\fcs0 \cs17\v\fs20\cf9\lang1024\langfe1024\loch\af1\hich\af1\dbch\af31501\noproof\insrsid2893318\charrsid8995283 \hich\af1\dbch\af31501\loch\f1 &lt;NoPE&gt;}{\rtlch\fcs1 \af0 \ltrch\fcs0 \insrsid2893318\charrsid3372739 772.196}{\rtlch\fcs1 \af0 _x000d__x000a_\ltrch\fcs0 \cs17\v\fs20\cf9\lang1024\langfe1024\loch\af1\hich\af1\dbch\af31501\noproof\insrsid2893318\charrsid8995283 \hich\af1\dbch\af31501\loch\f1 &lt;/NoPE&gt;&lt;Version&gt;}{\rtlch\fcs1 \af0 \ltrch\fcs0 \insrsid2893318\charrsid8995283 v}{\rtlch\fcs1 \af0 _x000d__x000a_\ltrch\fcs0 \insrsid2893318\charrsid3372739 01-00}{\rtlch\fcs1 \af0 \ltrch\fcs0 \cs17\v\fs20\cf9\lang1024\langfe1024\loch\af1\hich\af1\dbch\af31501\noproof\insrsid2893318\charrsid8995283 \hich\af1\dbch\af31501\loch\f1 &lt;/Version&gt;}{\rtlch\fcs1 \af0 _x000d__x000a_\ltrch\fcs0 \insrsid2893318\charrsid8995283 _x000d__x000a_\par }\pard\plain \ltrpar\s18\ql \li-850\ri-850\widctlpar\tqc\tx4535\tqr\tx9921\wrapdefault\aspalpha\aspnum\faauto\adjustright\rin-850\lin-850\itap0\pararsid2639205 \rtlch\fcs1 \af1\afs20\alang1025 \ltrch\fcs0 _x000d__x000a_\b\f1\fs48\lang2057\langfe2057\cgrid\langnp2057\langfenp2057 {\field{\*\fldinst {\rtlch\fcs1 \af1 \ltrch\fcs0 \insrsid2893318\charrsid8995283  DOCPROPERTY &quot;&lt;Extension&gt;&quot; }}{\fldrslt {\rtlch\fcs1 \af1 \ltrch\fcs0 \insrsid2893318 EN}}}\sectd \ltrsect_x000d__x000a_\linex0\endnhere\sectdefaultcl\sftnbj {\rtlch\fcs1 \af1 \ltrch\fcs0 \insrsid2893318\charrsid8995283 \tab }{\rtlch\fcs1 \af1\afs22 \ltrch\fcs0 \b0\i\fs22\cf16\insrsid2893318 United in diversity}{\rtlch\fcs1 \af1 \ltrch\fcs0 \insrsid2893318\charrsid8995283 _x000d__x000a_\tab }{\field{\*\fldinst {\rtlch\fcs1 \af1 \ltrch\fcs0 \insrsid2893318\charrsid8995283  DOCPROPERTY &quot;&lt;Extension&gt;&quot; }}{\fldrslt {\rtlch\fcs1 \af1 \ltrch\fcs0 \insrsid2893318 EN}}}\sectd \ltrsect\linex0\endnhere\sectdefaultcl\sftnbj {\rtlch\fcs1 \af1 _x000d__x000a_\ltrch\fcs0 \insrsid2893318\charrsid899528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2893318\charrsid8995283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32"/>
    <w:docVar w:name="InsideLoop" w:val="2"/>
    <w:docVar w:name="LastEditedSection" w:val=" 1"/>
    <w:docVar w:name="ONBEHALFKEY1" w:val="S&amp;D"/>
    <w:docVar w:name="ONBEHALFKEY2"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22\fbidi \froman\fcharset238\fprq2 Times New Roman CE;}{\f1323\fbidi \froman\fcharset204\fprq2 Times New Roman Cyr;}_x000d__x000a_{\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6213 HideTWBExt;}{\s18\ql \li0\ri0\nowidctlpar_x000d__x000a_\tqr\tx9071\wrapdefault\aspalpha\aspnum\faauto\adjustright\rin0\lin0\itap0 \rtlch\fcs1 \af0\afs20\alang1025 \ltrch\fcs0 \b\fs24\lang2057\langfe2057\cgrid\langnp2057\langfenp2057 \sbasedon0 \snext18 \spriority0 \styrsid16656213 AmDocTypeTab;}{_x000d__x000a_\s19\ql \li0\ri0\sa240\nowidctlpar\wrapdefault\aspalpha\aspnum\faauto\adjustright\rin0\lin0\itap0 \rtlch\fcs1 \af0\afs20\alang1025 \ltrch\fcs0 \fs24\lang2057\langfe2057\cgrid\langnp2057\langfenp2057 \sbasedon0 \snext19 \spriority0 \styrsid16656213 _x000d__x000a_Normal12a;}{\s20\ql \li-850\ri-850\widctlpar\tqc\tx4535\tqr\tx9921\wrapdefault\aspalpha\aspnum\faauto\adjustright\rin-850\lin-850\itap0 \rtlch\fcs1 \af1\afs20\alang1025 \ltrch\fcs0 \b\f1\fs48\lang2057\langfe2057\cgrid\langnp2057\langfenp2057 _x000d__x000a_\sbasedon0 \snext0 \spriority0 \styrsid16656213 EPFooter2;}{\*\cs21 \additive \v\f1\fs20\cf15 \spriority0 \styrsid16656213 HideTWBInt;}{\s22\ql \li0\ri0\nowidctlpar\wrapdefault\aspalpha\aspnum\faauto\adjustright\rin0\lin0\itap0 \rtlch\fcs1 _x000d__x000a_\af0\afs20\alang1025 \ltrch\fcs0 \b\fs24\lang2057\langfe2057\cgrid\langnp2057\langfenp2057 \sbasedon0 \snext22 \spriority0 \styrsid16656213 NormalBold;}{_x000d__x000a_\s23\qr \li0\ri0\sb240\sa240\nowidctlpar\wrapdefault\aspalpha\aspnum\faauto\adjustright\rin0\lin0\itap0 \rtlch\fcs1 \af0\afs20\alang1025 \ltrch\fcs0 \fs24\lang2057\langfe2057\cgrid\langnp2057\langfenp2057 \sbasedon0 \snext23 \spriority0 \styrsid16656213 _x000d__x000a_AmOrLang;}{\s24\ql \li0\ri0\sa120\nowidctlpar\wrapdefault\aspalpha\aspnum\faauto\adjustright\rin0\lin0\itap0 \rtlch\fcs1 \af0\afs20\alang1025 \ltrch\fcs0 \fs24\lang2057\langfe2057\cgrid\langnp2057\langfenp2057 _x000d__x000a_\sbasedon0 \snext24 \spriority0 \styrsid16656213 Normal6a;}{\s25\ql \li0\ri0\nowidctlpar\tqr\tx9071\wrapdefault\aspalpha\aspnum\faauto\adjustright\rin0\lin0\itap0 \rtlch\fcs1 \af0\afs20\alang1025 \ltrch\fcs0 _x000d__x000a_\fs24\lang2057\langfe2057\cgrid\langnp2057\langfenp2057 \sbasedon0 \snext25 \spriority0 \styrsid16656213 AmDateTab;}{\s26\qc \li0\ri0\sa240\nowidctlpar\wrapdefault\aspalpha\aspnum\faauto\adjustright\rin0\lin0\itap0 \rtlch\fcs1 \af0\afs20\alang1025 _x000d__x000a_\ltrch\fcs0 \i\fs24\lang2057\langfe2057\cgrid\langnp2057\langfenp2057 \sbasedon0 \snext26 \spriority0 \styrsid16656213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656213 AmNumberTabs;}{\s28\ql \li0\ri0\sb240\sa240\nowidctlpar_x000d__x000a_\tqc\tx4535\tqr\tx9071\wrapdefault\aspalpha\aspnum\faauto\adjustright\rin0\lin0\itap0 \rtlch\fcs1 \af0\afs20\alang1025 \ltrch\fcs0 \fs22\lang2057\langfe2057\cgrid\langnp2057\langfenp2057 \sbasedon0 \snext28 \spriority0 \styrsid16656213 EPFooter;}}_x000d__x000a_{\*\rsidtbl \rsid24658\rsid223860\rsid735077\rsid1718133\rsid2892074\rsid3565327\rsid3622445\rsid4666813\rsid6641733\rsid7823322\rsid9062979\rsid9636012\rsid10377208\rsid11215221\rsid11549030\rsid12154954\rsid14382809\rsid14424199\rsid15204470_x000d__x000a_\rsid15285974\rsid15950462\rsid16324206\rsid16656213\rsid16662270}{\mmathPr\mmathFont34\mbrkBin0\mbrkBinSub0\msmallFrac0\mdispDef1\mlMargin0\mrMargin0\mdefJc1\mwrapIndent1440\mintLim0\mnaryLim1}{\info{\author BRODERICK Daniel Michael}_x000d__x000a_{\operator BRODERICK Daniel Michael}{\creatim\yr2025\mo10\dy1\hr16\min16}{\revtim\yr2025\mo10\dy1\hr16\min16}{\version1}{\edmins0}{\nofpages1}{\nofwords222}{\nofchars1257}{\nofcharsws1464}{\vern103}}{\*\xmlnstbl {\xmlns1 http://schemas.microsoft.com/offic_x000d__x000a_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6213\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3622445 \chftnsep _x000d__x000a_\par }}{\*\ftnsepc \ltrpar \pard\plain \ltrpar\ql \li0\ri0\widctlpar\wrapdefault\aspalpha\aspnum\faauto\adjustright\rin0\lin0\itap0 \rtlch\fcs1 \af0\afs20\alang1025 \ltrch\fcs0 \fs24\lang2057\langfe2057\cgrid\langnp2057\langfenp2057 {\rtlch\fcs1 \af0 _x000d__x000a_\ltrch\fcs0 \insrsid3622445 \chftnsepc _x000d__x000a_\par }}{\*\aftnsep \ltrpar \pard\plain \ltrpar\ql \li0\ri0\widctlpar\wrapdefault\aspalpha\aspnum\faauto\adjustright\rin0\lin0\itap0 \rtlch\fcs1 \af0\afs20\alang1025 \ltrch\fcs0 \fs24\lang2057\langfe2057\cgrid\langnp2057\langfenp2057 {\rtlch\fcs1 \af0 _x000d__x000a_\ltrch\fcs0 \insrsid3622445 \chftnsep _x000d__x000a_\par }}{\*\aftnsepc \ltrpar \pard\plain \ltrpar\ql \li0\ri0\widctlpar\wrapdefault\aspalpha\aspnum\faauto\adjustright\rin0\lin0\itap0 \rtlch\fcs1 \af0\afs20\alang1025 \ltrch\fcs0 \fs24\lang2057\langfe2057\cgrid\langnp2057\langfenp2057 {\rtlch\fcs1 \af0 _x000d__x000a_\ltrch\fcs0 \insrsid3622445 \chftnsepc _x000d__x000a_\par }}\ltrpar \sectd \ltrsect\psz9\linex0\headery1134\footery567\sectlinegrid326\sectdefaultcl\sectrsid16656213\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16656213\charrsid7813905 \hich\af1\dbch\af31501\loch\f1 &lt;PathFdR&gt;}{\rtlch\fcs1 \af0 \ltrch\fcs0 \cf10\insrsid16656213\charrsid7813905 \uc1\u9668\'3f}{\rtlch\fcs1 \af0 _x000d__x000a_\ltrch\fcs0 \insrsid16656213\charrsid7813905 #}{\rtlch\fcs1 \af1 \ltrch\fcs0 \cs21\v\f1\fs20\cf15\insrsid16656213\charrsid7813905 TXTROUTE@@}{\rtlch\fcs1 \af0 \ltrch\fcs0 \insrsid16656213\charrsid7813905 #}{\rtlch\fcs1 \af0 \ltrch\fcs0 _x000d__x000a_\cf10\insrsid16656213\charrsid7813905 \uc1\u9658\'3f}{\rtlch\fcs1 \af0 \ltrch\fcs0 \cs17\v\fs20\cf9\lang1024\langfe1024\loch\af1\hich\af1\dbch\af31501\noproof\insrsid16656213\charrsid7813905 \hich\af1\dbch\af31501\loch\f1 &lt;/PathFdR&gt;}{\rtlch\fcs1 \af0 _x000d__x000a_\ltrch\fcs0 \insrsid16656213\charrsid7813905 \tab \tab PE}{\rtlch\fcs1 \af0 \ltrch\fcs0 \cs17\v\fs20\cf9\lang1024\langfe1024\loch\af1\hich\af1\dbch\af31501\noproof\insrsid16656213\charrsid7813905 \hich\af1\dbch\af31501\loch\f1 &lt;NoPE&gt;}{\rtlch\fcs1 \af0 _x000d__x000a_\ltrch\fcs0 \cf10\insrsid16656213\charrsid7813905 \uc1\u9668\'3f}{\rtlch\fcs1 \af0 \ltrch\fcs0 \insrsid16656213\charrsid7813905 #}{\rtlch\fcs1 \af1 \ltrch\fcs0 \cs21\v\f1\fs20\cf15\insrsid16656213\charrsid7813905 TXTNRPE@NRPE@}{\rtlch\fcs1 \af0 _x000d__x000a_\ltrch\fcs0 \insrsid16656213\charrsid7813905 #}{\rtlch\fcs1 \af0 \ltrch\fcs0 \cf10\insrsid16656213\charrsid7813905 \uc1\u9658\'3f}{\rtlch\fcs1 \af0 \ltrch\fcs0 _x000d__x000a_\cs17\v\fs20\cf9\lang1024\langfe1024\loch\af1\hich\af1\dbch\af31501\noproof\insrsid16656213\charrsid7813905 \hich\af1\dbch\af31501\loch\f1 &lt;/NoPE&gt;&lt;Version&gt;}{\rtlch\fcs1 \af0 \ltrch\fcs0 \insrsid16656213\charrsid7813905 v}{\rtlch\fcs1 \af0 \ltrch\fcs0 _x000d__x000a_\cf10\insrsid16656213\charrsid7813905 \uc1\u9668\'3f}{\rtlch\fcs1 \af0 \ltrch\fcs0 \insrsid16656213\charrsid7813905 #}{\rtlch\fcs1 \af1 \ltrch\fcs0 \cs21\v\f1\fs20\cf15\insrsid16656213\charrsid7813905 TXTVERSION@NRV@}{\rtlch\fcs1 \af0 \ltrch\fcs0 _x000d__x000a_\insrsid16656213\charrsid7813905 #}{\rtlch\fcs1 \af0 \ltrch\fcs0 \cf10\insrsid16656213\charrsid7813905 \uc1\u9658\'3f}{\rtlch\fcs1 \af0 \ltrch\fcs0 _x000d__x000a_\cs17\v\fs20\cf9\lang1024\langfe1024\loch\af1\hich\af1\dbch\af31501\noproof\insrsid16656213\charrsid7813905 \hich\af1\dbch\af31501\loch\f1 &lt;/Version&gt;}{\rtlch\fcs1 \af0 \ltrch\fcs0 \insrsid16656213\charrsid7813905 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6656213\charrsid7813905  DOCPROPERTY &quot;&lt;Extension&gt;&quot; }}{\fldrslt {\rtlch\fcs1 \af1 \ltrch\fcs0 \insrsid16656213\charrsid7813905 _x000d__x000a_XX}}}\sectd \ltrsect\linex0\endnhere\sectdefaultcl\sftnbj {\rtlch\fcs1 \af1 \ltrch\fcs0 \insrsid16656213\charrsid7813905 \tab }{\rtlch\fcs1 \af1\afs22 \ltrch\fcs0 \b0\i\fs22\cf16\insrsid16656213\charrsid7813905 #}{\rtlch\fcs1 \af1 \ltrch\fcs0 _x000d__x000a_\cs21\v\fs20\cf15\insrsid16656213\charrsid7813905 (STD@_Motto}{\rtlch\fcs1 \af1\afs22 \ltrch\fcs0 \b0\i\fs22\cf16\insrsid16656213\charrsid7813905 #}{\rtlch\fcs1 \af1 \ltrch\fcs0 \insrsid16656213\charrsid7813905 \tab }{\field\flddirty{\*\fldinst {_x000d__x000a_\rtlch\fcs1 \af1 \ltrch\fcs0 \insrsid16656213\charrsid7813905  DOCPROPERTY &quot;&lt;Extension&gt;&quot; }}{\fldrslt {\rtlch\fcs1 \af1 \ltrch\fcs0 \insrsid16656213\charrsid7813905 XX}}}\sectd \ltrsect\linex0\endnhere\sectdefaultcl\sftnbj {\rtlch\fcs1 \af1 \ltrch\fcs0 _x000d__x000a_\insrsid16656213\charrsid78139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s20\cf9\lang1024\langfe1024\loch\af1\hich\af1\dbch\af31501\noproof\insrsid16656213\charrsid7813905 {\*\bkmkstart restart}\hich\af1\dbch\af31501\loch\f1 &lt;Amend&gt;&lt;Date&gt;}{\rtlch\fcs1 \af0 \ltrch\fcs0 \insrsid16656213\charrsid7813905 #}{\rtlch\fcs1 _x000d__x000a_\af1 \ltrch\fcs0 \cs21\v\f1\fs20\cf15\insrsid16656213\charrsid7813905 DT(d.m.yyyy)sh@DATEMSG@DOCDT}{\rtlch\fcs1 \af0 \ltrch\fcs0 \insrsid16656213\charrsid7813905 #}{\rtlch\fcs1 \af0 \ltrch\fcs0 _x000d__x000a_\cs17\v\fs20\cf9\lang1024\langfe1024\loch\af1\hich\af1\dbch\af31501\noproof\insrsid16656213\charrsid7813905 \hich\af1\dbch\af31501\loch\f1 &lt;/Date&gt;}{\rtlch\fcs1 \af0 \ltrch\fcs0 \lang1024\langfe1024\noproof\insrsid16656213\charrsid7813905 \tab }{_x000d__x000a_\rtlch\fcs1 \af0 \ltrch\fcs0 \cs17\v\fs20\cf9\lang1024\langfe1024\loch\af1\hich\af1\dbch\af31501\noproof\insrsid16656213\charrsid7813905 \hich\af1\dbch\af31501\loch\f1 &lt;ANo&gt;}{\rtlch\fcs1 \af0 \ltrch\fcs0 \insrsid16656213\charrsid7813905 #}{\rtlch\fcs1 _x000d__x000a_\af1 \ltrch\fcs0 \cs21\v\f1\fs20\cf15\insrsid16656213\charrsid7813905 (STD@_BNumber}{\rtlch\fcs1 \af0 \ltrch\fcs0 \insrsid16656213\charrsid7813905 ##}{\rtlch\fcs1 \af1 \ltrch\fcs0 \cs21\v\f1\fs20\cf15\insrsid16656213\charrsid7813905 $$0030}{\rtlch\fcs1 _x000d__x000a_\af0 \ltrch\fcs0 \insrsid16656213\charrsid7813905 #}{\rtlch\fcs1 \af0 \ltrch\fcs0 \cf10\lang1024\langfe1024\noproof\insrsid16656213\charrsid7813905 \u9668\'3f}{\rtlch\fcs1 \af0 \ltrch\fcs0 \insrsid16656213\charrsid7813905 #}{\rtlch\fcs1 \af1 \ltrch\fcs0 _x000d__x000a_\cs21\v\f1\fs20\cf15\insrsid16656213\charrsid7813905 TXTNRB@NRB@}{\rtlch\fcs1 \af0 \ltrch\fcs0 \insrsid16656213\charrsid7813905 #}{\rtlch\fcs1 \af0 \ltrch\fcs0 \cf10\lang1024\langfe1024\noproof\insrsid16656213\charrsid7813905 \u9658\'3f}{\rtlch\fcs1 \af0 _x000d__x000a_\ltrch\fcs0 \cs17\v\fs20\cf9\lang1024\langfe1024\loch\af1\hich\af1\dbch\af31501\noproof\insrsid16656213\charrsid7813905 \hich\af1\dbch\af31501\loch\f1 &lt;/ANo&gt;}{\rtlch\fcs1 \af0 \ltrch\fcs0 \lang1024\langfe1024\noproof\insrsid16656213\charrsid7813905 /}{_x000d__x000a_\rtlch\fcs1 \af0 \ltrch\fcs0 \cs17\v\fs20\cf9\lang1024\langfe1024\loch\af1\hich\af1\dbch\af31501\noproof\insrsid16656213\charrsid7813905 \hich\af1\dbch\af31501\loch\f1 &lt;NumAm&gt;}{\rtlch\fcs1 \af0 \ltrch\fcs0 \insrsid16656213\charrsid7813905 #}{\rtlch\fcs1 _x000d__x000a_\af1 \ltrch\fcs0 \cs21\v\f1\fs20\cf15\insrsid16656213\charrsid7813905 ENMIENDA@NRAM@}{\rtlch\fcs1 \af0 \ltrch\fcs0 \insrsid16656213\charrsid7813905 #}{\rtlch\fcs1 \af0 \ltrch\fcs0 _x000d__x000a_\cs17\v\fs20\cf9\lang1024\langfe1024\loch\af1\hich\af1\dbch\af31501\noproof\insrsid16656213\charrsid7813905 \hich\af1\dbch\af31501\loch\f1 &lt;/NumAm&gt;}{\rtlch\fcs1 \af0 \ltrch\fcs0 \lang1024\langfe1024\noproof\insrsid16656213\charrsid78139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6656213\charrsid7813905 Amendment\tab \tab }{\rtlch\fcs1 \af0 \ltrch\fcs0 _x000d__x000a_\cs17\b0\v\fs20\cf9\lang1024\langfe1024\loch\af1\hich\af1\dbch\af31501\noproof\insrsid16656213\charrsid7813905 \hich\af1\dbch\af31501\loch\f1 &lt;NumAm&gt;}{\rtlch\fcs1 \af0 \ltrch\fcs0 \insrsid16656213\charrsid7813905 #}{\rtlch\fcs1 \af1 \ltrch\fcs0 _x000d__x000a_\cs21\v\f1\fs20\cf15\insrsid16656213\charrsid7813905 ENMIENDA@NRAM@}{\rtlch\fcs1 \af0 \ltrch\fcs0 \insrsid16656213\charrsid7813905 #}{\rtlch\fcs1 \af0 \ltrch\fcs0 _x000d__x000a_\cs17\b0\v\fs20\cf9\lang1024\langfe1024\loch\af1\hich\af1\dbch\af31501\noproof\insrsid16656213\charrsid7813905 \hich\af1\dbch\af31501\loch\f1 &lt;/NumAm&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RepeatBlock-By&gt;}{\rtlch\fcs1 \af0 \ltrch\fcs0 \insrsid16656213\charrsid7813905 #}{\rtlch\fcs1 \af1 _x000d__x000a_\ltrch\fcs0 \cs21\v\f1\fs20\cf15\insrsid16656213\charrsid7813905 (MOD@InsideLoop()}{\rtlch\fcs1 \af0 \ltrch\fcs0 \insrsid16656213\charrsid7813905 ##}{\rtlch\fcs1 \af1 \ltrch\fcs0 \cs21\v\f1\fs20\cf15\insrsid16656213\charrsid7813905 &gt;&gt;&gt;@[ZMEMBERSMSG]@}{_x000d__x000a_\rtlch\fcs1 \af0 \ltrch\fcs0 \insrsid16656213\charrsid7813905 #}{\rtlch\fcs1 \af0 \ltrch\fcs0 \cs17\b0\v\fs20\cf9\lang1024\langfe1024\loch\af1\hich\af1\dbch\af31501\noproof\insrsid16656213\charrsid7813905 \hich\af1\dbch\af31501\loch\f1 &lt;Members&gt;}{_x000d__x000a_\rtlch\fcs1 \af0 \ltrch\fcs0 \insrsid16656213\charrsid7813905 #}{\rtlch\fcs1 \af1 \ltrch\fcs0 \cs21\v\f1\fs20\cf15\insrsid16656213\charrsid7813905 (MOD@InsideLoop(\'a7)}{\rtlch\fcs1 \af0 \ltrch\fcs0 \insrsid16656213\charrsid7813905 #}{\rtlch\fcs1 \af0 _x000d__x000a_\ltrch\fcs0 \cf10\insrsid16656213\charrsid7813905 \u9668\'3f}{\rtlch\fcs1 \af0 \ltrch\fcs0 \insrsid16656213\charrsid7813905 #}{\rtlch\fcs1 \af1 \ltrch\fcs0 \cs21\v\f1\fs20\cf15\insrsid16656213\charrsid7813905 TVTMEMBERS\'a7@MEMBERS@}{\rtlch\fcs1 \af0 _x000d__x000a_\ltrch\fcs0 \insrsid16656213\charrsid7813905 #}{\rtlch\fcs1 \af0 \ltrch\fcs0 \cf10\insrsid16656213\charrsid7813905 \u9658\'3f}{\rtlch\fcs1 \af0 \ltrch\fcs0 _x000d__x000a_\cs17\b0\v\fs20\cf9\lang1024\langfe1024\loch\af1\hich\af1\dbch\af31501\noproof\insrsid16656213\charrsid7813905 \hich\af1\dbch\af31501\loch\f1 &lt;/Members&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cs17\v\fs20\cf9\lang1024\langfe1024\loch\af1\hich\af1\dbch\af31501\noproof\insrsid16656213\charrsid7813905 \hich\af1\dbch\af31501\loch\f1 &lt;AuNomDe&gt;&lt;OptDel&gt;}{\rtlch\fcs1 \af0 \ltrch\fcs0 \insrsid16656213\charrsid7813905 #}{\rtlch\fcs1 \af1 \ltrch\fcs0 _x000d__x000a_\cs21\v\f1\fs20\cf15\insrsid16656213\charrsid7813905 MNU[ONBEHALFYES][NOTAPP]@CHOICE@}{\rtlch\fcs1 \af0 \ltrch\fcs0 \insrsid16656213\charrsid7813905 #}{\rtlch\fcs1 \af0 \ltrch\fcs0 _x000d__x000a_\cs17\v\fs20\cf9\lang1024\langfe1024\loch\af1\hich\af1\dbch\af31501\noproof\insrsid16656213\charrsid7813905 \hich\af1\dbch\af31501\loch\f1 &lt;/OptDel&gt;&lt;/AuNomDe&gt;}{\rtlch\fcs1 \af0 \ltrch\fcs0 \insrsid16656213\charrsid7813905 _x000d__x000a_\par &lt;&lt;&lt;}{\rtlch\fcs1 \af0 \ltrch\fcs0 \cs17\v\fs20\cf9\lang1024\langfe1024\loch\af1\hich\af1\dbch\af31501\noproof\insrsid16656213\charrsid7813905 \hich\af1\dbch\af31501\loch\f1 &lt;/RepeatBlock-By&gt;}{\rtlch\fcs1 \af0 \ltrch\fcs0 \insrsid16656213\charrsid7813905 _x000d__x000a__x000d__x000a_\par }\pard\plain \ltrpar\s18\ql \li0\ri0\nowidctlpar\tqr\tx9071\wrapdefault\aspalpha\aspnum\faauto\adjustright\rin0\lin0\itap0\pararsid6904234 \rtlch\fcs1 \af0\afs20\alang1025 \ltrch\fcs0 \b\fs24\lang2057\langfe2057\cgrid\langnp2057\langfenp2057 {\rtlch\fcs1 _x000d__x000a_\af0 \ltrch\fcs0 \cs17\b0\v\fs20\cf9\lang1024\langfe1024\loch\af1\hich\af1\dbch\af31501\noproof\insrsid16656213\charrsid7813905 \hich\af1\dbch\af31501\loch\f1 &lt;TitreType&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TitreType&gt;}{\rtlch\fcs1 \af0 \ltrch\fcs0 \lang1024\langfe1024\noproof\insrsid16656213\charrsid7813905 \tab }{_x000d__x000a_\rtlch\fcs1 \af0 \ltrch\fcs0 \insrsid16656213\charrsid7813905 #}{\rtlch\fcs1 \af1 \ltrch\fcs0 \cs21\v\f1\fs20\cf15\insrsid16656213\charrsid7813905 (STD@_BNumber}{\rtlch\fcs1 \af0 \ltrch\fcs0 \insrsid16656213\charrsid7813905 ##}{\rtlch\fcs1 \af1 _x000d__x000a_\ltrch\fcs0 \cs21\v\f1\fs20\cf15\insrsid16656213\charrsid7813905 $$0030}{\rtlch\fcs1 \af0 \ltrch\fcs0 \insrsid16656213\charrsid7813905 #}{\rtlch\fcs1 \af0 \ltrch\fcs0 \cf10\lang1024\langfe1024\noproof\insrsid16656213\charrsid7813905 \u9668\'3f}{_x000d__x000a_\rtlch\fcs1 \af0 \ltrch\fcs0 \insrsid16656213\charrsid7813905 #}{\rtlch\fcs1 \af1 \ltrch\fcs0 \cs21\v\f1\fs20\cf15\insrsid16656213\charrsid7813905 TXTNRB@NRB@}{\rtlch\fcs1 \af0 \ltrch\fcs0 \insrsid16656213\charrsid7813905 #}{\rtlch\fcs1 \af0 \ltrch\fcs0 _x000d__x000a_\cf10\lang1024\langfe1024\noproof\insrsid16656213\charrsid7813905 \u9658\'3f}{\rtlch\fcs1 \af0 \ltrch\fcs0 \lang1024\langfe1024\noproof\insrsid16656213\charrsid7813905 /}{\rtlch\fcs1 \af0 \ltrch\fcs0 _x000d__x000a_\cf10\lang1024\langfe1024\noproof\insrsid16656213\charrsid7813905 \u9668\'3f}{\rtlch\fcs1 \af0 \ltrch\fcs0 \insrsid16656213\charrsid7813905 #}{\rtlch\fcs1 \af1 \ltrch\fcs0 \cs21\v\f1\fs20\cf15\insrsid16656213\charrsid7813905 TXTDOCYEAR@DOCYEARMSG@}{_x000d__x000a_\rtlch\fcs1 \af0 \ltrch\fcs0 \insrsid16656213\charrsid7813905 #}{\rtlch\fcs1 \af0 \ltrch\fcs0 \cf10\lang1024\langfe1024\noproof\insrsid16656213\charrsid7813905 \u9658\'3f}{\rtlch\fcs1 \af0 \ltrch\fcs0 _x000d__x000a_\lang1024\langfe1024\noproof\insrsid16656213\charrsid7813905 _x000d__x000a_\par }\pard\plain \ltrpar\s22\ql \li0\ri0\nowidctlpar\wrapdefault\aspalpha\aspnum\faauto\adjustright\rin0\lin0\itap0\pararsid14682080 \rtlch\fcs1 \af0\afs20\alang1025 \ltrch\fcs0 \b\fs24\lang2057\langfe2057\cgrid\langnp2057\langfenp2057 {\rtlch\fcs1 \af0 _x000d__x000a_\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MNU[XTABLERS1][XTABLERS2][XTABLERS3][XTABLERS4]@TABLERSMSG@TABLERSMNU}{\rtlch\fcs1 \af0 \ltrch\fcs0 \insrsid16656213\charrsid7813905 ##}{\rtlch\fcs1 \af1 \ltrch\fcs0 _x000d__x000a_\cs21\v\f1\fs20\cf15\insrsid16656213\charrsid7813905 IF(TABLERSMNU = '1')THEN(TABLERS1MNU = '1')ELSE(TABLERS1MNU = '2')}{\rtlch\fcs1 \af0 \ltrch\fcs0 \insrsid16656213\charrsid7813905 ##}{\rtlch\fcs1 \af1 \ltrch\fcs0 _x000d__x000a_\cs21\v\f1\fs20\cf15\insrsid16656213\charrsid7813905 MNU[TABLERS1YES][NOTAPP]@CHOICE@TABLERS1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2') OR (TABLERSMNU = '4'))THEN(TABLERS2MNU = '1')ELSE(TABLERS2MNU = '2')}{\rtlch\fcs1 \af0 \ltrch\fcs0 \insrsid16656213\charrsid7813905 ##}{\rtlch\fcs1 \af1 \ltrch\fcs0 _x000d__x000a_\cs21\v\f1\fs20\cf15\insrsid16656213\charrsid7813905 MNU[TABLERS2YES][NOTAPP]@CHOICE@TABLERS2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3') OR (TABLERSMNU = '4'))THEN(TABLERS3MNU = '1')ELSE(TABLERS3MNU = '2')}{\rtlch\fcs1 \af0 \ltrch\fcs0 \insrsid16656213\charrsid7813905 ##}{\rtlch\fcs1 \af1 \ltrch\fcs0 _x000d__x000a_\cs21\v\f1\fs20\cf15\insrsid16656213\charrsid7813905 MNU[TABLERS3YES][NOTAPP]@CHOICE@TABLERS3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pard\plain \ltrpar\s19\ql \li0\ri0\sa240\nowidctlpar\wrapdefault\aspalpha\aspnum\faauto\adjustright\rin0\lin0\itap0\pararsid3080557 \rtlch\fcs1 \af0\afs20\alang1025 \ltrch\fcs0 \fs24\lang2057\langfe2057\cgrid\langnp2057\langfenp2057 {\rtlch\fcs1 \af0 _x000d__x000a_\ltrch\fcs0 \cs17\v\fs20\cf9\lang1024\langfe1024\loch\af1\hich\af1\dbch\af31501\noproof\insrsid16656213\charrsid7813905 \hich\af1\dbch\af31501\loch\f1 &lt;Titre&gt;}{\rtlch\fcs1 \af0 \ltrch\fcs0 \cf10\lang1024\langfe1024\noproof\insrsid16656213\charrsid7813905 _x000d__x000a_\u9668\'3f}{\rtlch\fcs1 \af0 \ltrch\fcs0 \insrsid16656213\charrsid7813905 #}{\rtlch\fcs1 \af1 \ltrch\fcs0 \cs21\v\f1\fs20\cf15\insrsid16656213\charrsid7813905 TXTTITLE@TITLE@}{\rtlch\fcs1 \af0 \ltrch\fcs0 \insrsid16656213\charrsid7813905 #}{\rtlch\fcs1 _x000d__x000a_\af0 \ltrch\fcs0 \cf10\lang1024\langfe1024\noproof\insrsid16656213\charrsid7813905 \u9658\'3f}{\rtlch\fcs1 \af0 \ltrch\fcs0 \cs17\v\fs20\cf9\lang1024\langfe1024\loch\af1\hich\af1\dbch\af31501\noproof\insrsid16656213\charrsid7813905 _x000d__x000a_\hich\af1\dbch\af31501\loch\f1 &lt;/Titre&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DocAmend&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DocAmend&gt;}{\rtlch\fcs1 \af0 \ltrch\fcs0 \insrsid16656213\charrsid7813905 _x000d__x000a_\par }{\rtlch\fcs1 \af0 \ltrch\fcs0 \cs17\b0\v\fs20\cf9\lang1024\langfe1024\loch\af1\hich\af1\dbch\af31501\noproof\insrsid16656213\charrsid7813905 \hich\af1\dbch\af31501\loch\f1 &lt;Article&gt;}{\rtlch\fcs1 \af0 \ltrch\fcs0 \cf10\insrsid16656213\charrsid7813905 _x000d__x000a_\u9668\'3f}{\rtlch\fcs1 \af0 \ltrch\fcs0 \insrsid16656213\charrsid7813905 #}{\rtlch\fcs1 \af1 \ltrch\fcs0 \cs21\v\f1\fs20\cf15\insrsid16656213\charrsid7813905 TVTAMPART@AMPART@}{\rtlch\fcs1 \af0 \ltrch\fcs0 \insrsid16656213\charrsid7813905 #}{\rtlch\fcs1 _x000d__x000a_\af0 \ltrch\fcs0 \cf10\insrsid16656213\charrsid7813905 \u9658\'3f}{\rtlch\fcs1 \af0 \ltrch\fcs0 \cs17\b0\v\fs20\cf9\lang1024\langfe1024\loch\af1\hich\af1\dbch\af31501\noproof\insrsid16656213\charrsid7813905 \hich\af1\dbch\af31501\loch\f1 &lt;/Article&gt;}{_x000d__x000a_\rtlch\fcs1 \af0 \ltrch\fcs0 \insrsid16656213\charrsid78139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clshdrawnil \cellx9752\pard\plain \ltrpar\ql \li0\ri0\keepn\widctlpar\intbl\wrapdefault\aspalpha\aspnum\faauto\adjustright\rin0\lin0\pararsid7681602 \rtlch\fcs1 \af0\afs20\alang1025 \ltrch\fcs0 _x000d__x000a_\fs24\lang2057\langfe2057\cgrid\langnp2057\langfenp2057 {\rtlch\fcs1 \af0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6904234\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6\qc \li0\ri0\sa240\keepn\nowidctlpar\intbl\wrapdefault\aspalpha\aspnum\faauto\adjustright\rin0\lin0\pararsid7681602 \rtlch\fcs1 \af0\afs20\alang1025 \ltrch\fcs0 _x000d__x000a_\i\fs24\lang2057\langfe2057\cgrid\langnp2057\langfenp2057 {\rtlch\fcs1 \af0 \ltrch\fcs0 \insrsid16656213\charrsid7813905 #}{\rtlch\fcs1 \af1 \ltrch\fcs0 \cs21\v\f1\fs20\cf15\insrsid16656213\charrsid7813905 _x000d__x000a_MNU[AMENDDOCTYPE1][AMENDDOCTYPE2][AMENDDOCTYPE3]@CHOICE@AMENDDOCTYPEMNU}{\rtlch\fcs1 \af0 \ltrch\fcs0 \insrsid16656213\charrsid7813905 #\cell Amendment\cell }\pard\plain \ltrpar_x000d__x000a_\ql \li0\ri0\widctlpar\intbl\wrapdefault\aspalpha\aspnum\faauto\adjustright\rin0\lin0 \rtlch\fcs1 \af0\afs20\alang1025 \ltrch\fcs0 \fs24\lang2057\langfe2057\cgrid\langnp2057\langfenp2057 {\rtlch\fcs1 \af0 \ltrch\fcs0 \insrsid16656213\charrsid7813905 _x000d__x000a_\trowd \ltrrow\ts11\trqc\trgaph340\trleft0\trftsWidth3\trwWidth9752\trftsWidthB3\trpaddl340\trpaddr340\trpaddfl3\trpaddft3\trpaddfb3\trpaddfr3\tblrsid6904234\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6656213\charrsid7813905 ##\cell ##}{\rtlch\fcs1 \af0\afs24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6656213\charrsid7813905 Or. }{\rtlch\fcs1 \af0 \ltrch\fcs0 \cs17\v\fs20\cf9\lang1024\langfe1024\loch\af1\hich\af1\dbch\af31501\noproof\insrsid16656213\charrsid7813905 \hich\af1\dbch\af31501\loch\f1 &lt;Original&gt;}{\rtlch\fcs1 \af0 \ltrch\fcs0 _x000d__x000a_\insrsid16656213\charrsid7813905 #}{\rtlch\fcs1 \af1 \ltrch\fcs0 \cs21\v\f1\fs20\cf15\insrsid16656213\charrsid7813905 KEY(MAIN/LANGMIN)sh@ORLANGMSG@ORLANGKEY}{\rtlch\fcs1 \af0 \ltrch\fcs0 \insrsid16656213\charrsid7813905 #}{\rtlch\fcs1 \af0 \ltrch\fcs0 _x000d__x000a_\cs17\v\fs20\cf9\lang1024\langfe1024\loch\af1\hich\af1\dbch\af31501\noproof\insrsid16656213\charrsid7813905 \hich\af1\dbch\af31501\loch\f1 &lt;/Original&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6656213\charrsid78139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656213\charrsid781390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
    <w:docVar w:name="RepeatBlock-AmendEN1" w:val="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1"/>
    <w:docVar w:name="TABLERS1MNU" w:val="2"/>
    <w:docVar w:name="TABLERS2MNU" w:val="1"/>
    <w:docVar w:name="TABLERS3MNU" w:val="2"/>
    <w:docVar w:name="TABLERSMNU" w:val=" 2"/>
    <w:docVar w:name="TVTAMPART" w:val="Paragraph 9 a (new)"/>
    <w:docVar w:name="TVTMEMBERS1" w:val="Ana Catarina Mendes, Birgit Sippel"/>
    <w:docVar w:name="TVTMEMBERS2" w:val="Mélissa Camara, Tineke Strik"/>
    <w:docVar w:name="TXTDOCYEAR" w:val="2026"/>
    <w:docVar w:name="TXTLANGUE" w:val="EN"/>
    <w:docVar w:name="TXTLANGUEMIN" w:val="en"/>
    <w:docVar w:name="TXTNRB" w:val="0424"/>
    <w:docVar w:name="TXTNRFIRSTAM" w:val="123"/>
    <w:docVar w:name="TXTNRLASTAM" w:val="132"/>
    <w:docVar w:name="TXTNRPE" w:val="788.289"/>
    <w:docVar w:name="TXTPEorAP" w:val="PE"/>
    <w:docVar w:name="TXTROUTE" w:val="AM\1351961EN.docx"/>
    <w:docVar w:name="TXTTABLERSRE2" w:val="PPE"/>
    <w:docVar w:name="TXTTITLE" w:val="The need for an EU strategy to counter Islamist entryism and the influence of the Muslim Brotherhood network"/>
    <w:docVar w:name="TXTVERSION" w:val="01-00"/>
  </w:docVars>
  <w:rsids>
    <w:rsidRoot w:val="005F57B1"/>
    <w:rsid w:val="0000588A"/>
    <w:rsid w:val="00014832"/>
    <w:rsid w:val="00022FDD"/>
    <w:rsid w:val="00051C1D"/>
    <w:rsid w:val="000554AB"/>
    <w:rsid w:val="000E6E54"/>
    <w:rsid w:val="000F6704"/>
    <w:rsid w:val="001276B5"/>
    <w:rsid w:val="001D2FBF"/>
    <w:rsid w:val="001E376E"/>
    <w:rsid w:val="001E7311"/>
    <w:rsid w:val="00203842"/>
    <w:rsid w:val="00244319"/>
    <w:rsid w:val="00284565"/>
    <w:rsid w:val="002C7968"/>
    <w:rsid w:val="002E71A9"/>
    <w:rsid w:val="002F016D"/>
    <w:rsid w:val="003000AD"/>
    <w:rsid w:val="00346FE1"/>
    <w:rsid w:val="003864F2"/>
    <w:rsid w:val="003C5286"/>
    <w:rsid w:val="003C67EC"/>
    <w:rsid w:val="003D68E9"/>
    <w:rsid w:val="003E02D5"/>
    <w:rsid w:val="003E7765"/>
    <w:rsid w:val="00431305"/>
    <w:rsid w:val="00465AD4"/>
    <w:rsid w:val="004A27DF"/>
    <w:rsid w:val="004D48CC"/>
    <w:rsid w:val="004D5682"/>
    <w:rsid w:val="004E08BE"/>
    <w:rsid w:val="005008D9"/>
    <w:rsid w:val="00510B21"/>
    <w:rsid w:val="00541E35"/>
    <w:rsid w:val="005608C4"/>
    <w:rsid w:val="00571347"/>
    <w:rsid w:val="00584F38"/>
    <w:rsid w:val="005B02B0"/>
    <w:rsid w:val="005D3763"/>
    <w:rsid w:val="005E5E75"/>
    <w:rsid w:val="005F0730"/>
    <w:rsid w:val="005F57B1"/>
    <w:rsid w:val="00620588"/>
    <w:rsid w:val="00651D47"/>
    <w:rsid w:val="00657A31"/>
    <w:rsid w:val="00670416"/>
    <w:rsid w:val="00693DC8"/>
    <w:rsid w:val="006959AA"/>
    <w:rsid w:val="006B5FF7"/>
    <w:rsid w:val="006C73E2"/>
    <w:rsid w:val="006D361A"/>
    <w:rsid w:val="00753642"/>
    <w:rsid w:val="0076496E"/>
    <w:rsid w:val="00773B11"/>
    <w:rsid w:val="00781C22"/>
    <w:rsid w:val="007A4934"/>
    <w:rsid w:val="007C15A8"/>
    <w:rsid w:val="007D64B6"/>
    <w:rsid w:val="00827EEF"/>
    <w:rsid w:val="00831CD8"/>
    <w:rsid w:val="00837E43"/>
    <w:rsid w:val="00845089"/>
    <w:rsid w:val="008679BD"/>
    <w:rsid w:val="00897228"/>
    <w:rsid w:val="008A104E"/>
    <w:rsid w:val="008B2FD8"/>
    <w:rsid w:val="00940790"/>
    <w:rsid w:val="009A1859"/>
    <w:rsid w:val="009B6FC3"/>
    <w:rsid w:val="009E6DA4"/>
    <w:rsid w:val="00A004B6"/>
    <w:rsid w:val="00A11CA3"/>
    <w:rsid w:val="00A23DC7"/>
    <w:rsid w:val="00A95DBC"/>
    <w:rsid w:val="00AA1096"/>
    <w:rsid w:val="00AD29A3"/>
    <w:rsid w:val="00AF5BE6"/>
    <w:rsid w:val="00B26EE9"/>
    <w:rsid w:val="00B4550B"/>
    <w:rsid w:val="00B56641"/>
    <w:rsid w:val="00BA640E"/>
    <w:rsid w:val="00BF6EA4"/>
    <w:rsid w:val="00C10C2B"/>
    <w:rsid w:val="00C344FB"/>
    <w:rsid w:val="00C35A7C"/>
    <w:rsid w:val="00C52BD8"/>
    <w:rsid w:val="00C60784"/>
    <w:rsid w:val="00C92392"/>
    <w:rsid w:val="00CA0772"/>
    <w:rsid w:val="00CC3039"/>
    <w:rsid w:val="00CF00B0"/>
    <w:rsid w:val="00D61B7A"/>
    <w:rsid w:val="00DB5E45"/>
    <w:rsid w:val="00DC431F"/>
    <w:rsid w:val="00E007E0"/>
    <w:rsid w:val="00E55E9B"/>
    <w:rsid w:val="00F62256"/>
    <w:rsid w:val="00F8766D"/>
    <w:rsid w:val="00F9166E"/>
    <w:rsid w:val="00FC35EC"/>
    <w:rsid w:val="00FD0BD8"/>
    <w:rsid w:val="00FD6BC3"/>
    <w:rsid w:val="00FF2C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F98BD"/>
  <w15:chartTrackingRefBased/>
  <w15:docId w15:val="{0F11E412-152E-4B94-A1AD-E83E8077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styleId="Revision">
    <w:name w:val="Revision"/>
    <w:hidden/>
    <w:uiPriority w:val="99"/>
    <w:semiHidden/>
    <w:rsid w:val="003864F2"/>
    <w:rPr>
      <w:sz w:val="24"/>
    </w:rPr>
  </w:style>
  <w:style w:type="paragraph" w:styleId="NormalWeb">
    <w:name w:val="Normal (Web)"/>
    <w:basedOn w:val="Normal"/>
    <w:rsid w:val="003864F2"/>
    <w:rPr>
      <w:szCs w:val="24"/>
    </w:rPr>
  </w:style>
  <w:style w:type="character" w:styleId="Hyperlink">
    <w:name w:val="Hyperlink"/>
    <w:basedOn w:val="DefaultParagraphFont"/>
    <w:rsid w:val="003864F2"/>
    <w:rPr>
      <w:color w:val="0563C1" w:themeColor="hyperlink"/>
      <w:u w:val="single"/>
    </w:rPr>
  </w:style>
  <w:style w:type="character" w:styleId="UnresolvedMention">
    <w:name w:val="Unresolved Mention"/>
    <w:basedOn w:val="DefaultParagraphFont"/>
    <w:uiPriority w:val="99"/>
    <w:semiHidden/>
    <w:unhideWhenUsed/>
    <w:rsid w:val="003864F2"/>
    <w:rPr>
      <w:color w:val="605E5C"/>
      <w:shd w:val="clear" w:color="auto" w:fill="E1DFDD"/>
    </w:rPr>
  </w:style>
  <w:style w:type="character" w:styleId="CommentReference">
    <w:name w:val="annotation reference"/>
    <w:basedOn w:val="DefaultParagraphFont"/>
    <w:rsid w:val="007A4934"/>
    <w:rPr>
      <w:sz w:val="16"/>
      <w:szCs w:val="16"/>
    </w:rPr>
  </w:style>
  <w:style w:type="paragraph" w:styleId="CommentText">
    <w:name w:val="annotation text"/>
    <w:basedOn w:val="Normal"/>
    <w:link w:val="CommentTextChar"/>
    <w:rsid w:val="007A4934"/>
    <w:rPr>
      <w:sz w:val="20"/>
    </w:rPr>
  </w:style>
  <w:style w:type="character" w:customStyle="1" w:styleId="CommentTextChar">
    <w:name w:val="Comment Text Char"/>
    <w:basedOn w:val="DefaultParagraphFont"/>
    <w:link w:val="CommentText"/>
    <w:rsid w:val="007A4934"/>
  </w:style>
  <w:style w:type="paragraph" w:styleId="CommentSubject">
    <w:name w:val="annotation subject"/>
    <w:basedOn w:val="CommentText"/>
    <w:next w:val="CommentText"/>
    <w:link w:val="CommentSubjectChar"/>
    <w:rsid w:val="007A4934"/>
    <w:rPr>
      <w:b/>
      <w:bCs/>
    </w:rPr>
  </w:style>
  <w:style w:type="character" w:customStyle="1" w:styleId="CommentSubjectChar">
    <w:name w:val="Comment Subject Char"/>
    <w:basedOn w:val="CommentTextChar"/>
    <w:link w:val="CommentSubject"/>
    <w:rsid w:val="007A49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1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data.europa.eu/eli/compos/2001/931/oj" TargetMode="Externa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1729</Words>
  <Characters>11846</Characters>
  <Application>Microsoft Office Word</Application>
  <DocSecurity>0</DocSecurity>
  <Lines>493</Lines>
  <Paragraphs>234</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creator>BRODERICK Daniel Michael</dc:creator>
  <cp:lastModifiedBy>HEIDERSCHEID Mona</cp:lastModifiedBy>
  <cp:revision>2</cp:revision>
  <cp:lastPrinted>2026-10-05T07:49:00Z</cp:lastPrinted>
  <dcterms:created xsi:type="dcterms:W3CDTF">2026-10-06T15:50:00Z</dcterms:created>
  <dcterms:modified xsi:type="dcterms:W3CDTF">2026-10-06T15:50:00Z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1351961</vt:lpwstr>
  </property>
  <property fmtid="{D5CDD505-2E9C-101B-9397-08002B2CF9AE}" pid="4" name="&lt;Model&gt;">
    <vt:lpwstr>AM_Ple_NonLegRE</vt:lpwstr>
  </property>
  <property fmtid="{D5CDD505-2E9C-101B-9397-08002B2CF9AE}" pid="5" name="&lt;ModelCod&gt;">
    <vt:lpwstr>\\eiciBRUpr1\pdocep$\DocEP\DOCS\General\AM\AM_NonLeg\AM_Ple_NonLeg\AM_Ple_NonLegRE.dotx(11/12/2020 08:19:23)</vt:lpwstr>
  </property>
  <property fmtid="{D5CDD505-2E9C-101B-9397-08002B2CF9AE}" pid="6" name="&lt;ModelTra&gt;">
    <vt:lpwstr>\\eiciBRUpr1\pdocep$\DocEP\TRANSFIL\EN\AM_Ple_NonLegRE.EN(08/08/2024 11:09:02)</vt:lpwstr>
  </property>
  <property fmtid="{D5CDD505-2E9C-101B-9397-08002B2CF9AE}" pid="7" name="&lt;Type&gt;">
    <vt:lpwstr>AM</vt:lpwstr>
  </property>
  <property fmtid="{D5CDD505-2E9C-101B-9397-08002B2CF9AE}" pid="8" name="Bookout">
    <vt:lpwstr>OK - 2026/10/06 17:47</vt:lpwstr>
  </property>
  <property fmtid="{D5CDD505-2E9C-101B-9397-08002B2CF9AE}" pid="9" name="Created with">
    <vt:lpwstr>10.3.1 Build [20260902]</vt:lpwstr>
  </property>
  <property fmtid="{D5CDD505-2E9C-101B-9397-08002B2CF9AE}" pid="10" name="FooterPath">
    <vt:lpwstr>AM\1351961SV.docx</vt:lpwstr>
  </property>
  <property fmtid="{D5CDD505-2E9C-101B-9397-08002B2CF9AE}" pid="11" name="LastEdited with">
    <vt:lpwstr>10.3.1 Build [20260902]</vt:lpwstr>
  </property>
  <property fmtid="{D5CDD505-2E9C-101B-9397-08002B2CF9AE}" pid="12" name="PE number">
    <vt:lpwstr>788.289</vt:lpwstr>
  </property>
  <property fmtid="{D5CDD505-2E9C-101B-9397-08002B2CF9AE}" pid="13" name="RegistreCheck">
    <vt:lpwstr>OK</vt:lpwstr>
  </property>
  <property fmtid="{D5CDD505-2E9C-101B-9397-08002B2CF9AE}" pid="14" name="SDLStudio">
    <vt:lpwstr/>
  </property>
</Properties>
</file>