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3444" w:rsidRPr="004D68FC" w14:paraId="07E83DB9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571940" w14:textId="77777777" w:rsidR="00B13D6F" w:rsidRPr="004D68FC" w:rsidRDefault="00857EF0" w:rsidP="00C85D0F">
            <w:pPr>
              <w:pStyle w:val="EPName"/>
            </w:pPr>
            <w:r w:rsidRPr="004D68FC">
              <w:t>Európsky parlament</w:t>
            </w:r>
          </w:p>
          <w:p w14:paraId="1D70953A" w14:textId="77777777" w:rsidR="00B13D6F" w:rsidRPr="004D68FC" w:rsidRDefault="00857EF0" w:rsidP="00C85D0F">
            <w:pPr>
              <w:pStyle w:val="EPTerm"/>
            </w:pPr>
            <w:r w:rsidRPr="004D68FC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31997FC" w14:textId="77777777" w:rsidR="00B13D6F" w:rsidRPr="004D68FC" w:rsidRDefault="00857EF0" w:rsidP="00C85D0F">
            <w:pPr>
              <w:pStyle w:val="EPLogo"/>
            </w:pPr>
            <w:r w:rsidRPr="004D68FC">
              <w:rPr>
                <w:noProof/>
                <w:lang w:eastAsia="ja-JP"/>
              </w:rPr>
              <w:drawing>
                <wp:inline distT="0" distB="0" distL="0" distR="0" wp14:anchorId="34C6EDB3" wp14:editId="4E99C45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9484E6" w14:textId="77777777" w:rsidR="00461601" w:rsidRPr="004D68FC" w:rsidRDefault="00461601" w:rsidP="00461601">
      <w:pPr>
        <w:pStyle w:val="LineTop"/>
      </w:pPr>
    </w:p>
    <w:p w14:paraId="23BB6036" w14:textId="77777777" w:rsidR="00461601" w:rsidRPr="004D68FC" w:rsidRDefault="00857EF0" w:rsidP="00461601">
      <w:pPr>
        <w:pStyle w:val="EPBody"/>
      </w:pPr>
      <w:r w:rsidRPr="004D68FC">
        <w:t>Dokument na rokovanie</w:t>
      </w:r>
    </w:p>
    <w:p w14:paraId="6666BB20" w14:textId="77777777" w:rsidR="00461601" w:rsidRPr="004D68FC" w:rsidRDefault="00461601" w:rsidP="00461601">
      <w:pPr>
        <w:pStyle w:val="LineBottom"/>
      </w:pPr>
    </w:p>
    <w:p w14:paraId="0E25ADB8" w14:textId="77777777" w:rsidR="00793EA9" w:rsidRPr="004D68FC" w:rsidRDefault="00857EF0">
      <w:pPr>
        <w:pStyle w:val="CoverReference"/>
      </w:pPr>
      <w:r w:rsidRPr="004D68FC">
        <w:rPr>
          <w:rStyle w:val="HideTWBExt"/>
        </w:rPr>
        <w:t>&lt;NoDocSe&gt;</w:t>
      </w:r>
      <w:r w:rsidRPr="004D68FC">
        <w:t>A10-0095/2026</w:t>
      </w:r>
      <w:r w:rsidRPr="004D68FC">
        <w:rPr>
          <w:rStyle w:val="HideTWBExt"/>
        </w:rPr>
        <w:t>&lt;/NoDocSe&gt;</w:t>
      </w:r>
    </w:p>
    <w:p w14:paraId="56861F52" w14:textId="77777777" w:rsidR="00793EA9" w:rsidRPr="004D68FC" w:rsidRDefault="00857EF0">
      <w:pPr>
        <w:pStyle w:val="CoverDate"/>
      </w:pPr>
      <w:r w:rsidRPr="004D68FC">
        <w:rPr>
          <w:rStyle w:val="HideTWBExt"/>
        </w:rPr>
        <w:t>&lt;Date&gt;</w:t>
      </w:r>
      <w:r w:rsidRPr="004D68FC">
        <w:rPr>
          <w:rStyle w:val="HideTWBInt"/>
          <w:color w:val="auto"/>
        </w:rPr>
        <w:t>{16/04/2026}</w:t>
      </w:r>
      <w:r w:rsidRPr="004D68FC">
        <w:t>16.4.2026</w:t>
      </w:r>
      <w:r w:rsidRPr="004D68FC">
        <w:rPr>
          <w:rStyle w:val="HideTWBExt"/>
        </w:rPr>
        <w:t>&lt;/Date&gt;</w:t>
      </w:r>
    </w:p>
    <w:p w14:paraId="726C5E75" w14:textId="77777777" w:rsidR="00793EA9" w:rsidRPr="004D68FC" w:rsidRDefault="00857EF0">
      <w:pPr>
        <w:pStyle w:val="CoverDocType"/>
      </w:pPr>
      <w:r w:rsidRPr="004D68FC">
        <w:rPr>
          <w:rStyle w:val="HideTWBExt"/>
          <w:b w:val="0"/>
        </w:rPr>
        <w:t>&lt;RefProcLect&gt;</w:t>
      </w:r>
      <w:r w:rsidRPr="004D68FC">
        <w:t>***I</w:t>
      </w:r>
      <w:r w:rsidRPr="004D68FC">
        <w:rPr>
          <w:rStyle w:val="HideTWBExt"/>
          <w:b w:val="0"/>
        </w:rPr>
        <w:t>&lt;/RefProcLect&gt;</w:t>
      </w:r>
    </w:p>
    <w:p w14:paraId="4270AE42" w14:textId="77777777" w:rsidR="00793EA9" w:rsidRPr="004D68FC" w:rsidRDefault="00857EF0">
      <w:pPr>
        <w:pStyle w:val="CoverDocType24a"/>
      </w:pPr>
      <w:r w:rsidRPr="004D68FC">
        <w:rPr>
          <w:rStyle w:val="HideTWBExt"/>
          <w:b w:val="0"/>
        </w:rPr>
        <w:t>&lt;TitreType&gt;</w:t>
      </w:r>
      <w:r w:rsidRPr="004D68FC">
        <w:t>SPRÁVA</w:t>
      </w:r>
      <w:r w:rsidRPr="004D68FC">
        <w:rPr>
          <w:rStyle w:val="HideTWBExt"/>
          <w:b w:val="0"/>
        </w:rPr>
        <w:t>&lt;/TitreType&gt;</w:t>
      </w:r>
    </w:p>
    <w:p w14:paraId="77D9E846" w14:textId="77777777" w:rsidR="00793EA9" w:rsidRPr="004D68FC" w:rsidRDefault="00857EF0" w:rsidP="00E6725C">
      <w:pPr>
        <w:pStyle w:val="CoverNormal"/>
        <w:rPr>
          <w:b/>
          <w:bCs/>
        </w:rPr>
      </w:pPr>
      <w:r w:rsidRPr="004D68FC">
        <w:rPr>
          <w:rStyle w:val="HideTWBExt"/>
        </w:rPr>
        <w:t>&lt;Titre&gt;</w:t>
      </w:r>
      <w:r w:rsidRPr="004D68FC">
        <w:t xml:space="preserve">o návrhu rozhodnutia Európskeho parlamentu a Rady o </w:t>
      </w:r>
      <w:r w:rsidRPr="004D68FC">
        <w:t xml:space="preserve">splnomocnení Francúzska na pristúpenie k </w:t>
      </w:r>
      <w:proofErr w:type="spellStart"/>
      <w:r w:rsidRPr="004D68FC">
        <w:t>Medziamerickému</w:t>
      </w:r>
      <w:proofErr w:type="spellEnd"/>
      <w:r w:rsidRPr="004D68FC">
        <w:t xml:space="preserve"> dohovoru o ochrane a zachovaní morských korytnačiek</w:t>
      </w:r>
      <w:r w:rsidRPr="004D68FC">
        <w:rPr>
          <w:rStyle w:val="HideTWBExt"/>
        </w:rPr>
        <w:t>&lt;/Titre&gt;</w:t>
      </w:r>
    </w:p>
    <w:p w14:paraId="7DB0BE83" w14:textId="77777777" w:rsidR="00793EA9" w:rsidRPr="004D68FC" w:rsidRDefault="00857EF0">
      <w:pPr>
        <w:pStyle w:val="CoverNormal24a"/>
      </w:pPr>
      <w:r w:rsidRPr="004D68FC">
        <w:rPr>
          <w:rStyle w:val="HideTWBExt"/>
        </w:rPr>
        <w:t>&lt;DocRef&gt;</w:t>
      </w:r>
      <w:r w:rsidRPr="004D68FC">
        <w:t>(COM(2025)0689 – C10</w:t>
      </w:r>
      <w:r w:rsidRPr="004D68FC">
        <w:noBreakHyphen/>
        <w:t>0300/2025 – 2025/0349(COD))</w:t>
      </w:r>
      <w:r w:rsidRPr="004D68FC">
        <w:rPr>
          <w:rStyle w:val="HideTWBExt"/>
        </w:rPr>
        <w:t>&lt;/DocRef&gt;</w:t>
      </w:r>
    </w:p>
    <w:p w14:paraId="008995D0" w14:textId="77777777" w:rsidR="00793EA9" w:rsidRPr="004D68FC" w:rsidRDefault="00857EF0">
      <w:pPr>
        <w:pStyle w:val="CoverNormal24a"/>
      </w:pPr>
      <w:r w:rsidRPr="004D68FC">
        <w:rPr>
          <w:rStyle w:val="HideTWBExt"/>
        </w:rPr>
        <w:t>&lt;Commission&gt;</w:t>
      </w:r>
      <w:r w:rsidRPr="004D68FC">
        <w:rPr>
          <w:rStyle w:val="HideTWBInt"/>
          <w:color w:val="auto"/>
        </w:rPr>
        <w:t>{CJ59}</w:t>
      </w:r>
      <w:r w:rsidRPr="004D68FC">
        <w:t>Výbor pre životné prostredie, klímu a bezpečnosť potravín</w:t>
      </w:r>
      <w:r w:rsidRPr="004D68FC">
        <w:br/>
        <w:t>Výbor pre rybárstvo</w:t>
      </w:r>
      <w:r w:rsidRPr="004D68FC">
        <w:rPr>
          <w:rStyle w:val="HideTWBExt"/>
        </w:rPr>
        <w:t>&lt;/Commission&gt;</w:t>
      </w:r>
    </w:p>
    <w:p w14:paraId="39450788" w14:textId="77777777" w:rsidR="009F7AF5" w:rsidRPr="004D68FC" w:rsidRDefault="00857EF0" w:rsidP="009F7AF5">
      <w:pPr>
        <w:pStyle w:val="CoverNormal24a"/>
      </w:pPr>
      <w:r w:rsidRPr="004D68FC">
        <w:t>(Spoločný postup výborov – článok 59 rokovacieho poriadku)</w:t>
      </w:r>
    </w:p>
    <w:p w14:paraId="283EC460" w14:textId="77777777" w:rsidR="00793EA9" w:rsidRPr="004D68FC" w:rsidRDefault="00857EF0">
      <w:pPr>
        <w:pStyle w:val="CoverNormal24a"/>
      </w:pPr>
      <w:r w:rsidRPr="004D68FC">
        <w:t xml:space="preserve">Spravodajcovia: </w:t>
      </w:r>
      <w:r w:rsidRPr="004D68FC">
        <w:rPr>
          <w:rStyle w:val="HideTWBExt"/>
        </w:rPr>
        <w:t>&lt;Depute&gt;</w:t>
      </w:r>
      <w:proofErr w:type="spellStart"/>
      <w:r w:rsidRPr="004D68FC">
        <w:t>Pierfrancesco</w:t>
      </w:r>
      <w:proofErr w:type="spellEnd"/>
      <w:r w:rsidRPr="004D68FC">
        <w:t xml:space="preserve"> </w:t>
      </w:r>
      <w:proofErr w:type="spellStart"/>
      <w:r w:rsidRPr="004D68FC">
        <w:t>Maran</w:t>
      </w:r>
      <w:proofErr w:type="spellEnd"/>
      <w:r w:rsidRPr="004D68FC">
        <w:t xml:space="preserve">, </w:t>
      </w:r>
      <w:proofErr w:type="spellStart"/>
      <w:r w:rsidRPr="004D68FC">
        <w:t>Mélissa</w:t>
      </w:r>
      <w:proofErr w:type="spellEnd"/>
      <w:r w:rsidRPr="004D68FC">
        <w:t xml:space="preserve"> </w:t>
      </w:r>
      <w:proofErr w:type="spellStart"/>
      <w:r w:rsidRPr="004D68FC">
        <w:t>Camara</w:t>
      </w:r>
      <w:proofErr w:type="spellEnd"/>
      <w:r w:rsidRPr="004D68FC">
        <w:rPr>
          <w:rStyle w:val="HideTWBExt"/>
        </w:rPr>
        <w:t>&lt;/Depute&gt;</w:t>
      </w:r>
    </w:p>
    <w:p w14:paraId="0B005F42" w14:textId="77777777" w:rsidR="00E6725C" w:rsidRPr="004D68FC" w:rsidRDefault="00857EF0" w:rsidP="001C5B44">
      <w:pPr>
        <w:pStyle w:val="CoverNormal"/>
      </w:pPr>
      <w:r w:rsidRPr="004D68FC">
        <w:t>(Zjednodušený postup – článok 52 ods. 2 rokovacieho poriadku)</w:t>
      </w:r>
    </w:p>
    <w:p w14:paraId="28532C49" w14:textId="77777777" w:rsidR="001C5B44" w:rsidRPr="004D68FC" w:rsidRDefault="001C5B44" w:rsidP="001C5B44">
      <w:pPr>
        <w:pStyle w:val="CoverNormal"/>
      </w:pPr>
    </w:p>
    <w:p w14:paraId="19D6C709" w14:textId="2E66698D" w:rsidR="00E6725C" w:rsidRPr="004D68FC" w:rsidRDefault="00857EF0" w:rsidP="00894923">
      <w:r w:rsidRPr="004D68FC">
        <w:br w:type="page"/>
      </w:r>
      <w:r w:rsidR="00462D59" w:rsidRPr="004D68FC">
        <w:lastRenderedPageBreak/>
        <w:fldChar w:fldCharType="begin"/>
      </w:r>
      <w:r w:rsidRPr="004D68FC">
        <w:instrText xml:space="preserve"> TITLE  \* MERGEFORMAT </w:instrText>
      </w:r>
      <w:r w:rsidR="00462D59" w:rsidRPr="004D68FC">
        <w:fldChar w:fldCharType="separate"/>
      </w:r>
      <w:r>
        <w:t>PR_COD_1amCom</w:t>
      </w:r>
      <w:r w:rsidR="00462D59" w:rsidRPr="004D68FC">
        <w:fldChar w:fldCharType="end"/>
      </w:r>
    </w:p>
    <w:p w14:paraId="5F9E67EE" w14:textId="77777777" w:rsidR="00E6725C" w:rsidRPr="004D68FC" w:rsidRDefault="00E6725C" w:rsidP="00894923"/>
    <w:p w14:paraId="5B05F01F" w14:textId="77777777" w:rsidR="00E6725C" w:rsidRPr="004D68FC" w:rsidRDefault="00E6725C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C03444" w:rsidRPr="004D68FC" w14:paraId="77A2D620" w14:textId="77777777">
        <w:tc>
          <w:tcPr>
            <w:tcW w:w="5811" w:type="dxa"/>
          </w:tcPr>
          <w:p w14:paraId="0DD9CD3A" w14:textId="77777777" w:rsidR="00E6725C" w:rsidRPr="004D68FC" w:rsidRDefault="00857EF0" w:rsidP="00894923">
            <w:pPr>
              <w:pStyle w:val="Lgendetitre"/>
            </w:pPr>
            <w:r w:rsidRPr="004D68FC">
              <w:t>Označenie postupov</w:t>
            </w:r>
          </w:p>
        </w:tc>
      </w:tr>
      <w:tr w:rsidR="00C03444" w:rsidRPr="004D68FC" w14:paraId="13433BE5" w14:textId="77777777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3CFD8256" w14:textId="77777777" w:rsidR="00E6725C" w:rsidRPr="004D68FC" w:rsidRDefault="00857EF0" w:rsidP="003506ED">
            <w:pPr>
              <w:pStyle w:val="Lgendesigne"/>
            </w:pPr>
            <w:r w:rsidRPr="004D68FC">
              <w:tab/>
              <w:t>*</w:t>
            </w:r>
            <w:r w:rsidRPr="004D68FC">
              <w:tab/>
              <w:t>Konzultácia</w:t>
            </w:r>
          </w:p>
          <w:p w14:paraId="647DE8B1" w14:textId="77777777" w:rsidR="00E6725C" w:rsidRPr="004D68FC" w:rsidRDefault="00857EF0" w:rsidP="003506ED">
            <w:pPr>
              <w:pStyle w:val="Lgendesigne"/>
            </w:pPr>
            <w:r w:rsidRPr="004D68FC">
              <w:tab/>
              <w:t>***</w:t>
            </w:r>
            <w:r w:rsidRPr="004D68FC">
              <w:tab/>
              <w:t>Súhlas</w:t>
            </w:r>
          </w:p>
          <w:p w14:paraId="4D54CB21" w14:textId="77777777" w:rsidR="00E6725C" w:rsidRPr="004D68FC" w:rsidRDefault="00857EF0" w:rsidP="003506ED">
            <w:pPr>
              <w:pStyle w:val="Lgendesigne"/>
            </w:pPr>
            <w:r w:rsidRPr="004D68FC">
              <w:tab/>
              <w:t>***I</w:t>
            </w:r>
            <w:r w:rsidRPr="004D68FC">
              <w:tab/>
              <w:t>Riadny legislatívny postup (prvé čítanie)</w:t>
            </w:r>
          </w:p>
          <w:p w14:paraId="4901A25B" w14:textId="77777777" w:rsidR="00E6725C" w:rsidRPr="004D68FC" w:rsidRDefault="00857EF0" w:rsidP="003506ED">
            <w:pPr>
              <w:pStyle w:val="Lgendesigne"/>
            </w:pPr>
            <w:r w:rsidRPr="004D68FC">
              <w:tab/>
              <w:t>***II</w:t>
            </w:r>
            <w:r w:rsidRPr="004D68FC">
              <w:tab/>
              <w:t>Riadny legislatívny postup (druhé čítanie)</w:t>
            </w:r>
          </w:p>
          <w:p w14:paraId="5EBE5014" w14:textId="77777777" w:rsidR="00E6725C" w:rsidRPr="004D68FC" w:rsidRDefault="00857EF0" w:rsidP="003506ED">
            <w:pPr>
              <w:pStyle w:val="Lgendesigne"/>
            </w:pPr>
            <w:r w:rsidRPr="004D68FC">
              <w:tab/>
              <w:t>***III</w:t>
            </w:r>
            <w:r w:rsidRPr="004D68FC">
              <w:tab/>
              <w:t>Riadny legislatívny postup (tretie čítanie)</w:t>
            </w:r>
          </w:p>
          <w:p w14:paraId="4612F2FF" w14:textId="77777777" w:rsidR="00E6725C" w:rsidRPr="004D68FC" w:rsidRDefault="00E6725C" w:rsidP="003506ED">
            <w:pPr>
              <w:pStyle w:val="Lgendestandard"/>
            </w:pPr>
          </w:p>
          <w:p w14:paraId="6000F168" w14:textId="77777777" w:rsidR="00E6725C" w:rsidRPr="004D68FC" w:rsidRDefault="00857EF0" w:rsidP="003506ED">
            <w:pPr>
              <w:pStyle w:val="Lgendestandard"/>
            </w:pPr>
            <w:r w:rsidRPr="004D68FC">
              <w:t xml:space="preserve">(Typ </w:t>
            </w:r>
            <w:r w:rsidRPr="004D68FC">
              <w:t>postupu závisí od právneho základu navrhnutého v návrhu aktu.)</w:t>
            </w:r>
          </w:p>
          <w:p w14:paraId="1F3A1BA5" w14:textId="77777777" w:rsidR="00E6725C" w:rsidRPr="004D68FC" w:rsidRDefault="00E6725C" w:rsidP="00B54EAF">
            <w:pPr>
              <w:pStyle w:val="Lgendestandard"/>
            </w:pPr>
          </w:p>
        </w:tc>
      </w:tr>
    </w:tbl>
    <w:p w14:paraId="155D8773" w14:textId="77777777" w:rsidR="00E6725C" w:rsidRPr="004D68FC" w:rsidRDefault="00E6725C" w:rsidP="00894923"/>
    <w:p w14:paraId="402216A7" w14:textId="77777777" w:rsidR="00E6725C" w:rsidRPr="004D68FC" w:rsidRDefault="00E6725C" w:rsidP="00894923"/>
    <w:p w14:paraId="76CBD045" w14:textId="77777777" w:rsidR="00E6725C" w:rsidRPr="004D68FC" w:rsidRDefault="00E6725C" w:rsidP="00894923"/>
    <w:p w14:paraId="0401CB79" w14:textId="77777777" w:rsidR="00E6725C" w:rsidRPr="004D68FC" w:rsidRDefault="00E6725C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C03444" w:rsidRPr="004D68FC" w14:paraId="78809D9C" w14:textId="77777777">
        <w:tc>
          <w:tcPr>
            <w:tcW w:w="5811" w:type="dxa"/>
          </w:tcPr>
          <w:p w14:paraId="53E7A3B8" w14:textId="77777777" w:rsidR="00E6725C" w:rsidRPr="004D68FC" w:rsidRDefault="00857EF0" w:rsidP="00894923">
            <w:pPr>
              <w:pStyle w:val="Lgendetitre"/>
            </w:pPr>
            <w:r w:rsidRPr="004D68FC">
              <w:t>Pozmeňujúce návrhy k návrhu aktu</w:t>
            </w:r>
          </w:p>
        </w:tc>
      </w:tr>
      <w:tr w:rsidR="00C03444" w:rsidRPr="004D68FC" w14:paraId="76B17843" w14:textId="77777777" w:rsidTr="00554250">
        <w:trPr>
          <w:trHeight w:val="4496"/>
        </w:trPr>
        <w:tc>
          <w:tcPr>
            <w:tcW w:w="5811" w:type="dxa"/>
          </w:tcPr>
          <w:p w14:paraId="792B6CB8" w14:textId="77777777" w:rsidR="00E6725C" w:rsidRPr="004D68FC" w:rsidRDefault="00857EF0" w:rsidP="003506ED">
            <w:pPr>
              <w:pStyle w:val="Lgendestandard"/>
              <w:rPr>
                <w:szCs w:val="24"/>
              </w:rPr>
            </w:pPr>
            <w:r w:rsidRPr="004D68FC">
              <w:rPr>
                <w:b/>
              </w:rPr>
              <w:t>Pozmeňujúce návrhy Európskeho parlamentu v dvoch stĺpcoch</w:t>
            </w:r>
          </w:p>
          <w:p w14:paraId="11F6C336" w14:textId="77777777" w:rsidR="00E6725C" w:rsidRPr="004D68FC" w:rsidRDefault="00E6725C" w:rsidP="003506ED">
            <w:pPr>
              <w:pStyle w:val="Lgendestandard"/>
              <w:rPr>
                <w:szCs w:val="24"/>
              </w:rPr>
            </w:pPr>
          </w:p>
          <w:p w14:paraId="42ABA58A" w14:textId="77777777" w:rsidR="00E6725C" w:rsidRPr="004D68FC" w:rsidRDefault="00857EF0" w:rsidP="003506ED">
            <w:pPr>
              <w:pStyle w:val="Lgendestandard"/>
              <w:rPr>
                <w:szCs w:val="24"/>
              </w:rPr>
            </w:pPr>
            <w:r w:rsidRPr="004D68FC">
              <w:t xml:space="preserve">Vypustenia sa označujú </w:t>
            </w:r>
            <w:r w:rsidRPr="004D68FC">
              <w:rPr>
                <w:b/>
                <w:bCs/>
                <w:i/>
                <w:iCs/>
              </w:rPr>
              <w:t>hrubou kurzívou</w:t>
            </w:r>
            <w:r w:rsidRPr="004D68FC">
              <w:t xml:space="preserve"> v ľavom stĺpci. </w:t>
            </w:r>
            <w:r w:rsidRPr="004D68FC">
              <w:t xml:space="preserve">Nahradenia sa označujú </w:t>
            </w:r>
            <w:r w:rsidRPr="004D68FC">
              <w:rPr>
                <w:b/>
                <w:bCs/>
                <w:i/>
                <w:iCs/>
              </w:rPr>
              <w:t>hrubou kurzívou</w:t>
            </w:r>
            <w:r w:rsidRPr="004D68FC">
              <w:t xml:space="preserve"> v oboch stĺpcoch. Nový text sa označuje </w:t>
            </w:r>
            <w:r w:rsidRPr="004D68FC">
              <w:rPr>
                <w:b/>
                <w:bCs/>
                <w:i/>
                <w:iCs/>
              </w:rPr>
              <w:t>hrubou kurzívou</w:t>
            </w:r>
            <w:r w:rsidRPr="004D68FC">
              <w:t xml:space="preserve"> v pravom stĺpci.</w:t>
            </w:r>
          </w:p>
          <w:p w14:paraId="4DFA7E71" w14:textId="77777777" w:rsidR="00E6725C" w:rsidRPr="004D68FC" w:rsidRDefault="00E6725C" w:rsidP="003506ED">
            <w:pPr>
              <w:pStyle w:val="Lgendestandard"/>
              <w:rPr>
                <w:szCs w:val="24"/>
              </w:rPr>
            </w:pPr>
          </w:p>
          <w:p w14:paraId="1DD190B1" w14:textId="77777777" w:rsidR="00E6725C" w:rsidRPr="004D68FC" w:rsidRDefault="00857EF0" w:rsidP="003506ED">
            <w:pPr>
              <w:pStyle w:val="Lgendestandard"/>
              <w:rPr>
                <w:szCs w:val="24"/>
              </w:rPr>
            </w:pPr>
            <w:r w:rsidRPr="004D68FC">
              <w:t>Prvý a druhý riadok záhlavia každého pozmeňujúceho návrhu vymedzujú príslušnú časť v návrhu aktu predloženého na prerokovanie. Ak sa pozmeňujúci návrh týka platného aktu, ktorý sa má návrhom aktu zmeniť, záhlavie navyše obsahuje tretí riadok uvádzajúci platný akt a štvrtý riadok uvádzajúci príslušné ustanovenie tohto aktu.</w:t>
            </w:r>
          </w:p>
          <w:p w14:paraId="0BA88F66" w14:textId="77777777" w:rsidR="00E6725C" w:rsidRPr="004D68FC" w:rsidRDefault="00E6725C" w:rsidP="003506ED">
            <w:pPr>
              <w:pStyle w:val="Lgendestandard"/>
              <w:rPr>
                <w:szCs w:val="24"/>
              </w:rPr>
            </w:pPr>
          </w:p>
          <w:p w14:paraId="5C91FF44" w14:textId="77777777" w:rsidR="00E6725C" w:rsidRPr="004D68FC" w:rsidRDefault="00857EF0" w:rsidP="003506ED">
            <w:pPr>
              <w:pStyle w:val="Lgendestandard"/>
              <w:rPr>
                <w:b/>
                <w:szCs w:val="24"/>
              </w:rPr>
            </w:pPr>
            <w:r w:rsidRPr="004D68FC">
              <w:rPr>
                <w:b/>
              </w:rPr>
              <w:t>Pozmeňujúce návrhy Európskeho parlamentu v podobe konsolidovaného textu</w:t>
            </w:r>
          </w:p>
          <w:p w14:paraId="67FAAAEB" w14:textId="77777777" w:rsidR="00E6725C" w:rsidRPr="004D68FC" w:rsidRDefault="00E6725C" w:rsidP="003506ED">
            <w:pPr>
              <w:pStyle w:val="Lgendestandard"/>
              <w:rPr>
                <w:szCs w:val="24"/>
              </w:rPr>
            </w:pPr>
          </w:p>
          <w:p w14:paraId="167BE3B2" w14:textId="77777777" w:rsidR="00E6725C" w:rsidRPr="004D68FC" w:rsidRDefault="00857EF0" w:rsidP="003506ED">
            <w:pPr>
              <w:pStyle w:val="Lgendestandard"/>
              <w:rPr>
                <w:szCs w:val="24"/>
              </w:rPr>
            </w:pPr>
            <w:r w:rsidRPr="004D68FC">
              <w:t xml:space="preserve">Nové časti textov sa označujú </w:t>
            </w:r>
            <w:r w:rsidRPr="004D68FC">
              <w:rPr>
                <w:b/>
                <w:bCs/>
                <w:i/>
                <w:iCs/>
              </w:rPr>
              <w:t>hrubou kurzívou</w:t>
            </w:r>
            <w:r w:rsidRPr="004D68FC">
              <w:t xml:space="preserve">. Vypustené časti textu sa označujú symbolom ▌ alebo sa prečiarkujú. V prípade nahradenia sa nový text vyznačí </w:t>
            </w:r>
            <w:r w:rsidRPr="004D68FC">
              <w:rPr>
                <w:b/>
                <w:bCs/>
                <w:i/>
                <w:iCs/>
              </w:rPr>
              <w:t>hrubou kurzívou</w:t>
            </w:r>
            <w:r w:rsidRPr="004D68FC">
              <w:t xml:space="preserve"> a nahradený text sa vymaže alebo sa prečiarkne. </w:t>
            </w:r>
          </w:p>
          <w:p w14:paraId="29DAF3D7" w14:textId="77777777" w:rsidR="00E6725C" w:rsidRPr="004D68FC" w:rsidRDefault="00857EF0" w:rsidP="003506ED">
            <w:pPr>
              <w:pStyle w:val="Lgendestandard"/>
            </w:pPr>
            <w:r w:rsidRPr="004D68FC">
              <w:t>Čisto technické zmeny, ktoré vykonávajú útvary s cieľom vypracovať konečný text, sa však nevyznačujú.</w:t>
            </w:r>
          </w:p>
          <w:p w14:paraId="4FC94038" w14:textId="77777777" w:rsidR="00E6725C" w:rsidRPr="004D68FC" w:rsidRDefault="00E6725C" w:rsidP="0069092A">
            <w:pPr>
              <w:pStyle w:val="Lgendestandard"/>
            </w:pPr>
          </w:p>
        </w:tc>
      </w:tr>
    </w:tbl>
    <w:p w14:paraId="115F8CF7" w14:textId="77777777" w:rsidR="00E6725C" w:rsidRPr="004D68FC" w:rsidRDefault="00E6725C" w:rsidP="00894923"/>
    <w:p w14:paraId="19AFA57E" w14:textId="77777777" w:rsidR="00793EA9" w:rsidRPr="004D68FC" w:rsidRDefault="00793EA9" w:rsidP="00012351">
      <w:pPr>
        <w:widowControl/>
        <w:tabs>
          <w:tab w:val="center" w:pos="4677"/>
        </w:tabs>
      </w:pPr>
    </w:p>
    <w:p w14:paraId="026C8A60" w14:textId="77777777" w:rsidR="00793EA9" w:rsidRPr="004D68FC" w:rsidRDefault="00857EF0">
      <w:pPr>
        <w:pStyle w:val="TOCHeading"/>
      </w:pPr>
      <w:r w:rsidRPr="004D68FC">
        <w:br w:type="page"/>
      </w:r>
      <w:r w:rsidRPr="004D68FC">
        <w:lastRenderedPageBreak/>
        <w:t>OBSAH</w:t>
      </w:r>
    </w:p>
    <w:p w14:paraId="19052FD0" w14:textId="77777777" w:rsidR="00793EA9" w:rsidRPr="004D68FC" w:rsidRDefault="00857EF0">
      <w:pPr>
        <w:pStyle w:val="TOCPage"/>
      </w:pPr>
      <w:r w:rsidRPr="004D68FC">
        <w:t>strana</w:t>
      </w:r>
    </w:p>
    <w:p w14:paraId="1174367D" w14:textId="6146869D" w:rsidR="00857EF0" w:rsidRDefault="00857EF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4D68FC">
        <w:rPr>
          <w:b/>
        </w:rPr>
        <w:fldChar w:fldCharType="begin"/>
      </w:r>
      <w:r w:rsidRPr="004D68FC">
        <w:rPr>
          <w:b/>
        </w:rPr>
        <w:instrText xml:space="preserve"> TOC \t "PageHeading</w:instrText>
      </w:r>
      <w:r w:rsidR="006B0BCD" w:rsidRPr="004D68FC">
        <w:rPr>
          <w:b/>
        </w:rPr>
        <w:instrText>;</w:instrText>
      </w:r>
      <w:r w:rsidRPr="004D68FC">
        <w:rPr>
          <w:b/>
        </w:rPr>
        <w:instrText xml:space="preserve">1" </w:instrText>
      </w:r>
      <w:r w:rsidRPr="004D68FC">
        <w:rPr>
          <w:b/>
        </w:rPr>
        <w:fldChar w:fldCharType="separate"/>
      </w:r>
      <w:r>
        <w:rPr>
          <w:noProof/>
        </w:rPr>
        <w:t>NÁVRH LEGISLATÍVNEHO UZNESENIA EURÓPSKEHO PARLAMENTU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_Toc229477342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25B0E3C" w14:textId="4C25B430" w:rsidR="00857EF0" w:rsidRDefault="00857EF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PRÍLOHA: VYHLÁSENIA O POSKYTNUTÝCH INFORMÁCIÁCH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_Toc229477343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6A3DEFCE" w14:textId="58A4CFC3" w:rsidR="00857EF0" w:rsidRDefault="00857EF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POSTUP GESTORSKÉHO VÝBORU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_Toc229477344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6525B422" w14:textId="7209B6B6" w:rsidR="00857EF0" w:rsidRDefault="00857EF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ZÁVEREČNÉ HLASOVANIE PODĽA MIEN  GESTORSKÝM VÝBOROM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_Toc229477345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14:paraId="17466F06" w14:textId="727C77AE" w:rsidR="002346B0" w:rsidRPr="004D68FC" w:rsidRDefault="00857EF0" w:rsidP="00C23324">
      <w:r w:rsidRPr="004D68FC">
        <w:rPr>
          <w:b/>
        </w:rPr>
        <w:fldChar w:fldCharType="end"/>
      </w:r>
    </w:p>
    <w:p w14:paraId="041DFE1E" w14:textId="77777777" w:rsidR="00793EA9" w:rsidRPr="004D68FC" w:rsidRDefault="00857EF0">
      <w:pPr>
        <w:pStyle w:val="PageHeading"/>
      </w:pPr>
      <w:r w:rsidRPr="004D68FC">
        <w:br w:type="page"/>
      </w:r>
      <w:r w:rsidRPr="004D68FC">
        <w:lastRenderedPageBreak/>
        <w:br w:type="page"/>
      </w:r>
      <w:bookmarkStart w:id="0" w:name="_Toc229477342"/>
      <w:r w:rsidRPr="004D68FC">
        <w:lastRenderedPageBreak/>
        <w:t>NÁVRH LEGISLATÍVNEHO UZNESENIA EURÓPSKEHO PARLAMENTU</w:t>
      </w:r>
      <w:bookmarkEnd w:id="0"/>
    </w:p>
    <w:p w14:paraId="0DAA7C93" w14:textId="77777777" w:rsidR="00E6725C" w:rsidRPr="004D68FC" w:rsidRDefault="00857EF0">
      <w:pPr>
        <w:pStyle w:val="NormalBold"/>
      </w:pPr>
      <w:r w:rsidRPr="004D68FC">
        <w:t xml:space="preserve">o návrhu rozhodnutia Európskeho parlamentu a Rady o splnomocnení Francúzska na pristúpenie k </w:t>
      </w:r>
      <w:proofErr w:type="spellStart"/>
      <w:r w:rsidRPr="004D68FC">
        <w:t>Medziamerickému</w:t>
      </w:r>
      <w:proofErr w:type="spellEnd"/>
      <w:r w:rsidRPr="004D68FC">
        <w:t xml:space="preserve"> dohovoru o ochrane a zachovaní morských korytnačiek</w:t>
      </w:r>
    </w:p>
    <w:p w14:paraId="6079C54E" w14:textId="77777777" w:rsidR="00793EA9" w:rsidRPr="004D68FC" w:rsidRDefault="00793EA9">
      <w:pPr>
        <w:pStyle w:val="NormalBold"/>
      </w:pPr>
    </w:p>
    <w:p w14:paraId="3A931A20" w14:textId="77777777" w:rsidR="00793EA9" w:rsidRPr="004D68FC" w:rsidRDefault="00857EF0">
      <w:pPr>
        <w:pStyle w:val="NormalBold12a"/>
      </w:pPr>
      <w:r w:rsidRPr="004D68FC">
        <w:t>(COM(2025)0689 – C10</w:t>
      </w:r>
      <w:r w:rsidRPr="004D68FC">
        <w:noBreakHyphen/>
        <w:t>0300/2025 – 2025/0349(COD))</w:t>
      </w:r>
    </w:p>
    <w:p w14:paraId="385E20D5" w14:textId="77777777" w:rsidR="00793EA9" w:rsidRPr="004D68FC" w:rsidRDefault="00857EF0" w:rsidP="00A910C9">
      <w:pPr>
        <w:pStyle w:val="NormalBold"/>
      </w:pPr>
      <w:r w:rsidRPr="004D68FC">
        <w:t>(Riadny legislatívny postup: prvé čítanie)</w:t>
      </w:r>
    </w:p>
    <w:p w14:paraId="0E1E51BD" w14:textId="77777777" w:rsidR="00793EA9" w:rsidRPr="004D68FC" w:rsidRDefault="00857EF0" w:rsidP="00A910C9">
      <w:pPr>
        <w:pStyle w:val="EPComma"/>
      </w:pPr>
      <w:r w:rsidRPr="004D68FC">
        <w:rPr>
          <w:i/>
          <w:iCs/>
        </w:rPr>
        <w:t>Európsky parlament</w:t>
      </w:r>
      <w:r w:rsidRPr="004D68FC">
        <w:t>,</w:t>
      </w:r>
    </w:p>
    <w:p w14:paraId="3C3288A4" w14:textId="77777777" w:rsidR="00793EA9" w:rsidRPr="004D68FC" w:rsidRDefault="00857EF0">
      <w:pPr>
        <w:pStyle w:val="NormalHanging12a"/>
      </w:pPr>
      <w:r w:rsidRPr="004D68FC">
        <w:t>–</w:t>
      </w:r>
      <w:r w:rsidRPr="004D68FC">
        <w:tab/>
        <w:t>so zreteľom na návrh Komisie pre Európsky parlament a Radu (COM(2025)0689),</w:t>
      </w:r>
    </w:p>
    <w:p w14:paraId="79B0D244" w14:textId="77777777" w:rsidR="00793EA9" w:rsidRPr="004D68FC" w:rsidRDefault="00857EF0">
      <w:pPr>
        <w:pStyle w:val="NormalHanging12a"/>
      </w:pPr>
      <w:r w:rsidRPr="004D68FC">
        <w:t>–</w:t>
      </w:r>
      <w:r w:rsidRPr="004D68FC">
        <w:tab/>
        <w:t>so zreteľom na článok 294 ods. 2 a článok 43 Zmluvy o fungovaní Európskej únie, v súlade s ktorými Komisia predložila návrh Európskemu parlamentu (C10</w:t>
      </w:r>
      <w:r w:rsidRPr="004D68FC">
        <w:noBreakHyphen/>
        <w:t>0300/2025),</w:t>
      </w:r>
    </w:p>
    <w:p w14:paraId="0F7F80FA" w14:textId="77777777" w:rsidR="00A26F46" w:rsidRPr="004D68FC" w:rsidRDefault="00857EF0" w:rsidP="00A26F46">
      <w:pPr>
        <w:pStyle w:val="NormalHanging12a"/>
      </w:pPr>
      <w:r w:rsidRPr="004D68FC">
        <w:t>–</w:t>
      </w:r>
      <w:r w:rsidRPr="004D68FC">
        <w:tab/>
        <w:t>so zreteľom na článok 294 ods. 3 Zmluvy o fungovaní Európskej únie,</w:t>
      </w:r>
    </w:p>
    <w:p w14:paraId="2983BD7B" w14:textId="77777777" w:rsidR="00793EA9" w:rsidRPr="004D68FC" w:rsidRDefault="00857EF0">
      <w:pPr>
        <w:pStyle w:val="NormalHanging12a"/>
      </w:pPr>
      <w:r w:rsidRPr="004D68FC">
        <w:t>–</w:t>
      </w:r>
      <w:r w:rsidRPr="004D68FC">
        <w:tab/>
        <w:t>so zreteľom na článok 60 rokovacieho poriadku,</w:t>
      </w:r>
    </w:p>
    <w:p w14:paraId="3E08D62D" w14:textId="77777777" w:rsidR="009F7AF5" w:rsidRPr="004D68FC" w:rsidRDefault="00857EF0">
      <w:pPr>
        <w:pStyle w:val="NormalHanging12a"/>
      </w:pPr>
      <w:r w:rsidRPr="004D68FC">
        <w:t>–</w:t>
      </w:r>
      <w:r w:rsidRPr="004D68FC">
        <w:tab/>
        <w:t>so zreteľom na spoločné rokovania Výboru pre životné prostredie, klímu a bezpečnosť potravín a Výboru pre rybárstvo podľa článku 59 rokovacieho poriadku,</w:t>
      </w:r>
    </w:p>
    <w:p w14:paraId="740D428D" w14:textId="77777777" w:rsidR="006A2F5D" w:rsidRPr="004D68FC" w:rsidRDefault="00857EF0" w:rsidP="006A2F5D">
      <w:pPr>
        <w:pStyle w:val="NormalHanging12a"/>
      </w:pPr>
      <w:r w:rsidRPr="004D68FC">
        <w:t>–</w:t>
      </w:r>
      <w:r w:rsidRPr="004D68FC">
        <w:tab/>
        <w:t>so zreteľom na správu Výboru pre životné prostredie, klímu a bezpečnosť potravín a Výboru pre rybárstvo (A10-0095/2026),</w:t>
      </w:r>
    </w:p>
    <w:p w14:paraId="3BBF22FE" w14:textId="77777777" w:rsidR="009F6C2F" w:rsidRPr="004D68FC" w:rsidRDefault="00857EF0" w:rsidP="009F6C2F">
      <w:pPr>
        <w:pStyle w:val="NormalHanging12a"/>
      </w:pPr>
      <w:r w:rsidRPr="004D68FC">
        <w:t>1.</w:t>
      </w:r>
      <w:r w:rsidRPr="004D68FC">
        <w:tab/>
        <w:t>prijíma nasledujúcu pozíciu v prvom čítaní;</w:t>
      </w:r>
    </w:p>
    <w:p w14:paraId="2EAE4935" w14:textId="77777777" w:rsidR="00264D53" w:rsidRPr="004D68FC" w:rsidRDefault="00857EF0" w:rsidP="00264D53">
      <w:pPr>
        <w:pStyle w:val="NormalHanging12a"/>
      </w:pPr>
      <w:r w:rsidRPr="004D68FC">
        <w:t>2.</w:t>
      </w:r>
      <w:r w:rsidRPr="004D68FC">
        <w:tab/>
        <w:t>žiada Komisiu, aby mu vec znovu predložila, ak nahrádza, podstatne mení alebo má v úmysle podstatne zmeniť svoj návrh;</w:t>
      </w:r>
    </w:p>
    <w:p w14:paraId="6F3B5569" w14:textId="77777777" w:rsidR="00264D53" w:rsidRPr="004D68FC" w:rsidRDefault="00857EF0" w:rsidP="00264D53">
      <w:pPr>
        <w:pStyle w:val="NormalHanging12a"/>
      </w:pPr>
      <w:r w:rsidRPr="004D68FC">
        <w:t>3.</w:t>
      </w:r>
      <w:r w:rsidRPr="004D68FC">
        <w:tab/>
        <w:t>poveruje svoju predsedníčku, aby postúpila túto pozíciu Rade, Komisii a národným parlamentom.</w:t>
      </w:r>
    </w:p>
    <w:p w14:paraId="52489135" w14:textId="77777777" w:rsidR="007A7587" w:rsidRPr="004D68FC" w:rsidRDefault="00857EF0">
      <w:pPr>
        <w:widowControl/>
      </w:pPr>
      <w:r w:rsidRPr="004D68FC">
        <w:br w:type="page"/>
      </w:r>
    </w:p>
    <w:p w14:paraId="44F78608" w14:textId="77777777" w:rsidR="00D30DE2" w:rsidRPr="004D68FC" w:rsidRDefault="00D30DE2" w:rsidP="00D30DE2"/>
    <w:p w14:paraId="66DDAA55" w14:textId="77777777" w:rsidR="00A53925" w:rsidRPr="004D68FC" w:rsidRDefault="00857EF0" w:rsidP="00A53925">
      <w:r w:rsidRPr="004D68FC">
        <w:rPr>
          <w:rStyle w:val="HideTWBExt"/>
        </w:rPr>
        <w:t>&lt;RepeatBlock-Amend&gt;</w:t>
      </w:r>
    </w:p>
    <w:p w14:paraId="60DC7F61" w14:textId="77777777" w:rsidR="00A53925" w:rsidRPr="004D68FC" w:rsidRDefault="00857EF0" w:rsidP="00A53925">
      <w:pPr>
        <w:pStyle w:val="AmNumberTabs"/>
      </w:pPr>
      <w:r w:rsidRPr="004D68FC">
        <w:rPr>
          <w:rStyle w:val="HideTWBExt"/>
        </w:rPr>
        <w:t>&lt;Amend&gt;</w:t>
      </w:r>
      <w:r w:rsidRPr="004D68FC">
        <w:t>Pozmeňujúci návrh</w:t>
      </w:r>
      <w:r w:rsidRPr="004D68FC">
        <w:tab/>
      </w:r>
      <w:r w:rsidRPr="004D68FC">
        <w:tab/>
      </w:r>
      <w:r w:rsidRPr="004D68FC">
        <w:rPr>
          <w:rStyle w:val="HideTWBExt"/>
        </w:rPr>
        <w:t>&lt;NumAm&gt;</w:t>
      </w:r>
      <w:r w:rsidRPr="004D68FC">
        <w:t>1</w:t>
      </w:r>
      <w:r w:rsidRPr="004D68FC">
        <w:rPr>
          <w:rStyle w:val="HideTWBExt"/>
        </w:rPr>
        <w:t>&lt;/NumAm&gt;</w:t>
      </w:r>
    </w:p>
    <w:p w14:paraId="060F99CA" w14:textId="77777777" w:rsidR="00A53925" w:rsidRPr="004D68FC" w:rsidRDefault="00857EF0" w:rsidP="00A53925">
      <w:pPr>
        <w:pStyle w:val="NormalBold12b"/>
      </w:pPr>
      <w:r w:rsidRPr="004D68FC">
        <w:rPr>
          <w:rStyle w:val="HideTWBExt"/>
        </w:rPr>
        <w:t>&lt;DocAmend&gt;</w:t>
      </w:r>
      <w:r w:rsidRPr="004D68FC">
        <w:t>Návrh rozhodnutia</w:t>
      </w:r>
      <w:r w:rsidRPr="004D68FC">
        <w:rPr>
          <w:rStyle w:val="HideTWBExt"/>
        </w:rPr>
        <w:t>&lt;/DocAmend&gt;</w:t>
      </w:r>
    </w:p>
    <w:p w14:paraId="1F8B7CED" w14:textId="77777777" w:rsidR="00A53925" w:rsidRPr="004D68FC" w:rsidRDefault="00857EF0" w:rsidP="00A53925">
      <w:pPr>
        <w:pStyle w:val="NormalBold"/>
      </w:pPr>
      <w:r w:rsidRPr="004D68FC">
        <w:rPr>
          <w:rStyle w:val="HideTWBExt"/>
        </w:rPr>
        <w:t>&lt;Article&gt;</w:t>
      </w:r>
      <w:r w:rsidRPr="004D68FC">
        <w:t>Citácia 1</w:t>
      </w:r>
      <w:r w:rsidRPr="004D68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03444" w:rsidRPr="004D68FC" w14:paraId="6B1CDF51" w14:textId="77777777" w:rsidTr="007F1B1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445FD2" w14:textId="77777777" w:rsidR="00A53925" w:rsidRPr="004D68FC" w:rsidRDefault="00A53925" w:rsidP="007F1B1E"/>
        </w:tc>
      </w:tr>
      <w:tr w:rsidR="00C03444" w:rsidRPr="004D68FC" w14:paraId="6B02888F" w14:textId="77777777" w:rsidTr="007F1B1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01312" w14:textId="77777777" w:rsidR="00A53925" w:rsidRPr="004D68FC" w:rsidRDefault="00857EF0" w:rsidP="007F1B1E">
            <w:pPr>
              <w:pStyle w:val="AmColumnHeading"/>
            </w:pPr>
            <w:r w:rsidRPr="004D68FC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88210" w14:textId="77777777" w:rsidR="00A53925" w:rsidRPr="004D68FC" w:rsidRDefault="00857EF0" w:rsidP="007F1B1E">
            <w:pPr>
              <w:pStyle w:val="AmColumnHeading"/>
            </w:pPr>
            <w:r w:rsidRPr="004D68FC">
              <w:t>Pozmeňujúci návrh</w:t>
            </w:r>
          </w:p>
        </w:tc>
      </w:tr>
      <w:tr w:rsidR="00C03444" w:rsidRPr="004D68FC" w14:paraId="61CB1FDD" w14:textId="77777777" w:rsidTr="007F1B1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DD3C1" w14:textId="77777777" w:rsidR="00A53925" w:rsidRPr="004D68FC" w:rsidRDefault="00857EF0" w:rsidP="007F1B1E">
            <w:pPr>
              <w:pStyle w:val="Normal6a"/>
            </w:pPr>
            <w:r w:rsidRPr="004D68FC">
              <w:t xml:space="preserve">so zreteľom na Zmluvu </w:t>
            </w:r>
            <w:r w:rsidRPr="004D68FC">
              <w:t>o fungovaní Európskej únie, a najmä na jej článok 43,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16C0D" w14:textId="77777777" w:rsidR="00A53925" w:rsidRPr="004D68FC" w:rsidRDefault="00857EF0" w:rsidP="007F1B1E">
            <w:pPr>
              <w:pStyle w:val="Normal6a"/>
            </w:pPr>
            <w:r w:rsidRPr="004D68FC">
              <w:t xml:space="preserve">so zreteľom na Zmluvu o fungovaní Európskej únie, a najmä na jej článok 43 </w:t>
            </w:r>
            <w:r w:rsidRPr="004D68FC">
              <w:rPr>
                <w:b/>
                <w:i/>
              </w:rPr>
              <w:t>ods. 2</w:t>
            </w:r>
            <w:r w:rsidRPr="004D68FC">
              <w:t>,</w:t>
            </w:r>
          </w:p>
        </w:tc>
      </w:tr>
    </w:tbl>
    <w:p w14:paraId="489245EA" w14:textId="77777777" w:rsidR="00A53925" w:rsidRPr="004D68FC" w:rsidRDefault="00857EF0" w:rsidP="00A53925">
      <w:r w:rsidRPr="004D68FC">
        <w:rPr>
          <w:rStyle w:val="HideTWBExt"/>
        </w:rPr>
        <w:t>&lt;/Amend&gt;</w:t>
      </w:r>
    </w:p>
    <w:p w14:paraId="2E90F9AD" w14:textId="77777777" w:rsidR="00A53925" w:rsidRPr="004D68FC" w:rsidRDefault="00857EF0" w:rsidP="00A53925">
      <w:pPr>
        <w:pStyle w:val="AmNumberTabs"/>
      </w:pPr>
      <w:r w:rsidRPr="004D68FC">
        <w:rPr>
          <w:rStyle w:val="HideTWBExt"/>
        </w:rPr>
        <w:t>&lt;Amend&gt;</w:t>
      </w:r>
      <w:r w:rsidRPr="004D68FC">
        <w:t>Pozmeňujúci návrh</w:t>
      </w:r>
      <w:r w:rsidRPr="004D68FC">
        <w:tab/>
      </w:r>
      <w:r w:rsidRPr="004D68FC">
        <w:tab/>
      </w:r>
      <w:r w:rsidRPr="004D68FC">
        <w:rPr>
          <w:rStyle w:val="HideTWBExt"/>
        </w:rPr>
        <w:t>&lt;NumAm&gt;</w:t>
      </w:r>
      <w:r w:rsidRPr="004D68FC">
        <w:t>2</w:t>
      </w:r>
      <w:r w:rsidRPr="004D68FC">
        <w:rPr>
          <w:rStyle w:val="HideTWBExt"/>
        </w:rPr>
        <w:t>&lt;/NumAm&gt;</w:t>
      </w:r>
    </w:p>
    <w:p w14:paraId="0AC72942" w14:textId="77777777" w:rsidR="00A53925" w:rsidRPr="004D68FC" w:rsidRDefault="00857EF0" w:rsidP="00A53925">
      <w:pPr>
        <w:pStyle w:val="NormalBold12b"/>
      </w:pPr>
      <w:r w:rsidRPr="004D68FC">
        <w:rPr>
          <w:rStyle w:val="HideTWBExt"/>
        </w:rPr>
        <w:t>&lt;DocAmend&gt;</w:t>
      </w:r>
      <w:r w:rsidRPr="004D68FC">
        <w:t>Návrh rozhodnutia</w:t>
      </w:r>
      <w:r w:rsidRPr="004D68FC">
        <w:rPr>
          <w:rStyle w:val="HideTWBExt"/>
        </w:rPr>
        <w:t>&lt;/DocAmend&gt;</w:t>
      </w:r>
    </w:p>
    <w:p w14:paraId="1586806D" w14:textId="77777777" w:rsidR="00A53925" w:rsidRPr="004D68FC" w:rsidRDefault="00857EF0" w:rsidP="00A53925">
      <w:pPr>
        <w:pStyle w:val="NormalBold"/>
      </w:pPr>
      <w:r w:rsidRPr="004D68FC">
        <w:rPr>
          <w:rStyle w:val="HideTWBExt"/>
        </w:rPr>
        <w:t>&lt;Article&gt;</w:t>
      </w:r>
      <w:r w:rsidRPr="004D68FC">
        <w:t>Odôvodnenie 3 a (nové)</w:t>
      </w:r>
      <w:r w:rsidRPr="004D68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03444" w:rsidRPr="004D68FC" w14:paraId="796DD427" w14:textId="77777777" w:rsidTr="007F1B1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998F5" w14:textId="77777777" w:rsidR="00A53925" w:rsidRPr="004D68FC" w:rsidRDefault="00A53925" w:rsidP="007F1B1E"/>
        </w:tc>
      </w:tr>
      <w:tr w:rsidR="00C03444" w:rsidRPr="004D68FC" w14:paraId="1649164F" w14:textId="77777777" w:rsidTr="007F1B1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0E49E" w14:textId="77777777" w:rsidR="00A53925" w:rsidRPr="004D68FC" w:rsidRDefault="00857EF0" w:rsidP="007F1B1E">
            <w:pPr>
              <w:pStyle w:val="AmColumnHeading"/>
            </w:pPr>
            <w:r w:rsidRPr="004D68FC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F2C08" w14:textId="77777777" w:rsidR="00A53925" w:rsidRPr="004D68FC" w:rsidRDefault="00857EF0" w:rsidP="007F1B1E">
            <w:pPr>
              <w:pStyle w:val="AmColumnHeading"/>
            </w:pPr>
            <w:r w:rsidRPr="004D68FC">
              <w:t>Pozmeňujúci návrh</w:t>
            </w:r>
          </w:p>
        </w:tc>
      </w:tr>
      <w:tr w:rsidR="00C03444" w:rsidRPr="004D68FC" w14:paraId="52D15408" w14:textId="77777777" w:rsidTr="007F1B1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9A1A7" w14:textId="77777777" w:rsidR="00A53925" w:rsidRPr="004D68FC" w:rsidRDefault="00A53925" w:rsidP="007F1B1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B4C0C" w14:textId="77777777" w:rsidR="00A53925" w:rsidRPr="004D68FC" w:rsidRDefault="00857EF0" w:rsidP="007F1B1E">
            <w:pPr>
              <w:pStyle w:val="Normal6a"/>
            </w:pPr>
            <w:r w:rsidRPr="004D68FC">
              <w:rPr>
                <w:b/>
                <w:i/>
              </w:rPr>
              <w:t>(3a)</w:t>
            </w:r>
            <w:r w:rsidRPr="004D68FC">
              <w:tab/>
            </w:r>
            <w:r w:rsidRPr="004D68FC">
              <w:rPr>
                <w:b/>
                <w:i/>
              </w:rPr>
              <w:t>Niektoré francúzske najvzdialenejšie regióny, ako napríklad Francúzska Guyana, ktoré sa nachádzajú v oblasti dohovoru, sú vystavené nezákonným rybolovným činnostiam</w:t>
            </w:r>
            <w:r w:rsidRPr="004D68FC">
              <w:rPr>
                <w:b/>
                <w:i/>
                <w:vertAlign w:val="superscript"/>
              </w:rPr>
              <w:t>1a</w:t>
            </w:r>
            <w:r w:rsidRPr="004D68FC">
              <w:rPr>
                <w:b/>
                <w:i/>
              </w:rPr>
              <w:t xml:space="preserve">, ktoré vedú aj k </w:t>
            </w:r>
            <w:r w:rsidRPr="004D68FC">
              <w:rPr>
                <w:b/>
                <w:i/>
              </w:rPr>
              <w:t>veľkému počtu náhodných úlovkov morských korytnačiek. Takéto okolnosti si vyžadujú posilnenú operačnú spoluprácu so susednými krajinami s cieľom chrániť tieto chránené druhy a zabezpečiť integritu ich biotopov.</w:t>
            </w:r>
          </w:p>
        </w:tc>
      </w:tr>
      <w:tr w:rsidR="00C03444" w:rsidRPr="004D68FC" w14:paraId="633D58BE" w14:textId="77777777" w:rsidTr="007F1B1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1917F" w14:textId="77777777" w:rsidR="00A53925" w:rsidRPr="004D68FC" w:rsidRDefault="00A53925" w:rsidP="007F1B1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77FC4" w14:textId="77777777" w:rsidR="00A53925" w:rsidRPr="004D68FC" w:rsidRDefault="00857EF0" w:rsidP="007F1B1E">
            <w:pPr>
              <w:pStyle w:val="Normal6a"/>
            </w:pPr>
            <w:r w:rsidRPr="004D68FC">
              <w:rPr>
                <w:b/>
                <w:i/>
              </w:rPr>
              <w:t>_________________</w:t>
            </w:r>
          </w:p>
        </w:tc>
      </w:tr>
      <w:tr w:rsidR="00C03444" w:rsidRPr="004D68FC" w14:paraId="063BD6E6" w14:textId="77777777" w:rsidTr="007F1B1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2695C" w14:textId="77777777" w:rsidR="00A53925" w:rsidRPr="004D68FC" w:rsidRDefault="00A53925" w:rsidP="007F1B1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0BD51" w14:textId="77777777" w:rsidR="00A53925" w:rsidRPr="004D68FC" w:rsidRDefault="00857EF0" w:rsidP="007F1B1E">
            <w:pPr>
              <w:pStyle w:val="Normal6a"/>
            </w:pPr>
            <w:r w:rsidRPr="004D68FC">
              <w:rPr>
                <w:b/>
                <w:i/>
                <w:vertAlign w:val="superscript"/>
              </w:rPr>
              <w:t>1a</w:t>
            </w:r>
            <w:r w:rsidRPr="004D68FC">
              <w:t xml:space="preserve"> </w:t>
            </w:r>
            <w:proofErr w:type="spellStart"/>
            <w:r w:rsidRPr="004D68FC">
              <w:rPr>
                <w:b/>
                <w:i/>
              </w:rPr>
              <w:t>Leforestier</w:t>
            </w:r>
            <w:proofErr w:type="spellEnd"/>
            <w:r w:rsidRPr="004D68FC">
              <w:rPr>
                <w:b/>
                <w:i/>
              </w:rPr>
              <w:t xml:space="preserve"> </w:t>
            </w:r>
            <w:proofErr w:type="spellStart"/>
            <w:r w:rsidRPr="004D68FC">
              <w:rPr>
                <w:b/>
                <w:i/>
              </w:rPr>
              <w:t>Sophie</w:t>
            </w:r>
            <w:proofErr w:type="spellEnd"/>
            <w:r w:rsidRPr="004D68FC">
              <w:rPr>
                <w:b/>
                <w:i/>
              </w:rPr>
              <w:t xml:space="preserve"> (2024), </w:t>
            </w:r>
            <w:proofErr w:type="spellStart"/>
            <w:r w:rsidRPr="004D68FC">
              <w:rPr>
                <w:b/>
                <w:i/>
              </w:rPr>
              <w:t>Estimation</w:t>
            </w:r>
            <w:proofErr w:type="spellEnd"/>
            <w:r w:rsidRPr="004D68FC">
              <w:rPr>
                <w:b/>
                <w:i/>
              </w:rPr>
              <w:t xml:space="preserve"> de la </w:t>
            </w:r>
            <w:proofErr w:type="spellStart"/>
            <w:r w:rsidRPr="004D68FC">
              <w:rPr>
                <w:b/>
                <w:i/>
              </w:rPr>
              <w:t>pêche</w:t>
            </w:r>
            <w:proofErr w:type="spellEnd"/>
            <w:r w:rsidRPr="004D68FC">
              <w:rPr>
                <w:b/>
                <w:i/>
              </w:rPr>
              <w:t xml:space="preserve"> </w:t>
            </w:r>
            <w:proofErr w:type="spellStart"/>
            <w:r w:rsidRPr="004D68FC">
              <w:rPr>
                <w:b/>
                <w:i/>
              </w:rPr>
              <w:t>illégale</w:t>
            </w:r>
            <w:proofErr w:type="spellEnd"/>
            <w:r w:rsidRPr="004D68FC">
              <w:rPr>
                <w:b/>
                <w:i/>
              </w:rPr>
              <w:t xml:space="preserve"> </w:t>
            </w:r>
            <w:proofErr w:type="spellStart"/>
            <w:r w:rsidRPr="004D68FC">
              <w:rPr>
                <w:b/>
                <w:i/>
              </w:rPr>
              <w:t>étrangère</w:t>
            </w:r>
            <w:proofErr w:type="spellEnd"/>
            <w:r w:rsidRPr="004D68FC">
              <w:rPr>
                <w:b/>
                <w:i/>
              </w:rPr>
              <w:t xml:space="preserve"> </w:t>
            </w:r>
            <w:proofErr w:type="spellStart"/>
            <w:r w:rsidRPr="004D68FC">
              <w:rPr>
                <w:b/>
                <w:i/>
              </w:rPr>
              <w:t>en</w:t>
            </w:r>
            <w:proofErr w:type="spellEnd"/>
            <w:r w:rsidRPr="004D68FC">
              <w:rPr>
                <w:b/>
                <w:i/>
              </w:rPr>
              <w:t xml:space="preserve"> Guyane </w:t>
            </w:r>
            <w:proofErr w:type="spellStart"/>
            <w:r w:rsidRPr="004D68FC">
              <w:rPr>
                <w:b/>
                <w:i/>
              </w:rPr>
              <w:t>française</w:t>
            </w:r>
            <w:proofErr w:type="spellEnd"/>
            <w:r w:rsidRPr="004D68FC">
              <w:rPr>
                <w:b/>
                <w:i/>
              </w:rPr>
              <w:t>, CRPMEM Guyane, https://archimer.ifremer.fr/doc/00909/102042/.</w:t>
            </w:r>
          </w:p>
        </w:tc>
      </w:tr>
    </w:tbl>
    <w:p w14:paraId="40AFDC71" w14:textId="77777777" w:rsidR="00A53925" w:rsidRPr="004D68FC" w:rsidRDefault="00857EF0" w:rsidP="00A53925">
      <w:r w:rsidRPr="004D68FC">
        <w:rPr>
          <w:rStyle w:val="HideTWBExt"/>
        </w:rPr>
        <w:t>&lt;/Amend&gt;</w:t>
      </w:r>
    </w:p>
    <w:p w14:paraId="35A8BF4E" w14:textId="77777777" w:rsidR="00A53925" w:rsidRPr="004D68FC" w:rsidRDefault="00857EF0" w:rsidP="00A53925">
      <w:pPr>
        <w:pStyle w:val="AmNumberTabs"/>
      </w:pPr>
      <w:r w:rsidRPr="004D68FC">
        <w:rPr>
          <w:rStyle w:val="HideTWBExt"/>
        </w:rPr>
        <w:t>&lt;Amend&gt;</w:t>
      </w:r>
      <w:r w:rsidRPr="004D68FC">
        <w:t>Pozmeňujúci návrh</w:t>
      </w:r>
      <w:r w:rsidRPr="004D68FC">
        <w:tab/>
      </w:r>
      <w:r w:rsidRPr="004D68FC">
        <w:tab/>
      </w:r>
      <w:r w:rsidRPr="004D68FC">
        <w:rPr>
          <w:rStyle w:val="HideTWBExt"/>
        </w:rPr>
        <w:t>&lt;NumAm&gt;</w:t>
      </w:r>
      <w:r w:rsidRPr="004D68FC">
        <w:t>3</w:t>
      </w:r>
      <w:r w:rsidRPr="004D68FC">
        <w:rPr>
          <w:rStyle w:val="HideTWBExt"/>
        </w:rPr>
        <w:t>&lt;/NumAm&gt;</w:t>
      </w:r>
    </w:p>
    <w:p w14:paraId="25BFEE87" w14:textId="77777777" w:rsidR="00A53925" w:rsidRPr="004D68FC" w:rsidRDefault="00857EF0" w:rsidP="00A53925">
      <w:pPr>
        <w:pStyle w:val="NormalBold12b"/>
      </w:pPr>
      <w:r w:rsidRPr="004D68FC">
        <w:rPr>
          <w:rStyle w:val="HideTWBExt"/>
        </w:rPr>
        <w:t>&lt;DocAmend&gt;</w:t>
      </w:r>
      <w:r w:rsidRPr="004D68FC">
        <w:t>Návrh rozhodnutia</w:t>
      </w:r>
      <w:r w:rsidRPr="004D68FC">
        <w:rPr>
          <w:rStyle w:val="HideTWBExt"/>
        </w:rPr>
        <w:t>&lt;/DocAmend&gt;</w:t>
      </w:r>
    </w:p>
    <w:p w14:paraId="4F2E66B1" w14:textId="77777777" w:rsidR="00A53925" w:rsidRPr="004D68FC" w:rsidRDefault="00857EF0" w:rsidP="00A53925">
      <w:pPr>
        <w:pStyle w:val="NormalBold"/>
      </w:pPr>
      <w:r w:rsidRPr="004D68FC">
        <w:rPr>
          <w:rStyle w:val="HideTWBExt"/>
        </w:rPr>
        <w:t>&lt;Article&gt;</w:t>
      </w:r>
      <w:r w:rsidRPr="004D68FC">
        <w:t>Odôvodenie 4</w:t>
      </w:r>
      <w:r w:rsidRPr="004D68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03444" w:rsidRPr="004D68FC" w14:paraId="57ACA921" w14:textId="77777777" w:rsidTr="007F1B1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6703D" w14:textId="77777777" w:rsidR="00A53925" w:rsidRPr="004D68FC" w:rsidRDefault="00A53925" w:rsidP="007F1B1E"/>
        </w:tc>
      </w:tr>
      <w:tr w:rsidR="00C03444" w:rsidRPr="004D68FC" w14:paraId="081C446D" w14:textId="77777777" w:rsidTr="007F1B1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13015" w14:textId="77777777" w:rsidR="00A53925" w:rsidRPr="004D68FC" w:rsidRDefault="00857EF0" w:rsidP="007F1B1E">
            <w:pPr>
              <w:pStyle w:val="AmColumnHeading"/>
            </w:pPr>
            <w:r w:rsidRPr="004D68FC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E47FA" w14:textId="77777777" w:rsidR="00A53925" w:rsidRPr="004D68FC" w:rsidRDefault="00857EF0" w:rsidP="007F1B1E">
            <w:pPr>
              <w:pStyle w:val="AmColumnHeading"/>
            </w:pPr>
            <w:r w:rsidRPr="004D68FC">
              <w:t>Pozmeňujúci návrh</w:t>
            </w:r>
          </w:p>
        </w:tc>
      </w:tr>
      <w:tr w:rsidR="00C03444" w:rsidRPr="004D68FC" w14:paraId="1D11A619" w14:textId="77777777" w:rsidTr="007F1B1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9ADCA" w14:textId="77777777" w:rsidR="00A53925" w:rsidRPr="004D68FC" w:rsidRDefault="00857EF0" w:rsidP="007F1B1E">
            <w:pPr>
              <w:pStyle w:val="Normal6a"/>
            </w:pPr>
            <w:r w:rsidRPr="004D68FC">
              <w:t>(4)</w:t>
            </w:r>
            <w:r w:rsidRPr="004D68FC">
              <w:tab/>
              <w:t xml:space="preserve">Francúzsko by malo podať </w:t>
            </w:r>
            <w:r w:rsidRPr="004D68FC">
              <w:lastRenderedPageBreak/>
              <w:t xml:space="preserve">Európskemu parlamentu, Rade a Komisii správu o pristúpení k </w:t>
            </w:r>
            <w:proofErr w:type="spellStart"/>
            <w:r w:rsidRPr="004D68FC">
              <w:t>Medziamerickému</w:t>
            </w:r>
            <w:proofErr w:type="spellEnd"/>
            <w:r w:rsidRPr="004D68FC">
              <w:t xml:space="preserve"> dohovoru o ochrane a zachovaní morských korytnačiek a spolupracovať s </w:t>
            </w:r>
            <w:r w:rsidRPr="004D68FC">
              <w:t>Komisiou, pokiaľ ide o pozície týkajúce sa rozhodnutí, odporúčaní a opatrení prijatých podľa tohto dohovoru. Francúzsko by tiež malo Komisiu pravidelne informovať o prijatí takýchto rozhodnutí alebo opatrení,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CEDF5" w14:textId="77777777" w:rsidR="00A53925" w:rsidRPr="004D68FC" w:rsidRDefault="00857EF0" w:rsidP="007F1B1E">
            <w:pPr>
              <w:pStyle w:val="Normal6a"/>
            </w:pPr>
            <w:r w:rsidRPr="004D68FC">
              <w:lastRenderedPageBreak/>
              <w:t>(4)</w:t>
            </w:r>
            <w:r w:rsidRPr="004D68FC">
              <w:tab/>
              <w:t xml:space="preserve">Francúzsko by malo podať </w:t>
            </w:r>
            <w:r w:rsidRPr="004D68FC">
              <w:lastRenderedPageBreak/>
              <w:t xml:space="preserve">Európskemu parlamentu, Rade a Komisii správu o pristúpení k </w:t>
            </w:r>
            <w:proofErr w:type="spellStart"/>
            <w:r w:rsidRPr="004D68FC">
              <w:t>Medziamerickému</w:t>
            </w:r>
            <w:proofErr w:type="spellEnd"/>
            <w:r w:rsidRPr="004D68FC">
              <w:t xml:space="preserve"> dohovoru o ochrane a zachovaní morských korytnačiek a spolupracovať s Komisiou </w:t>
            </w:r>
            <w:r w:rsidRPr="004D68FC">
              <w:rPr>
                <w:b/>
                <w:i/>
              </w:rPr>
              <w:t>a príslušnými zainteresovanými stranami, a to najmä miestnymi</w:t>
            </w:r>
            <w:r w:rsidRPr="004D68FC">
              <w:t>, pokiaľ ide o pozície týkajúce sa rozhodnutí, odporúčaní a opatrení prijatých podľa tohto dohovoru. Francúzsko by tiež malo Komisiu pravidelne informovať o prijatí takýchto rozhodnutí</w:t>
            </w:r>
            <w:r w:rsidRPr="004D68FC">
              <w:rPr>
                <w:b/>
                <w:i/>
              </w:rPr>
              <w:t>, odporúčaní</w:t>
            </w:r>
            <w:r w:rsidRPr="004D68FC">
              <w:t xml:space="preserve"> alebo opatrení</w:t>
            </w:r>
            <w:r w:rsidRPr="004D68FC">
              <w:rPr>
                <w:b/>
                <w:i/>
              </w:rPr>
              <w:t>.</w:t>
            </w:r>
            <w:r w:rsidRPr="004D68FC">
              <w:t xml:space="preserve"> </w:t>
            </w:r>
            <w:r w:rsidRPr="004D68FC">
              <w:rPr>
                <w:b/>
                <w:i/>
              </w:rPr>
              <w:t xml:space="preserve">Komisia by mala pravidelne informovať Európsky parlament </w:t>
            </w:r>
            <w:r w:rsidRPr="004D68FC">
              <w:rPr>
                <w:b/>
                <w:i/>
              </w:rPr>
              <w:t>o rozhodnutiach, opatreniach a odporúčaniach prijatých podľa tohto dohovoru. Francúzsko by malo Komisii a Európskemu parlamentu sprístupniť aj svoju výročnú správu uvedenú v článku XI dohovoru. Správa by mala obsahovať osobitné oddiely o najnáročnejších územiach,</w:t>
            </w:r>
          </w:p>
        </w:tc>
      </w:tr>
    </w:tbl>
    <w:p w14:paraId="491DDB9B" w14:textId="77777777" w:rsidR="00A53925" w:rsidRPr="004D68FC" w:rsidRDefault="00857EF0" w:rsidP="00A53925">
      <w:r w:rsidRPr="004D68FC">
        <w:rPr>
          <w:rStyle w:val="HideTWBExt"/>
        </w:rPr>
        <w:lastRenderedPageBreak/>
        <w:t>&lt;/Amend&gt;</w:t>
      </w:r>
    </w:p>
    <w:p w14:paraId="197EB0F0" w14:textId="77777777" w:rsidR="00A53925" w:rsidRPr="004D68FC" w:rsidRDefault="00857EF0" w:rsidP="00A53925">
      <w:pPr>
        <w:pStyle w:val="AmNumberTabs"/>
      </w:pPr>
      <w:r w:rsidRPr="004D68FC">
        <w:rPr>
          <w:rStyle w:val="HideTWBExt"/>
        </w:rPr>
        <w:t>&lt;Amend&gt;</w:t>
      </w:r>
      <w:r w:rsidRPr="004D68FC">
        <w:t>Pozmeňujúci návrh</w:t>
      </w:r>
      <w:r w:rsidRPr="004D68FC">
        <w:tab/>
      </w:r>
      <w:r w:rsidRPr="004D68FC">
        <w:tab/>
      </w:r>
      <w:r w:rsidRPr="004D68FC">
        <w:rPr>
          <w:rStyle w:val="HideTWBExt"/>
        </w:rPr>
        <w:t>&lt;NumAm&gt;</w:t>
      </w:r>
      <w:r w:rsidRPr="004D68FC">
        <w:t>4</w:t>
      </w:r>
      <w:r w:rsidRPr="004D68FC">
        <w:rPr>
          <w:rStyle w:val="HideTWBExt"/>
        </w:rPr>
        <w:t>&lt;/NumAm&gt;</w:t>
      </w:r>
    </w:p>
    <w:p w14:paraId="2C56A2AF" w14:textId="77777777" w:rsidR="00A53925" w:rsidRPr="004D68FC" w:rsidRDefault="00857EF0" w:rsidP="00A53925">
      <w:pPr>
        <w:pStyle w:val="NormalBold12b"/>
      </w:pPr>
      <w:r w:rsidRPr="004D68FC">
        <w:rPr>
          <w:rStyle w:val="HideTWBExt"/>
        </w:rPr>
        <w:t>&lt;DocAmend&gt;</w:t>
      </w:r>
      <w:r w:rsidRPr="004D68FC">
        <w:t>Návrh rozhodnutia</w:t>
      </w:r>
      <w:r w:rsidRPr="004D68FC">
        <w:rPr>
          <w:rStyle w:val="HideTWBExt"/>
        </w:rPr>
        <w:t>&lt;/DocAmend&gt;</w:t>
      </w:r>
    </w:p>
    <w:p w14:paraId="12ABCF98" w14:textId="77777777" w:rsidR="00A53925" w:rsidRPr="004D68FC" w:rsidRDefault="00857EF0" w:rsidP="00A53925">
      <w:pPr>
        <w:pStyle w:val="NormalBold"/>
      </w:pPr>
      <w:r w:rsidRPr="004D68FC">
        <w:rPr>
          <w:rStyle w:val="HideTWBExt"/>
        </w:rPr>
        <w:t>&lt;Article&gt;</w:t>
      </w:r>
      <w:r w:rsidRPr="004D68FC">
        <w:t>Článok 2 – odsek 1</w:t>
      </w:r>
      <w:r w:rsidRPr="004D68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03444" w:rsidRPr="004D68FC" w14:paraId="2FB6969E" w14:textId="77777777" w:rsidTr="007F1B1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7C0A6" w14:textId="77777777" w:rsidR="00A53925" w:rsidRPr="004D68FC" w:rsidRDefault="00A53925" w:rsidP="007F1B1E"/>
        </w:tc>
      </w:tr>
      <w:tr w:rsidR="00C03444" w:rsidRPr="004D68FC" w14:paraId="21F09360" w14:textId="77777777" w:rsidTr="007F1B1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CFDF9" w14:textId="77777777" w:rsidR="00A53925" w:rsidRPr="004D68FC" w:rsidRDefault="00857EF0" w:rsidP="007F1B1E">
            <w:pPr>
              <w:pStyle w:val="AmColumnHeading"/>
            </w:pPr>
            <w:r w:rsidRPr="004D68FC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7F361" w14:textId="77777777" w:rsidR="00A53925" w:rsidRPr="004D68FC" w:rsidRDefault="00857EF0" w:rsidP="007F1B1E">
            <w:pPr>
              <w:pStyle w:val="AmColumnHeading"/>
            </w:pPr>
            <w:r w:rsidRPr="004D68FC">
              <w:t>Pozmeňujúci návrh</w:t>
            </w:r>
          </w:p>
        </w:tc>
      </w:tr>
      <w:tr w:rsidR="00C03444" w:rsidRPr="004D68FC" w14:paraId="3BE9408E" w14:textId="77777777" w:rsidTr="007F1B1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29A20" w14:textId="77777777" w:rsidR="00A53925" w:rsidRPr="004D68FC" w:rsidRDefault="00857EF0" w:rsidP="007F1B1E">
            <w:pPr>
              <w:pStyle w:val="Normal6a"/>
            </w:pPr>
            <w:r w:rsidRPr="004D68FC">
              <w:t xml:space="preserve">Francúzsko </w:t>
            </w:r>
            <w:r w:rsidRPr="004D68FC">
              <w:rPr>
                <w:b/>
                <w:i/>
              </w:rPr>
              <w:t>bude informovať</w:t>
            </w:r>
            <w:r w:rsidRPr="004D68FC">
              <w:t xml:space="preserve"> Európsky parlament a Radu o pristúpení k </w:t>
            </w:r>
            <w:proofErr w:type="spellStart"/>
            <w:r w:rsidRPr="004D68FC">
              <w:t>Medziamerickému</w:t>
            </w:r>
            <w:proofErr w:type="spellEnd"/>
            <w:r w:rsidRPr="004D68FC">
              <w:t xml:space="preserve"> dohovoru o ochrane a zachovaní morských korytnačiek a konzultovať s Komisiou pozície týkajúce sa rozhodnutí, opatrení a odporúčaní prijatých podľa tohto dohovoru a pravidelne informovať Komisiu o prijatí rozhodnutí, opatrení a odporúčaní.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F85B4" w14:textId="77777777" w:rsidR="00A53925" w:rsidRPr="004D68FC" w:rsidRDefault="00857EF0" w:rsidP="007F1B1E">
            <w:pPr>
              <w:pStyle w:val="Normal6a"/>
            </w:pPr>
            <w:r w:rsidRPr="004D68FC">
              <w:t xml:space="preserve">Francúzsko </w:t>
            </w:r>
            <w:r w:rsidRPr="004D68FC">
              <w:rPr>
                <w:b/>
                <w:i/>
              </w:rPr>
              <w:t>informuje</w:t>
            </w:r>
            <w:r w:rsidRPr="004D68FC">
              <w:t xml:space="preserve"> Európsky parlament a Radu o pristúpení k </w:t>
            </w:r>
            <w:proofErr w:type="spellStart"/>
            <w:r w:rsidRPr="004D68FC">
              <w:t>Medziamerickému</w:t>
            </w:r>
            <w:proofErr w:type="spellEnd"/>
            <w:r w:rsidRPr="004D68FC">
              <w:t xml:space="preserve"> dohovoru o ochrane a zachovaní morských korytnačiek a konzultovať s Komisiou </w:t>
            </w:r>
            <w:r w:rsidRPr="004D68FC">
              <w:rPr>
                <w:b/>
                <w:i/>
              </w:rPr>
              <w:t>a príslušnými zainteresovanými stranami, a to najmä miestnymi,</w:t>
            </w:r>
            <w:r w:rsidRPr="004D68FC">
              <w:t xml:space="preserve"> pozície týkajúce sa rozhodnutí, opatrení a odporúčaní prijatých podľa tohto dohovoru a pravidelne informovať Komisiu o prijatí </w:t>
            </w:r>
            <w:r w:rsidRPr="004D68FC">
              <w:rPr>
                <w:b/>
                <w:i/>
              </w:rPr>
              <w:t>takýchto</w:t>
            </w:r>
            <w:r w:rsidRPr="004D68FC">
              <w:t xml:space="preserve"> rozhodnutí, opatrení a odporúčaní. </w:t>
            </w:r>
            <w:r w:rsidRPr="004D68FC">
              <w:rPr>
                <w:b/>
                <w:i/>
              </w:rPr>
              <w:t>Komisia pravidelne informuje Európsky parlament o rozhodnutiach, opatreniach a odporúčaniach prijatých podľa tohto dohovoru.</w:t>
            </w:r>
          </w:p>
        </w:tc>
      </w:tr>
    </w:tbl>
    <w:p w14:paraId="7E5E4C4B" w14:textId="77777777" w:rsidR="00A53925" w:rsidRPr="004D68FC" w:rsidRDefault="00857EF0" w:rsidP="00A53925">
      <w:r w:rsidRPr="004D68FC">
        <w:rPr>
          <w:rStyle w:val="HideTWBExt"/>
        </w:rPr>
        <w:t>&lt;/Amend&gt;</w:t>
      </w:r>
    </w:p>
    <w:p w14:paraId="02A1C8BE" w14:textId="77777777" w:rsidR="00A53925" w:rsidRPr="004D68FC" w:rsidRDefault="00857EF0" w:rsidP="00A53925">
      <w:pPr>
        <w:pStyle w:val="AmNumberTabs"/>
      </w:pPr>
      <w:r w:rsidRPr="004D68FC">
        <w:rPr>
          <w:rStyle w:val="HideTWBExt"/>
        </w:rPr>
        <w:t>&lt;Amend&gt;</w:t>
      </w:r>
      <w:r w:rsidRPr="004D68FC">
        <w:t>Pozmeňujúci návrh</w:t>
      </w:r>
      <w:r w:rsidRPr="004D68FC">
        <w:tab/>
      </w:r>
      <w:r w:rsidRPr="004D68FC">
        <w:tab/>
      </w:r>
      <w:r w:rsidRPr="004D68FC">
        <w:rPr>
          <w:rStyle w:val="HideTWBExt"/>
        </w:rPr>
        <w:t>&lt;NumAm&gt;</w:t>
      </w:r>
      <w:r w:rsidRPr="004D68FC">
        <w:t>5</w:t>
      </w:r>
      <w:r w:rsidRPr="004D68FC">
        <w:rPr>
          <w:rStyle w:val="HideTWBExt"/>
        </w:rPr>
        <w:t>&lt;/NumAm&gt;</w:t>
      </w:r>
    </w:p>
    <w:p w14:paraId="139EDF4B" w14:textId="77777777" w:rsidR="00A53925" w:rsidRPr="004D68FC" w:rsidRDefault="00857EF0" w:rsidP="00A53925">
      <w:pPr>
        <w:pStyle w:val="NormalBold12b"/>
      </w:pPr>
      <w:r w:rsidRPr="004D68FC">
        <w:rPr>
          <w:rStyle w:val="HideTWBExt"/>
        </w:rPr>
        <w:t>&lt;DocAmend&gt;</w:t>
      </w:r>
      <w:r w:rsidRPr="004D68FC">
        <w:t>Návrh rozhodnutia</w:t>
      </w:r>
      <w:r w:rsidRPr="004D68FC">
        <w:rPr>
          <w:rStyle w:val="HideTWBExt"/>
        </w:rPr>
        <w:t>&lt;/DocAmend&gt;</w:t>
      </w:r>
    </w:p>
    <w:p w14:paraId="50E8F18D" w14:textId="77777777" w:rsidR="00A53925" w:rsidRPr="004D68FC" w:rsidRDefault="00857EF0" w:rsidP="00A53925">
      <w:pPr>
        <w:pStyle w:val="NormalBold"/>
      </w:pPr>
      <w:r w:rsidRPr="004D68FC">
        <w:rPr>
          <w:rStyle w:val="HideTWBExt"/>
        </w:rPr>
        <w:t>&lt;Article&gt;</w:t>
      </w:r>
      <w:r w:rsidRPr="004D68FC">
        <w:t>Článok 2 – odsek 1 a (nový)</w:t>
      </w:r>
      <w:r w:rsidRPr="004D68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03444" w:rsidRPr="004D68FC" w14:paraId="522AF798" w14:textId="77777777" w:rsidTr="007F1B1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878CA3" w14:textId="77777777" w:rsidR="00A53925" w:rsidRPr="004D68FC" w:rsidRDefault="00A53925" w:rsidP="007F1B1E"/>
        </w:tc>
      </w:tr>
      <w:tr w:rsidR="00C03444" w:rsidRPr="004D68FC" w14:paraId="380C2545" w14:textId="77777777" w:rsidTr="007F1B1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96CC4" w14:textId="77777777" w:rsidR="00A53925" w:rsidRPr="004D68FC" w:rsidRDefault="00857EF0" w:rsidP="007F1B1E">
            <w:pPr>
              <w:pStyle w:val="AmColumnHeading"/>
            </w:pPr>
            <w:r w:rsidRPr="004D68FC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E8048" w14:textId="77777777" w:rsidR="00A53925" w:rsidRPr="004D68FC" w:rsidRDefault="00857EF0" w:rsidP="007F1B1E">
            <w:pPr>
              <w:pStyle w:val="AmColumnHeading"/>
            </w:pPr>
            <w:r w:rsidRPr="004D68FC">
              <w:t>Pozmeňujúci návrh</w:t>
            </w:r>
          </w:p>
        </w:tc>
      </w:tr>
      <w:tr w:rsidR="00C03444" w:rsidRPr="004D68FC" w14:paraId="41C77B07" w14:textId="77777777" w:rsidTr="007F1B1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E9D1C" w14:textId="77777777" w:rsidR="00A53925" w:rsidRPr="004D68FC" w:rsidRDefault="00A53925" w:rsidP="007F1B1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E1B3A" w14:textId="77777777" w:rsidR="00A53925" w:rsidRPr="004D68FC" w:rsidRDefault="00857EF0" w:rsidP="007F1B1E">
            <w:pPr>
              <w:pStyle w:val="Normal6a"/>
            </w:pPr>
            <w:r w:rsidRPr="004D68FC">
              <w:rPr>
                <w:b/>
                <w:i/>
              </w:rPr>
              <w:t xml:space="preserve">Francúzsko </w:t>
            </w:r>
            <w:r w:rsidRPr="004D68FC">
              <w:rPr>
                <w:b/>
                <w:i/>
              </w:rPr>
              <w:t>sprístupní Komisii a Európskemu parlamentu svoju výročnú správu uvedenú v článku XI dohovoru.</w:t>
            </w:r>
          </w:p>
        </w:tc>
      </w:tr>
    </w:tbl>
    <w:p w14:paraId="1CC7983B" w14:textId="77777777" w:rsidR="00A53925" w:rsidRPr="004D68FC" w:rsidRDefault="00857EF0" w:rsidP="00A53925">
      <w:r w:rsidRPr="004D68FC">
        <w:rPr>
          <w:rStyle w:val="HideTWBExt"/>
        </w:rPr>
        <w:t>&lt;/Amend&gt;</w:t>
      </w:r>
    </w:p>
    <w:p w14:paraId="3027DD5C" w14:textId="77777777" w:rsidR="00A53925" w:rsidRPr="004D68FC" w:rsidRDefault="00A53925" w:rsidP="00A53925"/>
    <w:p w14:paraId="0463E8AB" w14:textId="77777777" w:rsidR="002669B6" w:rsidRPr="004D68FC" w:rsidRDefault="002669B6" w:rsidP="002669B6"/>
    <w:p w14:paraId="07E19E39" w14:textId="77777777" w:rsidR="002669B6" w:rsidRPr="004D68FC" w:rsidRDefault="00857EF0" w:rsidP="002669B6">
      <w:r w:rsidRPr="004D68FC">
        <w:rPr>
          <w:rStyle w:val="HideTWBExt"/>
        </w:rPr>
        <w:t>&lt;/RepeatBlock-Amend&gt;</w:t>
      </w:r>
    </w:p>
    <w:p w14:paraId="757FA9B9" w14:textId="77777777" w:rsidR="000E2B83" w:rsidRPr="004D68FC" w:rsidRDefault="000E2B83">
      <w:pPr>
        <w:widowControl/>
        <w:sectPr w:rsidR="000E2B83" w:rsidRPr="004D68FC" w:rsidSect="004D68F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</w:p>
    <w:p w14:paraId="3D9F272D" w14:textId="77777777" w:rsidR="000E2B83" w:rsidRPr="004D68FC" w:rsidRDefault="00857EF0" w:rsidP="007041CC">
      <w:pPr>
        <w:pStyle w:val="PageHeading"/>
        <w:rPr>
          <w:noProof/>
        </w:rPr>
      </w:pPr>
      <w:bookmarkStart w:id="1" w:name="FootprintPageRR"/>
      <w:bookmarkStart w:id="2" w:name="_Toc229477343"/>
      <w:r w:rsidRPr="004D68FC">
        <w:lastRenderedPageBreak/>
        <w:t>PRÍLOHA: VYHLÁSENIA O POSKYTNUTÝCH INFORMÁCIÁCH</w:t>
      </w:r>
      <w:bookmarkEnd w:id="2"/>
    </w:p>
    <w:p w14:paraId="1DAEC4B0" w14:textId="77777777" w:rsidR="000E2B83" w:rsidRPr="004D68FC" w:rsidRDefault="00857EF0" w:rsidP="00131E4E">
      <w:pPr>
        <w:pStyle w:val="Normal24a"/>
        <w:jc w:val="center"/>
      </w:pPr>
      <w:r w:rsidRPr="004D68FC">
        <w:rPr>
          <w:rFonts w:ascii="Arial" w:hAnsi="Arial"/>
          <w:b/>
          <w:snapToGrid w:val="0"/>
        </w:rPr>
        <w:t>VYHLÁSENIE PIERFRANCESCA MARANA O POSKYTNUTÝCH INFORMÁCIÁCH</w:t>
      </w:r>
    </w:p>
    <w:p w14:paraId="54BC5786" w14:textId="77777777" w:rsidR="000E2B83" w:rsidRPr="004D68FC" w:rsidRDefault="00857EF0" w:rsidP="00B31C6A">
      <w:pPr>
        <w:pStyle w:val="Normal24a"/>
        <w:spacing w:after="240"/>
      </w:pPr>
      <w:r w:rsidRPr="004D68FC">
        <w:rPr>
          <w:rStyle w:val="HideTWBExt"/>
        </w:rPr>
        <w:t>&lt;FootprintIntro&gt;</w:t>
      </w:r>
      <w:r w:rsidRPr="004D68FC">
        <w:t xml:space="preserve">Spravodajca na vlastnú zodpovednosť vyhlasuje, že do svojej správy nezahrnul žiadne informácie od zástupcov záujmových skupín, na ktorých sa vzťahuje </w:t>
      </w:r>
      <w:proofErr w:type="spellStart"/>
      <w:r w:rsidRPr="004D68FC">
        <w:t>medziinštitucionálna</w:t>
      </w:r>
      <w:proofErr w:type="spellEnd"/>
      <w:r w:rsidRPr="004D68FC">
        <w:t xml:space="preserve"> dohoda o povinnom registri transparentnosti</w:t>
      </w:r>
      <w:r w:rsidRPr="004D68FC">
        <w:rPr>
          <w:rStyle w:val="FootnoteReference"/>
        </w:rPr>
        <w:footnoteReference w:id="1"/>
      </w:r>
      <w:r w:rsidRPr="004D68FC">
        <w:t>, ani od zástupcov verejných orgánov tretích krajín vrátane ich diplomatických misií a veľvyslanectiev, ktorí sa musia uviesť v tejto prílohe podľa článku 8 prílohy I k rokovaciemu poriadku.</w:t>
      </w:r>
      <w:r w:rsidRPr="004D68FC">
        <w:rPr>
          <w:rStyle w:val="HideTWBExt"/>
        </w:rPr>
        <w:t>&lt;/FootprintIntro&gt;</w:t>
      </w:r>
    </w:p>
    <w:p w14:paraId="58768360" w14:textId="77777777" w:rsidR="000E2B83" w:rsidRPr="004D68FC" w:rsidRDefault="000E2B83" w:rsidP="000E2B83">
      <w:pPr>
        <w:pStyle w:val="PageHeading"/>
        <w:rPr>
          <w:noProof/>
        </w:rPr>
      </w:pPr>
    </w:p>
    <w:p w14:paraId="559ACF98" w14:textId="77777777" w:rsidR="000E2B83" w:rsidRPr="004D68FC" w:rsidRDefault="00857EF0" w:rsidP="000E2B83">
      <w:pPr>
        <w:pStyle w:val="Normal24a"/>
        <w:jc w:val="center"/>
      </w:pPr>
      <w:r w:rsidRPr="004D68FC">
        <w:rPr>
          <w:rFonts w:ascii="Arial" w:hAnsi="Arial"/>
          <w:b/>
          <w:snapToGrid w:val="0"/>
        </w:rPr>
        <w:t>VYHLÁSENIE MÉLISSY CAMAROVEJ O POSKYTNUTÝCH INFORMÁCIÁCH</w:t>
      </w:r>
    </w:p>
    <w:p w14:paraId="2F1ACC44" w14:textId="77777777" w:rsidR="000E2B83" w:rsidRPr="004D68FC" w:rsidRDefault="00857EF0" w:rsidP="000E2B83">
      <w:pPr>
        <w:pStyle w:val="Normal24a"/>
        <w:spacing w:after="240"/>
      </w:pPr>
      <w:r w:rsidRPr="004D68FC">
        <w:rPr>
          <w:rStyle w:val="HideTWBExt"/>
        </w:rPr>
        <w:t>&lt;FootprintIntro&gt;</w:t>
      </w:r>
      <w:r w:rsidRPr="004D68FC">
        <w:t xml:space="preserve">Spravodajkyňa na vlastnú zodpovednosť vyhlasuje, že do svojej správy nezahrnula žiadne informácie od zástupcov záujmových skupín, na ktorých sa vzťahuje </w:t>
      </w:r>
      <w:proofErr w:type="spellStart"/>
      <w:r w:rsidRPr="004D68FC">
        <w:t>medziinštitucionálna</w:t>
      </w:r>
      <w:proofErr w:type="spellEnd"/>
      <w:r w:rsidRPr="004D68FC">
        <w:t xml:space="preserve"> dohoda o povinnom registri transparentnosti</w:t>
      </w:r>
      <w:r w:rsidRPr="004D68FC">
        <w:rPr>
          <w:rStyle w:val="FootnoteReference"/>
        </w:rPr>
        <w:footnoteReference w:id="2"/>
      </w:r>
      <w:r w:rsidRPr="004D68FC">
        <w:t>, ani od zástupcov verejných orgánov tretích krajín vrátane ich diplomatických misií a veľvyslanectiev, ktorí sa musia uviesť v tejto prílohe podľa článku 8 prílohy I k rokovaciemu poriadku.</w:t>
      </w:r>
      <w:r w:rsidRPr="004D68FC">
        <w:rPr>
          <w:rStyle w:val="HideTWBExt"/>
        </w:rPr>
        <w:t>&lt;/FootprintIntro&gt;</w:t>
      </w:r>
    </w:p>
    <w:bookmarkEnd w:id="1"/>
    <w:p w14:paraId="321B2292" w14:textId="77777777" w:rsidR="001047A6" w:rsidRPr="004D68FC" w:rsidRDefault="00857EF0" w:rsidP="00462D59">
      <w:r w:rsidRPr="004D68FC">
        <w:br w:type="page"/>
      </w:r>
    </w:p>
    <w:p w14:paraId="560A1B05" w14:textId="77777777" w:rsidR="001047A6" w:rsidRPr="004D68FC" w:rsidRDefault="001047A6" w:rsidP="00462D59">
      <w:pPr>
        <w:sectPr w:rsidR="001047A6" w:rsidRPr="004D68FC" w:rsidSect="001047A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CBB82CE" w14:textId="77777777" w:rsidR="00462D59" w:rsidRPr="004D68FC" w:rsidRDefault="00857EF0" w:rsidP="00462D59">
      <w:pPr>
        <w:pStyle w:val="PageHeading"/>
      </w:pPr>
      <w:bookmarkStart w:id="3" w:name="ProcPageRR"/>
      <w:bookmarkStart w:id="4" w:name="_Toc229477344"/>
      <w:r w:rsidRPr="004D68FC">
        <w:lastRenderedPageBreak/>
        <w:t>POSTUP GESTORSKÉHO VÝBORU</w:t>
      </w:r>
      <w:bookmarkEnd w:id="4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C03444" w:rsidRPr="004D68FC" w14:paraId="311ADDA6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095F992" w14:textId="77777777" w:rsidR="00462D59" w:rsidRPr="004D68FC" w:rsidRDefault="00857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4D68FC">
              <w:rPr>
                <w:b/>
                <w:color w:val="000000"/>
                <w:sz w:val="20"/>
              </w:rPr>
              <w:t>Názov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4941C9F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 xml:space="preserve">Splnomocnenie Francúzska na pristúpenie k </w:t>
            </w:r>
            <w:proofErr w:type="spellStart"/>
            <w:r w:rsidRPr="004D68FC">
              <w:rPr>
                <w:color w:val="000000"/>
                <w:sz w:val="20"/>
              </w:rPr>
              <w:t>Medziamerickému</w:t>
            </w:r>
            <w:proofErr w:type="spellEnd"/>
            <w:r w:rsidRPr="004D68FC">
              <w:rPr>
                <w:color w:val="000000"/>
                <w:sz w:val="20"/>
              </w:rPr>
              <w:t xml:space="preserve"> dohovoru o ochrane a zachovaní morských korytnačiek</w:t>
            </w:r>
          </w:p>
        </w:tc>
      </w:tr>
      <w:tr w:rsidR="00C03444" w:rsidRPr="004D68FC" w14:paraId="09BAB6A3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EB5F3A2" w14:textId="77777777" w:rsidR="00462D59" w:rsidRPr="004D68FC" w:rsidRDefault="00857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4D68FC">
              <w:rPr>
                <w:b/>
                <w:color w:val="000000"/>
                <w:sz w:val="20"/>
              </w:rPr>
              <w:t>Referenčné čísla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5506EE2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COM(2025)0689 – C10-0300/2025 – 2025/0349(COD)</w:t>
            </w:r>
          </w:p>
        </w:tc>
      </w:tr>
      <w:tr w:rsidR="00C03444" w:rsidRPr="004D68FC" w14:paraId="7BFDE6D8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AFD3938" w14:textId="77777777" w:rsidR="00462D59" w:rsidRPr="004D68FC" w:rsidRDefault="00857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4D68FC">
              <w:rPr>
                <w:b/>
                <w:color w:val="000000"/>
                <w:sz w:val="20"/>
              </w:rPr>
              <w:t>Dátum predloženia v EP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F89076A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17.11.2025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6EE40D5" w14:textId="77777777" w:rsidR="00462D59" w:rsidRPr="004D68FC" w:rsidRDefault="00462D5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D39DE40" w14:textId="77777777" w:rsidR="00462D59" w:rsidRPr="004D68FC" w:rsidRDefault="00462D5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0104A44" w14:textId="77777777" w:rsidR="00462D59" w:rsidRPr="004D68FC" w:rsidRDefault="00462D5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C03444" w:rsidRPr="004D68FC" w14:paraId="73A50242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68DEBFF" w14:textId="77777777" w:rsidR="00462D59" w:rsidRPr="004D68FC" w:rsidRDefault="00857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4D68FC">
              <w:rPr>
                <w:b/>
                <w:color w:val="000000"/>
                <w:sz w:val="20"/>
              </w:rPr>
              <w:t>Gestorský výbor</w:t>
            </w:r>
          </w:p>
          <w:p w14:paraId="1DA37579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 xml:space="preserve">       dátum oznámenia na </w:t>
            </w:r>
            <w:r w:rsidRPr="004D68FC">
              <w:rPr>
                <w:color w:val="000000"/>
                <w:sz w:val="20"/>
              </w:rPr>
              <w:t>schôdzi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2DE62A6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ENVI</w:t>
            </w:r>
          </w:p>
          <w:p w14:paraId="487B3CEA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15.12.2025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ADCC934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PECH</w:t>
            </w:r>
          </w:p>
          <w:p w14:paraId="431FB4D2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15.12.2025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268A977" w14:textId="77777777" w:rsidR="00462D59" w:rsidRPr="004D68FC" w:rsidRDefault="00462D5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43A1783" w14:textId="77777777" w:rsidR="00462D59" w:rsidRPr="004D68FC" w:rsidRDefault="00462D5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C03444" w:rsidRPr="004D68FC" w14:paraId="5948CD3D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C549FFB" w14:textId="77777777" w:rsidR="00462D59" w:rsidRPr="004D68FC" w:rsidRDefault="00857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4D68FC">
              <w:rPr>
                <w:b/>
                <w:color w:val="000000"/>
                <w:sz w:val="20"/>
              </w:rPr>
              <w:t>Spravodajcovia</w:t>
            </w:r>
          </w:p>
          <w:p w14:paraId="758A195A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       dátum vymenovania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DFB823D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proofErr w:type="spellStart"/>
            <w:r w:rsidRPr="004D68FC">
              <w:rPr>
                <w:color w:val="000000"/>
                <w:sz w:val="20"/>
              </w:rPr>
              <w:t>Pierfrancesco</w:t>
            </w:r>
            <w:proofErr w:type="spellEnd"/>
            <w:r w:rsidRPr="004D68FC">
              <w:rPr>
                <w:color w:val="000000"/>
                <w:sz w:val="20"/>
              </w:rPr>
              <w:t xml:space="preserve"> </w:t>
            </w:r>
            <w:proofErr w:type="spellStart"/>
            <w:r w:rsidRPr="004D68FC">
              <w:rPr>
                <w:color w:val="000000"/>
                <w:sz w:val="20"/>
              </w:rPr>
              <w:t>Maran</w:t>
            </w:r>
            <w:proofErr w:type="spellEnd"/>
          </w:p>
          <w:p w14:paraId="44C03168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11.2.2026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C34350E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proofErr w:type="spellStart"/>
            <w:r w:rsidRPr="004D68FC">
              <w:rPr>
                <w:color w:val="000000"/>
                <w:sz w:val="20"/>
              </w:rPr>
              <w:t>Mélissa</w:t>
            </w:r>
            <w:proofErr w:type="spellEnd"/>
            <w:r w:rsidRPr="004D68FC">
              <w:rPr>
                <w:color w:val="000000"/>
                <w:sz w:val="20"/>
              </w:rPr>
              <w:t xml:space="preserve"> </w:t>
            </w:r>
            <w:proofErr w:type="spellStart"/>
            <w:r w:rsidRPr="004D68FC">
              <w:rPr>
                <w:color w:val="000000"/>
                <w:sz w:val="20"/>
              </w:rPr>
              <w:t>Camara</w:t>
            </w:r>
            <w:proofErr w:type="spellEnd"/>
          </w:p>
          <w:p w14:paraId="19E41E80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11.2.2026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F72C1C1" w14:textId="77777777" w:rsidR="00462D59" w:rsidRPr="004D68FC" w:rsidRDefault="00462D5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07FFE3A" w14:textId="77777777" w:rsidR="00462D59" w:rsidRPr="004D68FC" w:rsidRDefault="00462D5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C03444" w:rsidRPr="004D68FC" w14:paraId="723EFE36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8F672A7" w14:textId="77777777" w:rsidR="00462D59" w:rsidRPr="004D68FC" w:rsidRDefault="00857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4D68FC">
              <w:rPr>
                <w:b/>
                <w:color w:val="000000"/>
                <w:sz w:val="20"/>
              </w:rPr>
              <w:t>Zjednodušený postup – dátum rozhodnutia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199542D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3.12.2025</w:t>
            </w:r>
          </w:p>
        </w:tc>
      </w:tr>
      <w:tr w:rsidR="00C03444" w:rsidRPr="004D68FC" w14:paraId="2F756A2E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5AB62D7" w14:textId="77777777" w:rsidR="00462D59" w:rsidRPr="004D68FC" w:rsidRDefault="00857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4D68FC">
              <w:rPr>
                <w:b/>
                <w:color w:val="000000"/>
                <w:sz w:val="20"/>
              </w:rPr>
              <w:t>Dátum prijatia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AFBB5D6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15.4.2026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57BA397" w14:textId="77777777" w:rsidR="00462D59" w:rsidRPr="004D68FC" w:rsidRDefault="00462D5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33FB151" w14:textId="77777777" w:rsidR="00462D59" w:rsidRPr="004D68FC" w:rsidRDefault="00462D5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D826BFC" w14:textId="77777777" w:rsidR="00462D59" w:rsidRPr="004D68FC" w:rsidRDefault="00462D5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C03444" w:rsidRPr="004D68FC" w14:paraId="031E65E5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6773310" w14:textId="77777777" w:rsidR="00462D59" w:rsidRPr="004D68FC" w:rsidRDefault="00857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4D68FC">
              <w:rPr>
                <w:b/>
                <w:color w:val="000000"/>
                <w:sz w:val="20"/>
              </w:rPr>
              <w:t xml:space="preserve">Výsledok záverečného </w:t>
            </w:r>
            <w:r w:rsidRPr="004D68FC">
              <w:rPr>
                <w:b/>
                <w:color w:val="000000"/>
                <w:sz w:val="20"/>
              </w:rPr>
              <w:t>hlasovania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5EECA2C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+:</w:t>
            </w:r>
          </w:p>
          <w:p w14:paraId="14CEE044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–:</w:t>
            </w:r>
          </w:p>
          <w:p w14:paraId="5F7E41DB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9B14E65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96</w:t>
            </w:r>
          </w:p>
          <w:p w14:paraId="72193861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0</w:t>
            </w:r>
          </w:p>
          <w:p w14:paraId="4C94CA36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0</w:t>
            </w:r>
          </w:p>
        </w:tc>
      </w:tr>
      <w:tr w:rsidR="00C03444" w:rsidRPr="004D68FC" w14:paraId="07BC6DC6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037A15D" w14:textId="77777777" w:rsidR="00462D59" w:rsidRPr="004D68FC" w:rsidRDefault="00857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4D68FC">
              <w:rPr>
                <w:b/>
                <w:color w:val="000000"/>
                <w:sz w:val="20"/>
              </w:rPr>
              <w:t>Dátum predloženia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13635D8" w14:textId="77777777" w:rsidR="00462D59" w:rsidRPr="004D68FC" w:rsidRDefault="00857EF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D68FC">
              <w:rPr>
                <w:color w:val="000000"/>
                <w:sz w:val="20"/>
              </w:rPr>
              <w:t>16.4.2026</w:t>
            </w:r>
          </w:p>
        </w:tc>
      </w:tr>
    </w:tbl>
    <w:p w14:paraId="62CBF149" w14:textId="77777777" w:rsidR="00462D59" w:rsidRPr="004D68FC" w:rsidRDefault="00462D59"/>
    <w:bookmarkEnd w:id="3"/>
    <w:p w14:paraId="44F46BBD" w14:textId="77777777" w:rsidR="001047A6" w:rsidRPr="004D68FC" w:rsidRDefault="001047A6" w:rsidP="00462D59">
      <w:pPr>
        <w:sectPr w:rsidR="001047A6" w:rsidRPr="004D68FC" w:rsidSect="001047A6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6FD612EA" w14:textId="556E9AA4" w:rsidR="001047A6" w:rsidRPr="004D68FC" w:rsidRDefault="00857EF0" w:rsidP="008B71C9">
      <w:pPr>
        <w:pStyle w:val="PageHeading"/>
      </w:pPr>
      <w:bookmarkStart w:id="5" w:name="RollCallPageRR"/>
      <w:bookmarkStart w:id="6" w:name="_Toc229477345"/>
      <w:r w:rsidRPr="004D68FC">
        <w:lastRenderedPageBreak/>
        <w:t xml:space="preserve">ZÁVEREČNÉ HLASOVANIE PODĽA MIEN </w:t>
      </w:r>
      <w:r>
        <w:br/>
      </w:r>
      <w:r w:rsidRPr="004D68FC">
        <w:t>GESTORSK</w:t>
      </w:r>
      <w:r>
        <w:t>Ý</w:t>
      </w:r>
      <w:r w:rsidRPr="004D68FC">
        <w:t>M VÝBOR</w:t>
      </w:r>
      <w:r>
        <w:t>OM</w:t>
      </w:r>
      <w:bookmarkEnd w:id="6"/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C03444" w:rsidRPr="004D68FC" w14:paraId="7F5D590B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02A0925F" w14:textId="77777777" w:rsidR="001047A6" w:rsidRPr="004D68FC" w:rsidRDefault="00857EF0" w:rsidP="00E268E4">
            <w:pPr>
              <w:pStyle w:val="RollCallVotes"/>
            </w:pPr>
            <w:r w:rsidRPr="004D68FC">
              <w:t>96</w:t>
            </w:r>
          </w:p>
        </w:tc>
        <w:tc>
          <w:tcPr>
            <w:tcW w:w="7371" w:type="dxa"/>
            <w:shd w:val="pct10" w:color="000000" w:fill="FFFFFF"/>
          </w:tcPr>
          <w:p w14:paraId="651C079F" w14:textId="77777777" w:rsidR="001047A6" w:rsidRPr="004D68FC" w:rsidRDefault="00857EF0" w:rsidP="00E268E4">
            <w:pPr>
              <w:pStyle w:val="RollCallSymbols14pt"/>
            </w:pPr>
            <w:r w:rsidRPr="004D68FC">
              <w:t>+</w:t>
            </w:r>
          </w:p>
        </w:tc>
      </w:tr>
      <w:tr w:rsidR="00C03444" w:rsidRPr="004D68FC" w14:paraId="58B00A94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3B2DFC9F" w14:textId="77777777" w:rsidR="001047A6" w:rsidRPr="004D68FC" w:rsidRDefault="00857EF0" w:rsidP="00E268E4">
            <w:pPr>
              <w:pStyle w:val="RollCallTable"/>
            </w:pPr>
            <w:r w:rsidRPr="004D68FC">
              <w:t>ECR</w:t>
            </w:r>
          </w:p>
        </w:tc>
        <w:tc>
          <w:tcPr>
            <w:tcW w:w="7371" w:type="dxa"/>
            <w:shd w:val="clear" w:color="auto" w:fill="FFFFFF"/>
          </w:tcPr>
          <w:p w14:paraId="6E4142E4" w14:textId="77777777" w:rsidR="001047A6" w:rsidRPr="004D68FC" w:rsidRDefault="00857EF0" w:rsidP="00E268E4">
            <w:pPr>
              <w:pStyle w:val="RollCallTable"/>
            </w:pPr>
            <w:proofErr w:type="spellStart"/>
            <w:r w:rsidRPr="004D68FC">
              <w:t>Stefano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Cavedagna</w:t>
            </w:r>
            <w:proofErr w:type="spellEnd"/>
            <w:r w:rsidRPr="004D68FC">
              <w:t xml:space="preserve">, Carlo </w:t>
            </w:r>
            <w:proofErr w:type="spellStart"/>
            <w:r w:rsidRPr="004D68FC">
              <w:t>Ciccioli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Paolo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Inselvini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Bert</w:t>
            </w:r>
            <w:proofErr w:type="spellEnd"/>
            <w:r w:rsidRPr="004D68FC">
              <w:t xml:space="preserve">-Jan </w:t>
            </w:r>
            <w:proofErr w:type="spellStart"/>
            <w:r w:rsidRPr="004D68FC">
              <w:t>Ruissen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Kristoffer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Storm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Beatrice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Timgren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Aurelijus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Veryga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Alexandr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Vondra</w:t>
            </w:r>
            <w:proofErr w:type="spellEnd"/>
            <w:r w:rsidRPr="004D68FC">
              <w:t xml:space="preserve">, Anna </w:t>
            </w:r>
            <w:proofErr w:type="spellStart"/>
            <w:r w:rsidRPr="004D68FC">
              <w:t>Zalewska</w:t>
            </w:r>
            <w:proofErr w:type="spellEnd"/>
          </w:p>
        </w:tc>
      </w:tr>
      <w:tr w:rsidR="00C03444" w:rsidRPr="004D68FC" w14:paraId="6476711C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7492C361" w14:textId="77777777" w:rsidR="001047A6" w:rsidRPr="004D68FC" w:rsidRDefault="00857EF0" w:rsidP="00E268E4">
            <w:pPr>
              <w:pStyle w:val="RollCallTable"/>
            </w:pPr>
            <w:r w:rsidRPr="004D68FC">
              <w:t>ESN</w:t>
            </w:r>
          </w:p>
        </w:tc>
        <w:tc>
          <w:tcPr>
            <w:tcW w:w="7371" w:type="dxa"/>
            <w:shd w:val="clear" w:color="auto" w:fill="FFFFFF"/>
          </w:tcPr>
          <w:p w14:paraId="3D5E447E" w14:textId="77777777" w:rsidR="001047A6" w:rsidRPr="004D68FC" w:rsidRDefault="00857EF0" w:rsidP="00E268E4">
            <w:pPr>
              <w:pStyle w:val="RollCallTable"/>
            </w:pPr>
            <w:proofErr w:type="spellStart"/>
            <w:r w:rsidRPr="004D68FC">
              <w:t>Anja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Arndt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Siegbert</w:t>
            </w:r>
            <w:proofErr w:type="spellEnd"/>
            <w:r w:rsidRPr="004D68FC">
              <w:t xml:space="preserve"> Frank </w:t>
            </w:r>
            <w:proofErr w:type="spellStart"/>
            <w:r w:rsidRPr="004D68FC">
              <w:t>Droese</w:t>
            </w:r>
            <w:proofErr w:type="spellEnd"/>
            <w:r w:rsidRPr="004D68FC">
              <w:t xml:space="preserve">, Marc </w:t>
            </w:r>
            <w:proofErr w:type="spellStart"/>
            <w:r w:rsidRPr="004D68FC">
              <w:t>Jongen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Volker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Schnurrbusch</w:t>
            </w:r>
            <w:proofErr w:type="spellEnd"/>
          </w:p>
        </w:tc>
      </w:tr>
      <w:tr w:rsidR="00C03444" w:rsidRPr="004D68FC" w14:paraId="700D55B8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2EDE291F" w14:textId="77777777" w:rsidR="001047A6" w:rsidRPr="004D68FC" w:rsidRDefault="00857EF0" w:rsidP="00E268E4">
            <w:pPr>
              <w:pStyle w:val="RollCallTable"/>
            </w:pPr>
            <w:r w:rsidRPr="004D68FC">
              <w:t>NI</w:t>
            </w:r>
          </w:p>
        </w:tc>
        <w:tc>
          <w:tcPr>
            <w:tcW w:w="7371" w:type="dxa"/>
            <w:shd w:val="clear" w:color="auto" w:fill="FFFFFF"/>
          </w:tcPr>
          <w:p w14:paraId="1BDC5DF6" w14:textId="77777777" w:rsidR="001047A6" w:rsidRPr="004D68FC" w:rsidRDefault="00857EF0" w:rsidP="00E268E4">
            <w:pPr>
              <w:pStyle w:val="RollCallTable"/>
            </w:pPr>
            <w:proofErr w:type="spellStart"/>
            <w:r w:rsidRPr="004D68FC">
              <w:t>Ondřej</w:t>
            </w:r>
            <w:proofErr w:type="spellEnd"/>
            <w:r w:rsidRPr="004D68FC">
              <w:t xml:space="preserve"> Dostál, </w:t>
            </w:r>
            <w:proofErr w:type="spellStart"/>
            <w:r w:rsidRPr="004D68FC">
              <w:t>Fernand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Kartheiser</w:t>
            </w:r>
            <w:proofErr w:type="spellEnd"/>
          </w:p>
        </w:tc>
      </w:tr>
      <w:tr w:rsidR="00C03444" w:rsidRPr="004D68FC" w14:paraId="6C466189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4A9E6C41" w14:textId="77777777" w:rsidR="001047A6" w:rsidRPr="004D68FC" w:rsidRDefault="00857EF0" w:rsidP="00E268E4">
            <w:pPr>
              <w:pStyle w:val="RollCallTable"/>
            </w:pPr>
            <w:r w:rsidRPr="004D68FC">
              <w:t>PPE</w:t>
            </w:r>
          </w:p>
        </w:tc>
        <w:tc>
          <w:tcPr>
            <w:tcW w:w="7371" w:type="dxa"/>
            <w:shd w:val="clear" w:color="auto" w:fill="FFFFFF"/>
          </w:tcPr>
          <w:p w14:paraId="3AABCF8F" w14:textId="77777777" w:rsidR="001047A6" w:rsidRPr="004D68FC" w:rsidRDefault="00857EF0" w:rsidP="00E268E4">
            <w:pPr>
              <w:pStyle w:val="RollCallTable"/>
            </w:pPr>
            <w:r w:rsidRPr="004D68FC">
              <w:t xml:space="preserve">Alexander </w:t>
            </w:r>
            <w:proofErr w:type="spellStart"/>
            <w:r w:rsidRPr="004D68FC">
              <w:t>Bernhuber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Carmen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Crespo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Díaz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Raúl</w:t>
            </w:r>
            <w:proofErr w:type="spellEnd"/>
            <w:r w:rsidRPr="004D68FC">
              <w:t xml:space="preserve"> de la </w:t>
            </w:r>
            <w:proofErr w:type="spellStart"/>
            <w:r w:rsidRPr="004D68FC">
              <w:t>Hoz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Quintano</w:t>
            </w:r>
            <w:proofErr w:type="spellEnd"/>
            <w:r w:rsidRPr="004D68FC">
              <w:t xml:space="preserve">, Paulo do </w:t>
            </w:r>
            <w:proofErr w:type="spellStart"/>
            <w:r w:rsidRPr="004D68FC">
              <w:t>Nascimento</w:t>
            </w:r>
            <w:proofErr w:type="spellEnd"/>
            <w:r w:rsidRPr="004D68FC">
              <w:t xml:space="preserve"> Cabral, Lena </w:t>
            </w:r>
            <w:proofErr w:type="spellStart"/>
            <w:r w:rsidRPr="004D68FC">
              <w:t>Düpont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Niels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Flemming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Hansen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Niclas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Herbst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Esther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Herranz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García</w:t>
            </w:r>
            <w:proofErr w:type="spellEnd"/>
            <w:r w:rsidRPr="004D68FC">
              <w:t xml:space="preserve">, Adam </w:t>
            </w:r>
            <w:proofErr w:type="spellStart"/>
            <w:r w:rsidRPr="004D68FC">
              <w:t>Jarubas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Ewa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Kopacz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Isabelle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Le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Callennec</w:t>
            </w:r>
            <w:proofErr w:type="spellEnd"/>
            <w:r w:rsidRPr="004D68FC">
              <w:t xml:space="preserve">, Peter </w:t>
            </w:r>
            <w:proofErr w:type="spellStart"/>
            <w:r w:rsidRPr="004D68FC">
              <w:t>Liese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Elżbieta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Katarzyna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Łukacijewska</w:t>
            </w:r>
            <w:proofErr w:type="spellEnd"/>
            <w:r w:rsidRPr="004D68FC">
              <w:t xml:space="preserve">, Gabriel </w:t>
            </w:r>
            <w:proofErr w:type="spellStart"/>
            <w:r w:rsidRPr="004D68FC">
              <w:t>Mato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Dan-Ştefan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Motreanu</w:t>
            </w:r>
            <w:proofErr w:type="spellEnd"/>
            <w:r w:rsidRPr="004D68FC">
              <w:t xml:space="preserve">, Danuše </w:t>
            </w:r>
            <w:proofErr w:type="spellStart"/>
            <w:r w:rsidRPr="004D68FC">
              <w:t>Nerudová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Jessica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Polfjärd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Giusi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Princi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Dennis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Radtke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Massimiliano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Salini</w:t>
            </w:r>
            <w:proofErr w:type="spellEnd"/>
            <w:r w:rsidRPr="004D68FC">
              <w:t xml:space="preserve">, Oliver </w:t>
            </w:r>
            <w:proofErr w:type="spellStart"/>
            <w:r w:rsidRPr="004D68FC">
              <w:t>Schenk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Susana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Solís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Pérez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Ingeborg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Ter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Laak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Zala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Tomašič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Flavio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Tosi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Dimitris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Tsiodras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Željana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Zovko</w:t>
            </w:r>
            <w:proofErr w:type="spellEnd"/>
          </w:p>
        </w:tc>
      </w:tr>
      <w:tr w:rsidR="00C03444" w:rsidRPr="004D68FC" w14:paraId="5886BD15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6318B4A3" w14:textId="77777777" w:rsidR="001047A6" w:rsidRPr="004D68FC" w:rsidRDefault="00857EF0" w:rsidP="00E268E4">
            <w:pPr>
              <w:pStyle w:val="RollCallTable"/>
            </w:pPr>
            <w:proofErr w:type="spellStart"/>
            <w:r w:rsidRPr="004D68FC">
              <w:t>PfE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45D6B266" w14:textId="77777777" w:rsidR="001047A6" w:rsidRPr="004D68FC" w:rsidRDefault="00857EF0" w:rsidP="00E268E4">
            <w:pPr>
              <w:pStyle w:val="RollCallTable"/>
            </w:pPr>
            <w:proofErr w:type="spellStart"/>
            <w:r w:rsidRPr="004D68FC">
              <w:t>Mathilde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Androuët</w:t>
            </w:r>
            <w:proofErr w:type="spellEnd"/>
            <w:r w:rsidRPr="004D68FC">
              <w:t>, Marie-</w:t>
            </w:r>
            <w:proofErr w:type="spellStart"/>
            <w:r w:rsidRPr="004D68FC">
              <w:t>Luce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Brasier-Clain</w:t>
            </w:r>
            <w:proofErr w:type="spellEnd"/>
            <w:r w:rsidRPr="004D68FC">
              <w:t xml:space="preserve">, Valérie </w:t>
            </w:r>
            <w:proofErr w:type="spellStart"/>
            <w:r w:rsidRPr="004D68FC">
              <w:t>Deloge</w:t>
            </w:r>
            <w:proofErr w:type="spellEnd"/>
            <w:r w:rsidRPr="004D68FC">
              <w:t xml:space="preserve">, Ton </w:t>
            </w:r>
            <w:proofErr w:type="spellStart"/>
            <w:r w:rsidRPr="004D68FC">
              <w:t>Diepeveen</w:t>
            </w:r>
            <w:proofErr w:type="spellEnd"/>
            <w:r w:rsidRPr="004D68FC">
              <w:t xml:space="preserve">, </w:t>
            </w:r>
            <w:r w:rsidRPr="004D68FC">
              <w:t xml:space="preserve">Viktória </w:t>
            </w:r>
            <w:proofErr w:type="spellStart"/>
            <w:r w:rsidRPr="004D68FC">
              <w:t>Ferenc</w:t>
            </w:r>
            <w:proofErr w:type="spellEnd"/>
            <w:r w:rsidRPr="004D68FC">
              <w:t>, Anne-</w:t>
            </w:r>
            <w:proofErr w:type="spellStart"/>
            <w:r w:rsidRPr="004D68FC">
              <w:t>Sophie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Frigout</w:t>
            </w:r>
            <w:proofErr w:type="spellEnd"/>
            <w:r w:rsidRPr="004D68FC">
              <w:t xml:space="preserve">, Roman </w:t>
            </w:r>
            <w:proofErr w:type="spellStart"/>
            <w:r w:rsidRPr="004D68FC">
              <w:t>Haider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France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Jamet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Ondřej</w:t>
            </w:r>
            <w:proofErr w:type="spellEnd"/>
            <w:r w:rsidRPr="004D68FC">
              <w:t xml:space="preserve"> Knotek, Jana Nagyová, Antonín </w:t>
            </w:r>
            <w:proofErr w:type="spellStart"/>
            <w:r w:rsidRPr="004D68FC">
              <w:t>Staněk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António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Tânger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Corrêa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Séverine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Werbrouck</w:t>
            </w:r>
            <w:proofErr w:type="spellEnd"/>
          </w:p>
        </w:tc>
      </w:tr>
      <w:tr w:rsidR="00C03444" w:rsidRPr="004D68FC" w14:paraId="45BB094A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4410BA27" w14:textId="77777777" w:rsidR="001047A6" w:rsidRPr="004D68FC" w:rsidRDefault="00857EF0" w:rsidP="00E268E4">
            <w:pPr>
              <w:pStyle w:val="RollCallTable"/>
            </w:pPr>
            <w:proofErr w:type="spellStart"/>
            <w:r w:rsidRPr="004D68FC">
              <w:t>Renew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50C236BE" w14:textId="77777777" w:rsidR="001047A6" w:rsidRPr="004D68FC" w:rsidRDefault="00857EF0" w:rsidP="00E268E4">
            <w:pPr>
              <w:pStyle w:val="RollCallTable"/>
            </w:pPr>
            <w:proofErr w:type="spellStart"/>
            <w:r w:rsidRPr="004D68FC">
              <w:t>Grégory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Allione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Stine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Bosse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Asger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Christensen</w:t>
            </w:r>
            <w:proofErr w:type="spellEnd"/>
            <w:r w:rsidRPr="004D68FC">
              <w:t xml:space="preserve">, Martin </w:t>
            </w:r>
            <w:proofErr w:type="spellStart"/>
            <w:r w:rsidRPr="004D68FC">
              <w:t>Hojsík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Christine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Singer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Ana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Vasconcelos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Vlad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Vasile-Voiculescu</w:t>
            </w:r>
            <w:proofErr w:type="spellEnd"/>
            <w:r w:rsidRPr="004D68FC">
              <w:t xml:space="preserve">, Emma </w:t>
            </w:r>
            <w:proofErr w:type="spellStart"/>
            <w:r w:rsidRPr="004D68FC">
              <w:t>Wiesner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Stéphanie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Yon-Courtin</w:t>
            </w:r>
            <w:proofErr w:type="spellEnd"/>
          </w:p>
        </w:tc>
      </w:tr>
      <w:tr w:rsidR="00C03444" w:rsidRPr="004D68FC" w14:paraId="5455BA04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336035CC" w14:textId="77777777" w:rsidR="001047A6" w:rsidRPr="004D68FC" w:rsidRDefault="00857EF0" w:rsidP="00E268E4">
            <w:pPr>
              <w:pStyle w:val="RollCallTable"/>
            </w:pPr>
            <w:r w:rsidRPr="004D68FC">
              <w:t>S&amp;D</w:t>
            </w:r>
          </w:p>
        </w:tc>
        <w:tc>
          <w:tcPr>
            <w:tcW w:w="7371" w:type="dxa"/>
            <w:shd w:val="clear" w:color="auto" w:fill="FFFFFF"/>
          </w:tcPr>
          <w:p w14:paraId="0CFCABC1" w14:textId="77777777" w:rsidR="001047A6" w:rsidRPr="004D68FC" w:rsidRDefault="00857EF0" w:rsidP="00E268E4">
            <w:pPr>
              <w:pStyle w:val="RollCallTable"/>
            </w:pPr>
            <w:proofErr w:type="spellStart"/>
            <w:r w:rsidRPr="004D68FC">
              <w:t>Vytenis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Povilas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Andriukaitis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Sakis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Arnaoutoglou</w:t>
            </w:r>
            <w:proofErr w:type="spellEnd"/>
            <w:r w:rsidRPr="004D68FC">
              <w:t xml:space="preserve">, Thomas </w:t>
            </w:r>
            <w:proofErr w:type="spellStart"/>
            <w:r w:rsidRPr="004D68FC">
              <w:t>Bajada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Delara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Burkhardt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Christophe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Clergeau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Annalisa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Corrado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Heléne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Fritzon</w:t>
            </w:r>
            <w:proofErr w:type="spellEnd"/>
            <w:r w:rsidRPr="004D68FC">
              <w:t xml:space="preserve">, Romana </w:t>
            </w:r>
            <w:proofErr w:type="spellStart"/>
            <w:r w:rsidRPr="004D68FC">
              <w:t>Jerković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Javi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López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César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Luena</w:t>
            </w:r>
            <w:proofErr w:type="spellEnd"/>
            <w:r w:rsidRPr="004D68FC">
              <w:t xml:space="preserve">, Giuseppe </w:t>
            </w:r>
            <w:proofErr w:type="spellStart"/>
            <w:r w:rsidRPr="004D68FC">
              <w:t>Lupo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Pierfrancesco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Maran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Ana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Catarina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Mendes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Nikos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Papandreou</w:t>
            </w:r>
            <w:proofErr w:type="spellEnd"/>
            <w:r w:rsidRPr="004D68FC">
              <w:t xml:space="preserve">, Elena </w:t>
            </w:r>
            <w:proofErr w:type="spellStart"/>
            <w:r w:rsidRPr="004D68FC">
              <w:t>Sancho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Murillo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Eric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Sargiacomo</w:t>
            </w:r>
            <w:proofErr w:type="spellEnd"/>
            <w:r w:rsidRPr="004D68FC">
              <w:t xml:space="preserve">, Marta </w:t>
            </w:r>
            <w:proofErr w:type="spellStart"/>
            <w:r w:rsidRPr="004D68FC">
              <w:t>Temido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Kristian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Vigenin</w:t>
            </w:r>
            <w:proofErr w:type="spellEnd"/>
          </w:p>
        </w:tc>
      </w:tr>
      <w:tr w:rsidR="00C03444" w:rsidRPr="004D68FC" w14:paraId="5A05D02E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77CE206A" w14:textId="77777777" w:rsidR="001047A6" w:rsidRPr="004D68FC" w:rsidRDefault="00857EF0" w:rsidP="00E268E4">
            <w:pPr>
              <w:pStyle w:val="RollCallTable"/>
            </w:pPr>
            <w:proofErr w:type="spellStart"/>
            <w:r w:rsidRPr="004D68FC">
              <w:t>The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Left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39BE711A" w14:textId="77777777" w:rsidR="001047A6" w:rsidRPr="004D68FC" w:rsidRDefault="00857EF0" w:rsidP="00E268E4">
            <w:pPr>
              <w:pStyle w:val="RollCallTable"/>
            </w:pPr>
            <w:proofErr w:type="spellStart"/>
            <w:r w:rsidRPr="004D68FC">
              <w:t>Li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Andersson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Lynn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Boylan</w:t>
            </w:r>
            <w:proofErr w:type="spellEnd"/>
            <w:r w:rsidRPr="004D68FC">
              <w:t xml:space="preserve">, Per </w:t>
            </w:r>
            <w:proofErr w:type="spellStart"/>
            <w:r w:rsidRPr="004D68FC">
              <w:t>Clausen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Sebastian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Everding</w:t>
            </w:r>
            <w:proofErr w:type="spellEnd"/>
            <w:r w:rsidRPr="004D68FC">
              <w:t xml:space="preserve">, Martin </w:t>
            </w:r>
            <w:proofErr w:type="spellStart"/>
            <w:r w:rsidRPr="004D68FC">
              <w:t>Günther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Jonas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Sjöstedt</w:t>
            </w:r>
            <w:proofErr w:type="spellEnd"/>
          </w:p>
        </w:tc>
      </w:tr>
      <w:tr w:rsidR="00C03444" w:rsidRPr="004D68FC" w14:paraId="178E8B93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2C105778" w14:textId="77777777" w:rsidR="001047A6" w:rsidRPr="004D68FC" w:rsidRDefault="00857EF0" w:rsidP="00E268E4">
            <w:pPr>
              <w:pStyle w:val="RollCallTable"/>
            </w:pPr>
            <w:proofErr w:type="spellStart"/>
            <w:r w:rsidRPr="004D68FC">
              <w:t>Verts</w:t>
            </w:r>
            <w:proofErr w:type="spellEnd"/>
            <w:r w:rsidRPr="004D68FC">
              <w:t>/ALE</w:t>
            </w:r>
          </w:p>
        </w:tc>
        <w:tc>
          <w:tcPr>
            <w:tcW w:w="7371" w:type="dxa"/>
            <w:shd w:val="clear" w:color="auto" w:fill="FFFFFF"/>
          </w:tcPr>
          <w:p w14:paraId="09F85982" w14:textId="77777777" w:rsidR="001047A6" w:rsidRPr="004D68FC" w:rsidRDefault="00857EF0" w:rsidP="00E268E4">
            <w:pPr>
              <w:pStyle w:val="RollCallTable"/>
            </w:pPr>
            <w:proofErr w:type="spellStart"/>
            <w:r w:rsidRPr="004D68FC">
              <w:t>Mélissa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Camara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Isabella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Lövin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Ignazio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Roberto</w:t>
            </w:r>
            <w:proofErr w:type="spellEnd"/>
            <w:r w:rsidRPr="004D68FC">
              <w:t xml:space="preserve"> Marino, </w:t>
            </w:r>
            <w:proofErr w:type="spellStart"/>
            <w:r w:rsidRPr="004D68FC">
              <w:t>Tilly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Metz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Rasmus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Nordqvist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Jutta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Paulus</w:t>
            </w:r>
            <w:proofErr w:type="spellEnd"/>
            <w:r w:rsidRPr="004D68FC">
              <w:t xml:space="preserve">, </w:t>
            </w:r>
            <w:proofErr w:type="spellStart"/>
            <w:r w:rsidRPr="004D68FC">
              <w:t>Kai</w:t>
            </w:r>
            <w:proofErr w:type="spellEnd"/>
            <w:r w:rsidRPr="004D68FC">
              <w:t xml:space="preserve"> </w:t>
            </w:r>
            <w:proofErr w:type="spellStart"/>
            <w:r w:rsidRPr="004D68FC">
              <w:t>Tegethoff</w:t>
            </w:r>
            <w:proofErr w:type="spellEnd"/>
            <w:r w:rsidRPr="004D68FC">
              <w:t xml:space="preserve">, Thomas </w:t>
            </w:r>
            <w:proofErr w:type="spellStart"/>
            <w:r w:rsidRPr="004D68FC">
              <w:t>Waitz</w:t>
            </w:r>
            <w:proofErr w:type="spellEnd"/>
          </w:p>
        </w:tc>
      </w:tr>
    </w:tbl>
    <w:p w14:paraId="528D347C" w14:textId="77777777" w:rsidR="001047A6" w:rsidRPr="004D68FC" w:rsidRDefault="001047A6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C03444" w:rsidRPr="004D68FC" w14:paraId="1B239666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0E2347BA" w14:textId="77777777" w:rsidR="001047A6" w:rsidRPr="004D68FC" w:rsidRDefault="00857EF0" w:rsidP="00E268E4">
            <w:pPr>
              <w:pStyle w:val="RollCallVotes"/>
            </w:pPr>
            <w:r w:rsidRPr="004D68FC">
              <w:t>0</w:t>
            </w:r>
          </w:p>
        </w:tc>
        <w:tc>
          <w:tcPr>
            <w:tcW w:w="7371" w:type="dxa"/>
            <w:shd w:val="pct10" w:color="000000" w:fill="FFFFFF"/>
          </w:tcPr>
          <w:p w14:paraId="7A835367" w14:textId="77777777" w:rsidR="001047A6" w:rsidRPr="004D68FC" w:rsidRDefault="00857EF0" w:rsidP="00E268E4">
            <w:pPr>
              <w:pStyle w:val="RollCallSymbols14pt"/>
            </w:pPr>
            <w:r w:rsidRPr="004D68FC">
              <w:t>-</w:t>
            </w:r>
          </w:p>
        </w:tc>
      </w:tr>
      <w:tr w:rsidR="00C03444" w:rsidRPr="004D68FC" w14:paraId="3AB37419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3F4D83D2" w14:textId="77777777" w:rsidR="001047A6" w:rsidRPr="004D68FC" w:rsidRDefault="001047A6" w:rsidP="00E268E4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14:paraId="1BC6F50B" w14:textId="77777777" w:rsidR="001047A6" w:rsidRPr="004D68FC" w:rsidRDefault="001047A6" w:rsidP="00E268E4">
            <w:pPr>
              <w:pStyle w:val="RollCallTable"/>
            </w:pPr>
          </w:p>
        </w:tc>
      </w:tr>
    </w:tbl>
    <w:p w14:paraId="1179B967" w14:textId="77777777" w:rsidR="001047A6" w:rsidRPr="004D68FC" w:rsidRDefault="001047A6" w:rsidP="00147FBF"/>
    <w:tbl>
      <w:tblPr>
        <w:tblW w:w="9072" w:type="dxa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C03444" w:rsidRPr="004D68FC" w14:paraId="74A792AD" w14:textId="77777777" w:rsidTr="00E83B78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05CA617D" w14:textId="77777777" w:rsidR="001047A6" w:rsidRPr="004D68FC" w:rsidRDefault="00857EF0" w:rsidP="00E268E4">
            <w:pPr>
              <w:pStyle w:val="RollCallVotes"/>
            </w:pPr>
            <w:r w:rsidRPr="004D68FC">
              <w:t>0</w:t>
            </w:r>
          </w:p>
        </w:tc>
        <w:tc>
          <w:tcPr>
            <w:tcW w:w="7371" w:type="dxa"/>
            <w:shd w:val="pct10" w:color="000000" w:fill="FFFFFF"/>
          </w:tcPr>
          <w:p w14:paraId="400AAD4F" w14:textId="77777777" w:rsidR="001047A6" w:rsidRPr="004D68FC" w:rsidRDefault="00857EF0" w:rsidP="00E268E4">
            <w:pPr>
              <w:pStyle w:val="RollCallSymbols14pt"/>
            </w:pPr>
            <w:r w:rsidRPr="004D68FC">
              <w:t>0</w:t>
            </w:r>
          </w:p>
        </w:tc>
      </w:tr>
      <w:tr w:rsidR="00C03444" w:rsidRPr="004D68FC" w14:paraId="6802F408" w14:textId="77777777" w:rsidTr="00E83B78">
        <w:trPr>
          <w:cantSplit/>
        </w:trPr>
        <w:tc>
          <w:tcPr>
            <w:tcW w:w="1701" w:type="dxa"/>
            <w:shd w:val="clear" w:color="auto" w:fill="FFFFFF"/>
          </w:tcPr>
          <w:p w14:paraId="5BB2F507" w14:textId="77777777" w:rsidR="001047A6" w:rsidRPr="004D68FC" w:rsidRDefault="001047A6" w:rsidP="00E268E4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14:paraId="7B6EE2E2" w14:textId="77777777" w:rsidR="001047A6" w:rsidRPr="004D68FC" w:rsidRDefault="001047A6" w:rsidP="00E268E4">
            <w:pPr>
              <w:pStyle w:val="RollCallTable"/>
            </w:pPr>
          </w:p>
        </w:tc>
      </w:tr>
    </w:tbl>
    <w:p w14:paraId="5458C187" w14:textId="77777777" w:rsidR="001047A6" w:rsidRPr="004D68FC" w:rsidRDefault="001047A6" w:rsidP="00147FBF">
      <w:pPr>
        <w:pStyle w:val="Normal12a"/>
      </w:pPr>
    </w:p>
    <w:p w14:paraId="6C054416" w14:textId="77777777" w:rsidR="001047A6" w:rsidRPr="004D68FC" w:rsidRDefault="00857EF0" w:rsidP="00B735E3">
      <w:r w:rsidRPr="004D68FC">
        <w:t>Vysvetlenie použitých znakov:</w:t>
      </w:r>
    </w:p>
    <w:p w14:paraId="2111FD59" w14:textId="77777777" w:rsidR="001047A6" w:rsidRPr="004D68FC" w:rsidRDefault="00857EF0" w:rsidP="001C6342">
      <w:pPr>
        <w:pStyle w:val="RollCallTabs"/>
      </w:pPr>
      <w:r w:rsidRPr="004D68FC">
        <w:t>+</w:t>
      </w:r>
      <w:r w:rsidRPr="004D68FC">
        <w:tab/>
        <w:t>:</w:t>
      </w:r>
      <w:r w:rsidRPr="004D68FC">
        <w:tab/>
        <w:t>za</w:t>
      </w:r>
    </w:p>
    <w:p w14:paraId="4A3114D3" w14:textId="77777777" w:rsidR="001047A6" w:rsidRPr="004D68FC" w:rsidRDefault="00857EF0" w:rsidP="001C6342">
      <w:pPr>
        <w:pStyle w:val="RollCallTabs"/>
      </w:pPr>
      <w:r w:rsidRPr="004D68FC">
        <w:t>-</w:t>
      </w:r>
      <w:r w:rsidRPr="004D68FC">
        <w:tab/>
        <w:t>:</w:t>
      </w:r>
      <w:r w:rsidRPr="004D68FC">
        <w:tab/>
        <w:t>proti</w:t>
      </w:r>
    </w:p>
    <w:p w14:paraId="57F8C628" w14:textId="77777777" w:rsidR="001047A6" w:rsidRPr="004D68FC" w:rsidRDefault="00857EF0" w:rsidP="001C6342">
      <w:pPr>
        <w:pStyle w:val="RollCallTabs"/>
      </w:pPr>
      <w:r w:rsidRPr="004D68FC">
        <w:t>0</w:t>
      </w:r>
      <w:r w:rsidRPr="004D68FC">
        <w:tab/>
        <w:t>:</w:t>
      </w:r>
      <w:r w:rsidRPr="004D68FC">
        <w:tab/>
        <w:t>zdržali sa hlasovania</w:t>
      </w:r>
    </w:p>
    <w:bookmarkEnd w:id="5"/>
    <w:p w14:paraId="7DD6CEC2" w14:textId="77777777" w:rsidR="001047A6" w:rsidRPr="004D68FC" w:rsidRDefault="001047A6" w:rsidP="001047A6"/>
    <w:sectPr w:rsidR="001047A6" w:rsidRPr="004D68FC" w:rsidSect="00693BD0">
      <w:pgSz w:w="11906" w:h="16838" w:code="9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571EE" w14:textId="77777777" w:rsidR="00857EF0" w:rsidRPr="004D68FC" w:rsidRDefault="00857EF0">
      <w:r w:rsidRPr="004D68FC">
        <w:separator/>
      </w:r>
    </w:p>
  </w:endnote>
  <w:endnote w:type="continuationSeparator" w:id="0">
    <w:p w14:paraId="2FA6AB5D" w14:textId="77777777" w:rsidR="00857EF0" w:rsidRPr="004D68FC" w:rsidRDefault="00857EF0">
      <w:r w:rsidRPr="004D68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269EF" w14:textId="77777777" w:rsidR="004D68FC" w:rsidRPr="004D68FC" w:rsidRDefault="004D68FC" w:rsidP="004D68FC">
    <w:pPr>
      <w:pStyle w:val="EPFooter"/>
    </w:pPr>
    <w:r w:rsidRPr="004D68FC">
      <w:t>PE</w:t>
    </w:r>
    <w:r w:rsidRPr="004D68FC">
      <w:rPr>
        <w:rStyle w:val="HideTWBExt"/>
      </w:rPr>
      <w:t>&lt;NoPE&gt;</w:t>
    </w:r>
    <w:r w:rsidRPr="004D68FC">
      <w:t>786.891</w:t>
    </w:r>
    <w:r w:rsidRPr="004D68FC">
      <w:rPr>
        <w:rStyle w:val="HideTWBExt"/>
      </w:rPr>
      <w:t>&lt;/NoPE&gt;&lt;Version&gt;</w:t>
    </w:r>
    <w:r w:rsidRPr="004D68FC">
      <w:t>v01-00</w:t>
    </w:r>
    <w:r w:rsidRPr="004D68FC">
      <w:rPr>
        <w:rStyle w:val="HideTWBExt"/>
      </w:rPr>
      <w:t>&lt;/Version&gt;</w:t>
    </w:r>
    <w:r w:rsidRPr="004D68FC">
      <w:tab/>
    </w:r>
    <w:r w:rsidRPr="004D68FC">
      <w:fldChar w:fldCharType="begin"/>
    </w:r>
    <w:r w:rsidRPr="004D68FC">
      <w:instrText xml:space="preserve"> PAGE  \* MERGEFORMAT </w:instrText>
    </w:r>
    <w:r w:rsidRPr="004D68FC">
      <w:fldChar w:fldCharType="separate"/>
    </w:r>
    <w:r w:rsidRPr="004D68FC">
      <w:rPr>
        <w:noProof/>
      </w:rPr>
      <w:t>2</w:t>
    </w:r>
    <w:r w:rsidRPr="004D68FC">
      <w:fldChar w:fldCharType="end"/>
    </w:r>
    <w:r w:rsidRPr="004D68FC">
      <w:t>/</w:t>
    </w:r>
    <w:fldSimple w:instr=" NUMPAGES  \* MERGEFORMAT ">
      <w:r w:rsidRPr="004D68FC">
        <w:rPr>
          <w:noProof/>
        </w:rPr>
        <w:t>11</w:t>
      </w:r>
    </w:fldSimple>
    <w:r w:rsidRPr="004D68FC">
      <w:tab/>
    </w:r>
    <w:r w:rsidRPr="004D68FC">
      <w:rPr>
        <w:rStyle w:val="HideTWBExt"/>
      </w:rPr>
      <w:t>&lt;PathFdR&gt;</w:t>
    </w:r>
    <w:r w:rsidRPr="004D68FC">
      <w:t>RR\1341675SK.docx</w:t>
    </w:r>
    <w:r w:rsidRPr="004D68FC">
      <w:rPr>
        <w:rStyle w:val="HideTWBExt"/>
      </w:rPr>
      <w:t>&lt;/PathFdR&gt;</w:t>
    </w:r>
  </w:p>
  <w:p w14:paraId="230DE481" w14:textId="1BEBAF3B" w:rsidR="00FB52FE" w:rsidRPr="004D68FC" w:rsidRDefault="004D68FC" w:rsidP="004D68FC">
    <w:pPr>
      <w:pStyle w:val="EPFooter2"/>
    </w:pPr>
    <w:r w:rsidRPr="004D68FC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2DACE" w14:textId="77777777" w:rsidR="004D68FC" w:rsidRPr="004D68FC" w:rsidRDefault="004D68FC" w:rsidP="004D68FC">
    <w:pPr>
      <w:pStyle w:val="EPFooter"/>
    </w:pPr>
    <w:r w:rsidRPr="004D68FC">
      <w:rPr>
        <w:rStyle w:val="HideTWBExt"/>
      </w:rPr>
      <w:t>&lt;PathFdR&gt;</w:t>
    </w:r>
    <w:r w:rsidRPr="004D68FC">
      <w:t>RR\1341675SK.docx</w:t>
    </w:r>
    <w:r w:rsidRPr="004D68FC">
      <w:rPr>
        <w:rStyle w:val="HideTWBExt"/>
      </w:rPr>
      <w:t>&lt;/PathFdR&gt;</w:t>
    </w:r>
    <w:r w:rsidRPr="004D68FC">
      <w:tab/>
    </w:r>
    <w:r w:rsidRPr="004D68FC">
      <w:fldChar w:fldCharType="begin"/>
    </w:r>
    <w:r w:rsidRPr="004D68FC">
      <w:instrText xml:space="preserve"> PAGE  \* MERGEFORMAT </w:instrText>
    </w:r>
    <w:r w:rsidRPr="004D68FC">
      <w:fldChar w:fldCharType="separate"/>
    </w:r>
    <w:r w:rsidRPr="004D68FC">
      <w:rPr>
        <w:noProof/>
      </w:rPr>
      <w:t>11</w:t>
    </w:r>
    <w:r w:rsidRPr="004D68FC">
      <w:fldChar w:fldCharType="end"/>
    </w:r>
    <w:r w:rsidRPr="004D68FC">
      <w:t>/</w:t>
    </w:r>
    <w:fldSimple w:instr=" NUMPAGES  \* MERGEFORMAT ">
      <w:r w:rsidRPr="004D68FC">
        <w:rPr>
          <w:noProof/>
        </w:rPr>
        <w:t>11</w:t>
      </w:r>
    </w:fldSimple>
    <w:r w:rsidRPr="004D68FC">
      <w:tab/>
      <w:t>PE</w:t>
    </w:r>
    <w:r w:rsidRPr="004D68FC">
      <w:rPr>
        <w:rStyle w:val="HideTWBExt"/>
      </w:rPr>
      <w:t>&lt;NoPE&gt;</w:t>
    </w:r>
    <w:r w:rsidRPr="004D68FC">
      <w:t>786.891</w:t>
    </w:r>
    <w:r w:rsidRPr="004D68FC">
      <w:rPr>
        <w:rStyle w:val="HideTWBExt"/>
      </w:rPr>
      <w:t>&lt;/NoPE&gt;&lt;Version&gt;</w:t>
    </w:r>
    <w:r w:rsidRPr="004D68FC">
      <w:t>v01-00</w:t>
    </w:r>
    <w:r w:rsidRPr="004D68FC">
      <w:rPr>
        <w:rStyle w:val="HideTWBExt"/>
      </w:rPr>
      <w:t>&lt;/Version&gt;</w:t>
    </w:r>
  </w:p>
  <w:p w14:paraId="5C5A4F20" w14:textId="3B3D229B" w:rsidR="00FB52FE" w:rsidRPr="004D68FC" w:rsidRDefault="004D68FC" w:rsidP="004D68FC">
    <w:pPr>
      <w:pStyle w:val="EPFooter2"/>
    </w:pPr>
    <w:r w:rsidRPr="004D68FC">
      <w:tab/>
    </w:r>
    <w:r w:rsidRPr="004D68FC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BDA44" w14:textId="77777777" w:rsidR="004D68FC" w:rsidRPr="004D68FC" w:rsidRDefault="004D68FC" w:rsidP="004D68FC">
    <w:pPr>
      <w:pStyle w:val="EPFooter"/>
    </w:pPr>
    <w:r w:rsidRPr="004D68FC">
      <w:rPr>
        <w:rStyle w:val="HideTWBExt"/>
      </w:rPr>
      <w:t>&lt;PathFdR&gt;</w:t>
    </w:r>
    <w:r w:rsidRPr="004D68FC">
      <w:t>RR\1341675SK.docx</w:t>
    </w:r>
    <w:r w:rsidRPr="004D68FC">
      <w:rPr>
        <w:rStyle w:val="HideTWBExt"/>
      </w:rPr>
      <w:t>&lt;/PathFdR&gt;</w:t>
    </w:r>
    <w:r w:rsidRPr="004D68FC">
      <w:tab/>
    </w:r>
    <w:r w:rsidRPr="004D68FC">
      <w:tab/>
      <w:t>PE</w:t>
    </w:r>
    <w:r w:rsidRPr="004D68FC">
      <w:rPr>
        <w:rStyle w:val="HideTWBExt"/>
      </w:rPr>
      <w:t>&lt;NoPE&gt;</w:t>
    </w:r>
    <w:r w:rsidRPr="004D68FC">
      <w:t>786.891</w:t>
    </w:r>
    <w:r w:rsidRPr="004D68FC">
      <w:rPr>
        <w:rStyle w:val="HideTWBExt"/>
      </w:rPr>
      <w:t>&lt;/NoPE&gt;&lt;Version&gt;</w:t>
    </w:r>
    <w:r w:rsidRPr="004D68FC">
      <w:t>v01-00</w:t>
    </w:r>
    <w:r w:rsidRPr="004D68FC">
      <w:rPr>
        <w:rStyle w:val="HideTWBExt"/>
      </w:rPr>
      <w:t>&lt;/Version&gt;</w:t>
    </w:r>
  </w:p>
  <w:p w14:paraId="564D798C" w14:textId="2D013A39" w:rsidR="00FB52FE" w:rsidRPr="004D68FC" w:rsidRDefault="004D68FC" w:rsidP="004D68FC">
    <w:pPr>
      <w:pStyle w:val="EPFooter2"/>
    </w:pPr>
    <w:r w:rsidRPr="004D68FC">
      <w:t>SK</w:t>
    </w:r>
    <w:r w:rsidRPr="004D68FC">
      <w:tab/>
    </w:r>
    <w:r w:rsidRPr="004D68FC">
      <w:rPr>
        <w:b w:val="0"/>
        <w:i/>
        <w:color w:val="C0C0C0"/>
        <w:sz w:val="22"/>
      </w:rPr>
      <w:t>Zjednotení v rozmanitosti</w:t>
    </w:r>
    <w:r w:rsidRPr="004D68FC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7885D" w14:textId="77777777" w:rsidR="005620DC" w:rsidRPr="004D68FC" w:rsidRDefault="00857EF0">
      <w:r w:rsidRPr="004D68FC">
        <w:separator/>
      </w:r>
    </w:p>
  </w:footnote>
  <w:footnote w:type="continuationSeparator" w:id="0">
    <w:p w14:paraId="20AD3782" w14:textId="77777777" w:rsidR="005620DC" w:rsidRPr="004D68FC" w:rsidRDefault="00857EF0">
      <w:r w:rsidRPr="004D68FC">
        <w:continuationSeparator/>
      </w:r>
    </w:p>
  </w:footnote>
  <w:footnote w:id="1">
    <w:p w14:paraId="2F517CA1" w14:textId="77777777" w:rsidR="000E2B83" w:rsidRPr="004D68FC" w:rsidRDefault="00857EF0">
      <w:pPr>
        <w:pStyle w:val="FootnoteText"/>
      </w:pPr>
      <w:r w:rsidRPr="004D68FC">
        <w:rPr>
          <w:rStyle w:val="FootnoteReference"/>
        </w:rPr>
        <w:footnoteRef/>
      </w:r>
      <w:r w:rsidRPr="004D68FC">
        <w:t xml:space="preserve"> </w:t>
      </w:r>
      <w:proofErr w:type="spellStart"/>
      <w:r w:rsidRPr="004D68FC">
        <w:t>Medziinštitucionálna</w:t>
      </w:r>
      <w:proofErr w:type="spellEnd"/>
      <w:r w:rsidRPr="004D68FC">
        <w:t xml:space="preserve"> dohoda z 20. mája 2021 medzi Európskym parlamentom, Radou Európskej únie a Európskou komisiou o povinnom registri transparentnosti (Ú. v. EÚ L 207, 11.6.2021, s. 1, ELI: </w:t>
      </w:r>
      <w:hyperlink r:id="rId1" w:tooltip="http://data.europa.eu/eli/agree_interinstit/2021/611/oj" w:history="1">
        <w:r w:rsidR="000E2B83" w:rsidRPr="004D68FC">
          <w:rPr>
            <w:rStyle w:val="Hyperlink"/>
          </w:rPr>
          <w:t>http://data.europa.eu/eli/agree_interinstit/2021/611/oj</w:t>
        </w:r>
      </w:hyperlink>
      <w:r w:rsidRPr="004D68FC">
        <w:t>).</w:t>
      </w:r>
    </w:p>
  </w:footnote>
  <w:footnote w:id="2">
    <w:p w14:paraId="6426FE29" w14:textId="77777777" w:rsidR="000E2B83" w:rsidRPr="004D68FC" w:rsidRDefault="00857EF0">
      <w:pPr>
        <w:pStyle w:val="FootnoteText"/>
      </w:pPr>
      <w:r w:rsidRPr="004D68FC">
        <w:rPr>
          <w:rStyle w:val="FootnoteReference"/>
        </w:rPr>
        <w:footnoteRef/>
      </w:r>
      <w:r w:rsidRPr="004D68FC">
        <w:t xml:space="preserve"> </w:t>
      </w:r>
      <w:proofErr w:type="spellStart"/>
      <w:r w:rsidRPr="004D68FC">
        <w:t>Medziinštitucionálna</w:t>
      </w:r>
      <w:proofErr w:type="spellEnd"/>
      <w:r w:rsidRPr="004D68FC">
        <w:t xml:space="preserve"> dohoda z 20. mája 2021 medzi Európskym parlamentom, Radou Európskej únie a Európskou komisiou o povinnom registri transparentnosti (Ú. v. EÚ L 207, 11.6.2021, s. 1, ELI: </w:t>
      </w:r>
      <w:hyperlink r:id="rId2" w:tooltip="http://data.europa.eu/eli/agree_interinstit/2021/611/oj" w:history="1">
        <w:r w:rsidR="000E2B83" w:rsidRPr="004D68FC">
          <w:rPr>
            <w:rStyle w:val="Hyperlink"/>
          </w:rPr>
          <w:t>http://data.europa.eu/eli/agree_interinstit/2021/611/oj</w:t>
        </w:r>
      </w:hyperlink>
      <w:r w:rsidRPr="004D68FC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96FD4" w14:textId="77777777" w:rsidR="00857EF0" w:rsidRDefault="00857E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8F948" w14:textId="77777777" w:rsidR="00857EF0" w:rsidRDefault="00857E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71EC3" w14:textId="77777777" w:rsidR="00857EF0" w:rsidRDefault="00857E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2003278">
    <w:abstractNumId w:val="9"/>
  </w:num>
  <w:num w:numId="2" w16cid:durableId="52044957">
    <w:abstractNumId w:val="9"/>
  </w:num>
  <w:num w:numId="3" w16cid:durableId="461116831">
    <w:abstractNumId w:val="7"/>
  </w:num>
  <w:num w:numId="4" w16cid:durableId="1118908787">
    <w:abstractNumId w:val="7"/>
  </w:num>
  <w:num w:numId="5" w16cid:durableId="1952976616">
    <w:abstractNumId w:val="6"/>
  </w:num>
  <w:num w:numId="6" w16cid:durableId="239949726">
    <w:abstractNumId w:val="6"/>
  </w:num>
  <w:num w:numId="7" w16cid:durableId="784888021">
    <w:abstractNumId w:val="5"/>
  </w:num>
  <w:num w:numId="8" w16cid:durableId="778715550">
    <w:abstractNumId w:val="5"/>
  </w:num>
  <w:num w:numId="9" w16cid:durableId="867597349">
    <w:abstractNumId w:val="4"/>
  </w:num>
  <w:num w:numId="10" w16cid:durableId="950168870">
    <w:abstractNumId w:val="4"/>
  </w:num>
  <w:num w:numId="11" w16cid:durableId="1671371681">
    <w:abstractNumId w:val="8"/>
  </w:num>
  <w:num w:numId="12" w16cid:durableId="1243491712">
    <w:abstractNumId w:val="8"/>
  </w:num>
  <w:num w:numId="13" w16cid:durableId="801533753">
    <w:abstractNumId w:val="3"/>
  </w:num>
  <w:num w:numId="14" w16cid:durableId="2100976750">
    <w:abstractNumId w:val="3"/>
  </w:num>
  <w:num w:numId="15" w16cid:durableId="1050879922">
    <w:abstractNumId w:val="2"/>
  </w:num>
  <w:num w:numId="16" w16cid:durableId="1106540001">
    <w:abstractNumId w:val="2"/>
  </w:num>
  <w:num w:numId="17" w16cid:durableId="102381158">
    <w:abstractNumId w:val="1"/>
  </w:num>
  <w:num w:numId="18" w16cid:durableId="1328167750">
    <w:abstractNumId w:val="1"/>
  </w:num>
  <w:num w:numId="19" w16cid:durableId="2129350046">
    <w:abstractNumId w:val="0"/>
  </w:num>
  <w:num w:numId="20" w16cid:durableId="1111246922">
    <w:abstractNumId w:val="0"/>
  </w:num>
  <w:num w:numId="21" w16cid:durableId="1742756716">
    <w:abstractNumId w:val="9"/>
  </w:num>
  <w:num w:numId="22" w16cid:durableId="745303991">
    <w:abstractNumId w:val="7"/>
  </w:num>
  <w:num w:numId="23" w16cid:durableId="575744639">
    <w:abstractNumId w:val="6"/>
  </w:num>
  <w:num w:numId="24" w16cid:durableId="181284702">
    <w:abstractNumId w:val="5"/>
  </w:num>
  <w:num w:numId="25" w16cid:durableId="1037042460">
    <w:abstractNumId w:val="4"/>
  </w:num>
  <w:num w:numId="26" w16cid:durableId="961809430">
    <w:abstractNumId w:val="8"/>
  </w:num>
  <w:num w:numId="27" w16cid:durableId="473253142">
    <w:abstractNumId w:val="3"/>
  </w:num>
  <w:num w:numId="28" w16cid:durableId="1650135998">
    <w:abstractNumId w:val="2"/>
  </w:num>
  <w:num w:numId="29" w16cid:durableId="389382104">
    <w:abstractNumId w:val="1"/>
  </w:num>
  <w:num w:numId="30" w16cid:durableId="2066176884">
    <w:abstractNumId w:val="0"/>
  </w:num>
  <w:num w:numId="31" w16cid:durableId="76370663">
    <w:abstractNumId w:val="9"/>
  </w:num>
  <w:num w:numId="32" w16cid:durableId="203566060">
    <w:abstractNumId w:val="7"/>
  </w:num>
  <w:num w:numId="33" w16cid:durableId="176043729">
    <w:abstractNumId w:val="6"/>
  </w:num>
  <w:num w:numId="34" w16cid:durableId="2086680178">
    <w:abstractNumId w:val="5"/>
  </w:num>
  <w:num w:numId="35" w16cid:durableId="1270702004">
    <w:abstractNumId w:val="4"/>
  </w:num>
  <w:num w:numId="36" w16cid:durableId="1714768913">
    <w:abstractNumId w:val="8"/>
  </w:num>
  <w:num w:numId="37" w16cid:durableId="261961653">
    <w:abstractNumId w:val="3"/>
  </w:num>
  <w:num w:numId="38" w16cid:durableId="975716345">
    <w:abstractNumId w:val="2"/>
  </w:num>
  <w:num w:numId="39" w16cid:durableId="114255155">
    <w:abstractNumId w:val="1"/>
  </w:num>
  <w:num w:numId="40" w16cid:durableId="1536773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UTHORMFbMNU" w:val=" 2"/>
    <w:docVar w:name="AUTHORMFPMNU" w:val=" 3"/>
    <w:docVar w:name="CJMNU" w:val="2"/>
    <w:docVar w:name="COMKEY" w:val="CJ59"/>
    <w:docVar w:name="Consolidate" w:val="True"/>
    <w:docVar w:name="CONTRIBUTIONMNU" w:val=" 2"/>
    <w:docVar w:name="CopyToNetwork" w:val="-1"/>
    <w:docVar w:name="CVar" w:val="1"/>
    <w:docVar w:name="DOCDT" w:val="16/04/2026"/>
    <w:docVar w:name="DOCMNU" w:val=" 3"/>
    <w:docVar w:name="EPOJMNU" w:val=" 3"/>
    <w:docVar w:name="EPSTATMNU" w:val=" 2"/>
    <w:docVar w:name="EPSTATPLURMNU" w:val=" 1"/>
    <w:docVar w:name="EVABUDGMNU" w:val=" 2"/>
    <w:docVar w:name="iNoAmend" w:val="1"/>
    <w:docVar w:name="INSTITUTIONSMNU" w:val=" 2"/>
    <w:docVar w:name="JURI1MNU" w:val=" 2"/>
    <w:docVar w:name="JURI2MNU" w:val=" 2"/>
    <w:docVar w:name="LastEditedSection" w:val=" 1"/>
    <w:docVar w:name="NVAR1" w:val="1"/>
    <w:docVar w:name="OTHERSTATMNU" w:val=" 4"/>
    <w:docVar w:name="PARLIAMENTSMNU" w:val=" 2"/>
    <w:docVar w:name="RECONSULTMNU" w:val=" 2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rtlch\fcs1 \af1 \ltrch\fcs0 \v\f1\fs20\cf9\lang1024\langfe1024\noproof \sbasedon10 \spriority0 \styrsid8351418 HideTWBExt;}{\*\cs18 _x000d__x000a_\additive \v\f1\fs20\cf15 \spriority0 \styrsid8351418 HideTWBInt;}{\s19\ql \li0\ri0\sa120\nowidctlpar\wrapdefault\aspalpha\aspnum\faauto\adjustright\rin0\lin0\itap0 \rtlch\fcs1 \af0\afs20\alang1025 \ltrch\fcs0 _x000d__x000a_\fs24\lang2057\langfe2057\cgrid\langnp2057\langfenp2057 \sbasedon0 \snext19 \spriority0 \styrsid8351418 Normal6a;}{\s20\ql \li0\ri0\nowidctlpar\wrapdefault\aspalpha\aspnum\faauto\adjustright\rin0\lin0\itap0 \rtlch\fcs1 \af0\afs20\alang1025 \ltrch\fcs0 _x000d__x000a_\b\fs24\lang2057\langfe2057\cgrid\langnp2057\langfenp2057 \sbasedon0 \snext20 \spriority0 \styrsid8351418 NormalBold;}{\s21\ql \li0\ri0\sa240\nowidctlpar\wrapdefault\aspalpha\aspnum\faauto\adjustright\rin0\lin0\itap0 \rtlch\fcs1 \af0\afs20\alang1025 _x000d__x000a_\ltrch\fcs0 \i\fs24\lang2057\langfe2057\cgrid\langnp2057\langfenp2057 \sbasedon0 \snext21 \spriority0 \styrsid8351418 AmJustText;}{\s22\qc \li0\ri0\sb240\sa240\nowidctlpar\wrapdefault\aspalpha\aspnum\faauto\adjustright\rin0\lin0\itap0 \rtlch\fcs1 _x000d__x000a_\af0\afs20\alang1025 \ltrch\fcs0 \i\fs24\lang2057\langfe2057\cgrid\langnp2057\langfenp2057 \sbasedon0 \snext22 \spriority0 \styrsid8351418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8351418 AmJustTitle;}{\s24\qc \li0\ri0\sa240\nowidctlpar\wrapdefault\aspalpha\aspnum\faauto\adjustright\rin0\lin0\itap0 \rtlch\fcs1 \af0\afs20\alang1025 \ltrch\fcs0 _x000d__x000a_\i\fs24\lang2057\langfe2057\cgrid\langnp2057\langfenp2057 \sbasedon0 \snext24 \spriority0 \styrsid8351418 AmColumnHeading;}{\s25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5 \spriority0 \styrsid8351418 AmNumberTabs;}{\s26\ql \li0\ri0\sb240\nowidctlpar\wrapdefault\aspalpha\aspnum\faauto\adjustright\rin0\lin0\itap0 \rtlch\fcs1 _x000d__x000a_\af0\afs20\alang1025 \ltrch\fcs0 \b\fs24\lang2057\langfe2057\cgrid\langnp2057\langfenp2057 \sbasedon0 \snext26 \spriority0 \styrsid8351418 NormalBold12b;}}{\*\rsidtbl \rsid24658\rsid223860\rsid735077\rsid1718133\rsid2892074\rsid3565327\rsid4666813_x000d__x000a_\rsid5517868\rsid6641733\rsid7823322\rsid8351418\rsid9636012\rsid10377208\rsid11215221\rsid11549030\rsid12154954\rsid14382809\rsid14424199\rsid14953028\rsid15204470\rsid15285974\rsid15950462\rsid16324206\rsid16662270}{\mmathPr\mmathFont34\mbrkBin0_x000d__x000a_\mbrkBinSub0\msmallFrac0\mdispDef1\mlMargin0\mrMargin0\mdefJc1\mwrapIndent1440\mintLim0\mnaryLim1}{\info{\author BUNESS Sonja}{\operator BUNESS Sonja}{\creatim\yr2026\mo4\dy7\hr15\min5}{\revtim\yr2026\mo4\dy7\hr15\min5}{\version1}{\edmins0}{\nofpages1}_x000d__x000a_{\nofwords93}{\nofchars536}{\nofcharsws62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3514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sbuness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495302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495302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495302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495302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sb240\keepn\nowidctlpar_x000d__x000a_\tx879\tx936\tx1021\tx1077\tx1134\tx1191\tx1247\tx1304\tx1361\tx1418\tx1474\tx1531\tx1588\tx1644\tx1701\tx1758\tx1814\tx1871\tx2070\tx2126\tx3374\tx3430\wrapdefault\aspalpha\aspnum\faauto\adjustright\rin0\lin0\itap0\pararsid2173828 \rtlch\fcs1 _x000d__x000a_\af0\afs20\alang1025 \ltrch\fcs0 \b\fs24\lang2057\langfe2057\cgrid\langnp2057\langfenp2057 {\rtlch\fcs1 \af1 \ltrch\fcs0 \cs17\b0\v\fs20\cf9\lang1024\langfe1024\loch\af1\hich\af1\dbch\af31501\noproof\insrsid8351418\charrsid15954172 {\*\bkmkstart restart}_x000d__x000a_\hich\af1\dbch\af31501\loch\f1 &lt;Amend&gt;}{\rtlch\fcs1 \af0 \ltrch\fcs0 \insrsid8351418\charrsid15954172 Amendment\tab \tab }{\rtlch\fcs1 \af1 \ltrch\fcs0 _x000d__x000a_\cs17\b0\v\fs20\cf9\lang1024\langfe1024\loch\af1\hich\af1\dbch\af31501\noproof\insrsid8351418\charrsid15954172 \hich\af1\dbch\af31501\loch\f1 &lt;NumAm&gt;}{\rtlch\fcs1 \af0 \ltrch\fcs0 \insrsid8351418\charrsid15954172 #}{\rtlch\fcs1 \af1 \ltrch\fcs0 _x000d__x000a_\cs18\v\f1\fs20\cf15\insrsid8351418\charrsid15954172 ENMIENDA@NRAM@}{\rtlch\fcs1 \af0 \ltrch\fcs0 \insrsid8351418\charrsid15954172 #}{\rtlch\fcs1 \af1 \ltrch\fcs0 _x000d__x000a_\cs17\b0\v\fs20\cf9\lang1024\langfe1024\loch\af1\hich\af1\dbch\af31501\noproof\insrsid8351418\charrsid15954172 \hich\af1\dbch\af31501\loch\f1 &lt;/NumAm&gt;}{\rtlch\fcs1 \af0 \ltrch\fcs0 \insrsid8351418\charrsid15954172 _x000d__x000a_\par }\pard\plain \ltrpar\s26\ql \li0\ri0\sb240\keepn\nowidctlpar\wrapdefault\aspalpha\aspnum\faauto\adjustright\rin0\lin0\itap0\pararsid2173828 \rtlch\fcs1 \af0\afs20\alang1025 \ltrch\fcs0 \b\fs24\lang2057\langfe2057\cgrid\langnp2057\langfenp2057 {_x000d__x000a_\rtlch\fcs1 \af1 \ltrch\fcs0 \cs17\b0\v\fs20\cf9\lang1024\langfe1024\loch\af1\hich\af1\dbch\af31501\noproof\insrsid8351418\charrsid15954172 \hich\af1\dbch\af31501\loch\f1 &lt;DocAmend&gt;}{\rtlch\fcs1 \af0 \ltrch\fcs0 \insrsid8351418\charrsid15954172 _x000d__x000a_Proposal for a #}{\rtlch\fcs1 \af1 \ltrch\fcs0 \cs18\v\f1\fs20\cf15\insrsid8351418\charrsid15954172 MNU[DOC1][DOC2][DOC3]@DOCMSG@DOCMNU}{\rtlch\fcs1 \af0 \ltrch\fcs0 \insrsid8351418\charrsid15954172 ##}{\rtlch\fcs1 \af1 \ltrch\fcs0 _x000d__x000a_\cs18\v\f1\fs20\cf15\insrsid8351418\charrsid15954172 MNU[AMACTYES][NOTAPP]@CHOICE@AMACTMNU}{\rtlch\fcs1 \af0 \ltrch\fcs0 \insrsid8351418\charrsid15954172 #}{\rtlch\fcs1 \af1 \ltrch\fcs0 _x000d__x000a_\cs17\b0\v\fs20\cf9\lang1024\langfe1024\loch\af1\hich\af1\dbch\af31501\noproof\insrsid8351418\charrsid15954172 \hich\af1\dbch\af31501\loch\f1 &lt;/DocAmend&gt;}{\rtlch\fcs1 \af0 \ltrch\fcs0 \insrsid8351418\charrsid15954172 _x000d__x000a_\par }\pard\plain \ltrpar\s20\ql \li0\ri0\keepn\nowidctlpar\wrapdefault\aspalpha\aspnum\faauto\adjustright\rin0\lin0\itap0\pararsid14315216 \rtlch\fcs1 \af0\afs20\alang1025 \ltrch\fcs0 \b\fs24\lang2057\langfe2057\cgrid\langnp2057\langfenp2057 {\rtlch\fcs1 _x000d__x000a_\af1 \ltrch\fcs0 \cs17\b0\v\fs20\cf9\lang1024\langfe1024\loch\af1\hich\af1\dbch\af31501\noproof\insrsid8351418\charrsid15954172 \hich\af1\dbch\af31501\loch\f1 &lt;Article&gt;}{\rtlch\fcs1 \af0 \ltrch\fcs0 \insrsid8351418\charrsid15954172 #}{\rtlch\fcs1 \af1 _x000d__x000a_\ltrch\fcs0 \cs18\v\f1\fs20\cf15\insrsid8351418\charrsid15954172 MNU[AMACTPARTYES][AMACTPARTNO]@CHOICE@AMACTMNU}{\rtlch\fcs1 \af0 \ltrch\fcs0 \insrsid8351418\charrsid15954172 #}{\rtlch\fcs1 \af1 \ltrch\fcs0 _x000d__x000a_\cs17\b0\v\fs20\cf9\lang1024\langfe1024\loch\af1\hich\af1\dbch\af31501\noproof\insrsid8351418\charrsid15954172 \hich\af1\dbch\af31501\loch\f1 &lt;/Article&gt;}{\rtlch\fcs1 \af0 \ltrch\fcs0 \insrsid8351418\charrsid15954172 _x000d__x000a_\par }\pard\plain \ltrpar\ql \li0\ri0\keepn\widctlpar\wrapdefault\aspalpha\aspnum\faauto\adjustright\rin0\lin0\itap0\pararsid1856914 \rtlch\fcs1 \af0\afs20\alang1025 \ltrch\fcs0 \fs24\lang2057\langfe2057\cgrid\langnp2057\langfenp2057 {\rtlch\fcs1 \af1 _x000d__x000a_\ltrch\fcs0 \cs17\v\fs20\cf9\lang1024\langfe1024\loch\af1\hich\af1\dbch\af31501\noproof\insrsid8351418\charrsid15954172 \hich\af1\dbch\af31501\loch\f1 &lt;DocAmend2&gt;&lt;OptDel&gt;}{\rtlch\fcs1 \af0 \ltrch\fcs0 \insrsid8351418\charrsid15954172 #}{\rtlch\fcs1 \af1 _x000d__x000a_\ltrch\fcs0 \cs18\v\f1\fs20\cf15\insrsid8351418\charrsid15954172 MNU[OPTNRACTYES][NOTAPP]@CHOICE@AMACTMNU}{\rtlch\fcs1 \af0 \ltrch\fcs0 \insrsid8351418\charrsid15954172 #}{\rtlch\fcs1 \af1 \ltrch\fcs0 _x000d__x000a_\cs17\v\fs20\cf9\lang1024\langfe1024\loch\af1\hich\af1\dbch\af31501\noproof\insrsid8351418\charrsid15954172 \hich\af1\dbch\af31501\loch\f1 &lt;/OptDel&gt;&lt;/DocAmend2&gt;}{\rtlch\fcs1 \af0 \ltrch\fcs0 \insrsid8351418\charrsid15954172 _x000d__x000a_\par }\pard \ltrpar\ql \li0\ri0\widctlpar\wrapdefault\aspalpha\aspnum\faauto\adjustright\rin0\lin0\itap0\pararsid2517430 {\rtlch\fcs1 \af1 \ltrch\fcs0 \cs17\v\fs20\cf9\lang1024\langfe1024\loch\af1\hich\af1\dbch\af31501\noproof\insrsid8351418\charrsid15954172 _x000d__x000a_\hich\af1\dbch\af31501\loch\f1 &lt;Article2&gt;&lt;OptDel&gt;}{\rtlch\fcs1 \af0 \ltrch\fcs0 \insrsid8351418\charrsid15954172 #}{\rtlch\fcs1 \af1 \ltrch\fcs0 \cs18\v\f1\fs20\cf15\insrsid8351418\charrsid15954172 MNU[OPTACTPARTYES][NOTAPP]@CHOICE@AMACTMNU}{\rtlch\fcs1 _x000d__x000a_\af0 \ltrch\fcs0 \insrsid8351418\charrsid15954172 #}{\rtlch\fcs1 \af1 \ltrch\fcs0 \cs17\v\fs20\cf9\lang1024\langfe1024\loch\af1\hich\af1\dbch\af31501\noproof\insrsid8351418\charrsid15954172 \hich\af1\dbch\af31501\loch\f1 &lt;/OptDel&gt;&lt;/Article2&gt;}{\rtlch\fcs1 _x000d__x000a_\af0 \ltrch\fcs0 \insrsid8351418\charrsid15954172 _x000d__x000a_\par \ltrrow}\trowd \ltrrow\ts11\trqc\trgaph340\trleft0\trftsWidth3\trwWidth9752\trftsWidthB3\trpaddl340\trpaddr340\trpaddfl3\trpaddft3\trpaddfb3\trpaddfr3\tblrsid2517430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4315216 \rtlch\fcs1 \af0\afs20\alang1025 \ltrch\fcs0 _x000d__x000a_\fs24\lang2057\langfe2057\cgrid\langnp2057\langfenp2057 {\rtlch\fcs1 \af0 \ltrch\fcs0 \insrsid8351418\charrsid15954172 \cell }\pard\plain \ltrpar\ql \li0\ri0\widctlpar\intbl\wrapdefault\aspalpha\aspnum\faauto\adjustright\rin0\lin0 \rtlch\fcs1 _x000d__x000a_\af0\afs20\alang1025 \ltrch\fcs0 \fs24\lang2057\langfe2057\cgrid\langnp2057\langfenp2057 {\rtlch\fcs1 \af0 \ltrch\fcs0 \insrsid8351418\charrsid15954172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2517430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4\qc \li0\ri0\sa240\keepn\nowidctlpar\intbl\wrapdefault\aspalpha\aspnum\faauto\adjustright\rin0\lin0\pararsid14315216 \rtlch\fcs1 \af0\afs20\alang1025 \ltrch\fcs0 _x000d__x000a_\i\fs24\lang2057\langfe2057\cgrid\langnp2057\langfenp2057 {\rtlch\fcs1 \af0 \ltrch\fcs0 \insrsid8351418\charrsid15954172 #}{\rtlch\fcs1 \af1 \ltrch\fcs0 \cs18\v\f1\fs20\cf15\insrsid8351418\charrsid15954172 MNU[OPTLEFTAMACT][LEFTPROP]@CHOICE@AMACTMNU}{_x000d__x000a_\rtlch\fcs1 \af0 \ltrch\fcs0 \insrsid8351418\charrsid15954172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8351418\charrsid15954172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2057\langfe2057\cgrid\langnp2057\langfenp2057 {\rtlch\fcs1 \af0 \ltrch\fcs0 _x000d__x000a_\insrsid8351418\charrsid15954172 ##\cell ##}{\rtlch\fcs1 \af0\afs24 \ltrch\fcs0 \insrsid8351418\charrsid15954172 \cell }\pard\plain \ltrpar\ql \li0\ri0\widctlpar\intbl\wrapdefault\aspalpha\aspnum\faauto\adjustright\rin0\lin0 \rtlch\fcs1 _x000d__x000a_\af0\afs20\alang1025 \ltrch\fcs0 \fs24\lang2057\langfe2057\cgrid\langnp2057\langfenp2057 {\rtlch\fcs1 \af0 \ltrch\fcs0 \insrsid8351418\charrsid15954172 \trowd 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2\qc \li0\ri0\sb240\sa240\nowidctlpar\wrapdefault\aspalpha\aspnum\faauto\adjustright\rin0\lin0\itap0\pararsid2517430 \rtlch\fcs1 \af0\afs20\alang1025 \ltrch\fcs0 \i\fs24\lang2057\langfe2057\cgrid\langnp2057\langfenp2057 {\rtlch\fcs1 \af1 \ltrch\fcs0 _x000d__x000a_\cs17\i0\v\fs20\cf9\lang1024\langfe1024\loch\af1\hich\af1\dbch\af31501\noproof\insrsid8351418\charrsid15954172 \hich\af1\dbch\af31501\loch\f1 &lt;OptDel&gt;}{\rtlch\fcs1 \af0 \ltrch\fcs0 \insrsid8351418\charrsid15954172 #}{\rtlch\fcs1 \af1 \ltrch\fcs0 _x000d__x000a_\cs18\v\f1\fs20\cf15\insrsid8351418\charrsid15954172 MNU[CROSSREFNO][CROSSREFYES]@CHOICE@}{\rtlch\fcs1 \af0 \ltrch\fcs0 \insrsid8351418\charrsid15954172 #}{\rtlch\fcs1 \af1 \ltrch\fcs0 _x000d__x000a_\cs17\i0\v\fs20\cf9\lang1024\langfe1024\loch\af1\hich\af1\dbch\af31501\noproof\insrsid8351418\charrsid15954172 \hich\af1\dbch\af31501\loch\f1 &lt;/OptDel&gt;}{\rtlch\fcs1 \af0 \ltrch\fcs0 \insrsid8351418\charrsid15954172 _x000d__x000a_\par }\pard\plain \ltrpar\s23\qc \li0\ri0\sb240\sa240\keepn\nowidctlpar\wrapdefault\aspalpha\aspnum\faauto\adjustright\rin0\lin0\itap0\pararsid2517430 \rtlch\fcs1 \af0\afs20\alang1025 \ltrch\fcs0 \i\fs24\lang2057\langfe2057\cgrid\langnp2057\langfenp2057 {_x000d__x000a_\rtlch\fcs1 \af1 \ltrch\fcs0 \cs17\i0\v\fs20\cf9\lang1024\langfe1024\loch\af1\hich\af1\dbch\af31501\noproof\insrsid8351418\charrsid15954172 \hich\af1\dbch\af31501\loch\f1 &lt;TitreJust&gt;}{\rtlch\fcs1 \af0 \ltrch\fcs0 \insrsid8351418\charrsid15954172 _x000d__x000a_Justification}{\rtlch\fcs1 \af1 \ltrch\fcs0 \cs17\i0\v\fs20\cf9\lang1024\langfe1024\loch\af1\hich\af1\dbch\af31501\noproof\insrsid8351418\charrsid15954172 \hich\af1\dbch\af31501\loch\f1 &lt;/TitreJust&gt;}{\rtlch\fcs1 \af0 \ltrch\fcs0 _x000d__x000a_\insrsid8351418\charrsid15954172 _x000d__x000a_\par }\pard\plain \ltrpar\s21\ql \li0\ri0\sa240\nowidctlpar\wrapdefault\aspalpha\aspnum\faauto\adjustright\rin0\lin0\itap0\pararsid2517430 \rtlch\fcs1 \af0\afs20\alang1025 \ltrch\fcs0 \i\fs24\lang2057\langfe2057\cgrid\langnp2057\langfenp2057 {\rtlch\fcs1 \af1 _x000d__x000a_\ltrch\fcs0 \cs17\i0\v\fs20\cf9\lang1024\langfe1024\loch\af1\hich\af1\dbch\af31501\noproof\insrsid8351418\charrsid15954172 \hich\af1\dbch\af31501\loch\f1 &lt;OptDelPrev&gt;}{\rtlch\fcs1 \af0 \ltrch\fcs0 \insrsid8351418\charrsid15954172 #}{\rtlch\fcs1 \af1 _x000d__x000a_\ltrch\fcs0 \cs18\v\f1\fs20\cf15\insrsid8351418\charrsid15954172 MNU[TEXTJUSTYES][TEXTJUSTNO]@CHOICE@}{\rtlch\fcs1 \af0 \ltrch\fcs0 \insrsid8351418\charrsid15954172 #}{\rtlch\fcs1 \af1 \ltrch\fcs0 _x000d__x000a_\cs17\i0\v\fs20\cf9\lang1024\langfe1024\loch\af1\hich\af1\dbch\af31501\noproof\insrsid8351418\charrsid15954172 \hich\af1\dbch\af31501\loch\f1 &lt;/OptDelPrev&gt;}{\rtlch\fcs1 \af0 \ltrch\fcs0 \insrsid8351418\charrsid15954172 _x000d__x000a_\par }\pard\plain \ltrpar\ql \li0\ri0\widctlpar\wrapdefault\aspalpha\aspnum\faauto\adjustright\rin0\lin0\itap0\pararsid16324206 \rtlch\fcs1 \af0\afs20\alang1025 \ltrch\fcs0 \fs24\lang2057\langfe2057\cgrid\langnp2057\langfenp2057 {\rtlch\fcs1 \af1 \ltrch\fcs0 _x000d__x000a_\cs17\v\fs20\cf9\lang1024\langfe1024\loch\af1\hich\af1\dbch\af31501\noproof\insrsid8351418\charrsid15954172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8_x000d__x000a_b43e8fc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246318 HideTWBExt;}{_x000d__x000a_\s18\ql \li0\ri0\sa120\nowidctlpar\wrapdefault\aspalpha\aspnum\faauto\adjustright\rin0\lin0\itap0 \rtlch\fcs1 \af0\afs20\alang1025 \ltrch\fcs0 \fs24\lang2057\langfe2057\cgrid\langnp2057\langfenp2057 \sbasedon0 \snext18 \spriority0 \styrsid2246318 _x000d__x000a_Normal6a;}{\s19\ql \li0\ri0\nowidctlpar\wrapdefault\aspalpha\aspnum\faauto\adjustright\rin0\lin0\itap0 \rtlch\fcs1 \af0\afs20\alang1025 \ltrch\fcs0 \b\fs24\lang2057\langfe2057\cgrid\langnp2057\langfenp2057 \sbasedon0 \snext19 \spriority0 \styrsid2246318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2246318 AmJustText;}{\s21\qc \li0\ri0\sb240\sa240\nowidctlpar\wrapdefault\aspalpha\aspnum\faauto\adjustright\rin0\lin0\itap0 \rtlch\fcs1 \af0\afs20\alang1025 \ltrch\fcs0 _x000d__x000a_\i\fs24\lang2057\langfe2057\cgrid\langnp2057\langfenp2057 \sbasedon0 \snext21 \spriority0 \styrsid2246318 AmCrossRef;}{\s22\qc \li0\ri0\sb240\sa240\keepn\nowidctlpar\wrapdefault\aspalpha\aspnum\faauto\adjustright\rin0\lin0\itap0 \rtlch\fcs1 _x000d__x000a_\af0\afs20\alang1025 \ltrch\fcs0 \i\fs24\lang2057\langfe2057\cgrid\langnp2057\langfenp2057 \sbasedon0 \snext20 \spriority0 \styrsid2246318 AmJustTitle;}{\s23\qc \li0\ri0\sa240\nowidctlpar\wrapdefault\aspalpha\aspnum\faauto\adjustright\rin0\lin0\itap0 _x000d__x000a_\rtlch\fcs1 \af0\afs20\alang1025 \ltrch\fcs0 \i\fs24\lang2057\langfe2057\cgrid\langnp2057\langfenp2057 \sbasedon0 \snext23 \spriority0 \styrsid2246318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2246318 AmNumberTabs;}{\s25\ql \li0\ri0\sb240\nowidctlpar\wrapdefault\aspalpha\aspnum\faauto\adjustright\rin0\lin0\itap0 \rtlch\fcs1 _x000d__x000a_\af0\afs20\alang1025 \ltrch\fcs0 \b\fs24\lang2057\langfe2057\cgrid\langnp2057\langfenp2057 \sbasedon0 \snext25 \spriority0 \styrsid2246318 NormalBold12b;}}{\*\rsidtbl \rsid24658\rsid223860\rsid735077\rsid1447004\rsid1718133\rsid2246318\rsid2892074_x000d__x000a_\rsid3565327\rsid4666813\rsid6641733\rsid7823322\rsid9636012\rsid10377208\rsid11215221\rsid11549030\rsid12154954\rsid14382809\rsid14424199\rsid15204470\rsid15285974\rsid15934824\rsid15950462\rsid16324206\rsid16662270}{\mmathPr\mmathFont34\mbrkBin0_x000d__x000a_\mbrkBinSub0\msmallFrac0\mdispDef1\mlMargin0\mrMargin0\mdefJc1\mwrapIndent1440\mintLim0\mnaryLim1}{\info{\author BUNESS Sonja}{\operator BUNESS Sonja}{\creatim\yr2026\mo4\dy7\hr15\min47}{\revtim\yr2026\mo4\dy7\hr15\min47}{\version1}{\edmins0}{\nofpages1}_x000d__x000a_{\nofwords54}{\nofchars313}{\nofcharsws366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22463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sbuness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93482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93482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93482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93482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sb240\keepn\nowidctlpar_x000d__x000a_\tx879\tx936\tx1021\tx1077\tx1134\tx1191\tx1247\tx1304\tx1361\tx1418\tx1474\tx1531\tx1588\tx1644\tx1701\tx1758\tx1814\tx1871\tx2070\tx2126\tx3374\tx3430\wrapdefault\aspalpha\aspnum\faauto\adjustright\rin0\lin0\itap0\pararsid11615661 \rtlch\fcs1 _x000d__x000a_\af0\afs20\alang1025 \ltrch\fcs0 \b\fs24\lang2057\langfe2057\cgrid\langnp2057\langfenp2057 {\rtlch\fcs1 \af0 \ltrch\fcs0 \cs17\b0\v\fs20\cf9\lang1024\langfe1024\loch\af1\hich\af1\dbch\af31501\noproof\langnp1030\insrsid2246318\charrsid5141309 _x000d__x000a_{\*\bkmkstart restart}\hich\af1\dbch\af31501\loch\f1 &lt;Amend&gt;}{\rtlch\fcs1 \af0 \ltrch\fcs0 \lang1030\langfe2057\langnp1030\insrsid2246318\charrsid5141309 [ZAMENDMENT]\tab \tab }{\rtlch\fcs1 \af0 \ltrch\fcs0 _x000d__x000a_\cs17\b0\v\fs20\cf9\lang1024\langfe1024\loch\af1\hich\af1\dbch\af31501\noproof\langnp1030\insrsid2246318\charrsid5141309 \hich\af1\dbch\af31501\loch\f1 &lt;NumAm&gt;}{\rtlch\fcs1 \af0 \ltrch\fcs0 \lang1030\langfe2057\langnp1030\insrsid2246318\charrsid5141309 _x000d__x000a_[ZNRAM]}{\rtlch\fcs1 \af0 \ltrch\fcs0 \cs17\b0\v\fs20\cf9\lang1024\langfe1024\loch\af1\hich\af1\dbch\af31501\noproof\langnp1030\insrsid2246318\charrsid5141309 \hich\af1\dbch\af31501\loch\f1 &lt;/NumAm&gt;}{\rtlch\fcs1 \af0 \ltrch\fcs0 _x000d__x000a_\lang1030\langfe2057\langnp1030\insrsid2246318\charrsid5141309 _x000d__x000a_\par }\pard\plain \ltrpar\s25\ql \li0\ri0\sb240\keepn\nowidctlpar\wrapdefault\aspalpha\aspnum\faauto\adjustright\rin0\lin0\itap0\pararsid11615661 \rtlch\fcs1 \af0\afs20\alang1025 \ltrch\fcs0 \b\fs24\lang2057\langfe2057\cgrid\langnp2057\langfenp2057 {_x000d__x000a_\rtlch\fcs1 \af0 \ltrch\fcs0 \cs17\b0\v\fs20\cf9\lang1024\langfe1024\loch\af1\hich\af1\dbch\af31501\noproof\langnp1030\insrsid2246318\charrsid5141309 \hich\af1\dbch\af31501\loch\f1 &lt;DocAmend&gt;}{\rtlch\fcs1 \af0 \ltrch\fcs0 _x000d__x000a_\lang1030\langfe2057\langnp1030\insrsid2246318\charrsid5141309 [ZPROPOSAL][ZAMACT]}{\rtlch\fcs1 \af0 \ltrch\fcs0 \cs17\b0\v\fs20\cf9\lang1024\langfe1024\loch\af1\hich\af1\dbch\af31501\noproof\langnp1030\insrsid2246318\charrsid5141309 _x000d__x000a_\hich\af1\dbch\af31501\loch\f1 &lt;/DocAmend&gt;}{\rtlch\fcs1 \af0 \ltrch\fcs0 \lang1030\langfe2057\langnp1030\insrsid2246318\charrsid5141309 _x000d__x000a_\par }\pard\plain \ltrpar\s19\ql \li0\ri0\keepn\nowidctlpar\wrapdefault\aspalpha\aspnum\faauto\adjustright\rin0\lin0\itap0\pararsid11615661 \rtlch\fcs1 \af0\afs20\alang1025 \ltrch\fcs0 \b\fs24\lang2057\langfe2057\cgrid\langnp2057\langfenp2057 {\rtlch\fcs1 _x000d__x000a_\af0 \ltrch\fcs0 \cs17\b0\v\fs20\cf9\lang1024\langfe1024\loch\af1\hich\af1\dbch\af31501\noproof\langnp1030\insrsid2246318\charrsid5141309 \hich\af1\dbch\af31501\loch\f1 &lt;Article&gt;}{\rtlch\fcs1 \af0 \ltrch\fcs0 _x000d__x000a_\lang1030\langfe2057\langnp1030\insrsid2246318\charrsid5141309 [ZAMPART]}{\rtlch\fcs1 \af0 \ltrch\fcs0 \cs17\b0\v\fs20\cf9\lang1024\langfe1024\loch\af1\hich\af1\dbch\af31501\noproof\langnp1030\insrsid2246318\charrsid5141309 \hich\af1\dbch\af31501\loch\f1 _x000d__x000a_&lt;/Article&gt;}{\rtlch\fcs1 \af0 \ltrch\fcs0 \lang1030\langfe2057\langnp1030\insrsid2246318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7\v\fs20\cf9\lang1024\langfe1024\loch\af1\hich\af1\dbch\af31501\noproof\langnp1043\insrsid2246318\charrsid5141309 \hich\af1\dbch\af31501\loch\f1 &lt;DocAmend2&gt;&lt;OptDel&gt;}{\rtlch\fcs1 \af0 \ltrch\fcs0 _x000d__x000a_\lang1043\langfe2057\langnp1043\insrsid2246318\charrsid5141309 [ZNRACT]}{\rtlch\fcs1 \af0 \ltrch\fcs0 \cs17\v\fs20\cf9\lang1024\langfe1024\loch\af1\hich\af1\dbch\af31501\noproof\langnp1043\insrsid2246318\charrsid5141309 \hich\af1\dbch\af31501\loch\f1 _x000d__x000a_&lt;/OptDel&gt;&lt;/DocAmend2&gt;}{\rtlch\fcs1 \af0 \ltrch\fcs0 \lang1043\langfe2057\langnp1043\insrsid2246318\charrsid5141309 _x000d__x000a_\par }\pard \ltrpar\ql \li0\ri0\widctlpar\wrapdefault\aspalpha\aspnum\faauto\adjustright\rin0\lin0\itap0\pararsid11615661 {\rtlch\fcs1 \af0 \ltrch\fcs0 _x000d__x000a_\cs17\v\fs20\cf9\lang1024\langfe1024\loch\af1\hich\af1\dbch\af31501\noproof\langnp1036\insrsid2246318\charrsid5141309 \hich\af1\dbch\af31501\loch\f1 &lt;Article2&gt;&lt;OptDel&gt;}{\rtlch\fcs1 \af0 \ltrch\fcs0 _x000d__x000a_\lang1036\langfe2057\langnp1036\insrsid2246318\charrsid5141309 [ZACTPART]}{\rtlch\fcs1 \af0 \ltrch\fcs0 \cs17\v\fs20\cf9\lang1024\langfe1024\loch\af1\hich\af1\dbch\af31501\noproof\langnp1036\insrsid2246318\charrsid5141309 \hich\af1\dbch\af31501\loch\f1 _x000d__x000a_&lt;/OptDel&gt;&lt;/Article2&gt;}{\rtlch\fcs1 \af0 \ltrch\fcs0 \lang1036\langfe2057\langnp1036\insrsid2246318\charrsid5141309 _x000d__x000a_\par \ltrrow}\trowd \ltrrow\ts11\trqc\trgaph340\trleft-340\trftsWidth3\trwWidth9752\trftsWidthB3\trpaddl340\trpaddr340\trpaddfl3\trpaddft3\trpaddfb3\trpaddfr3\tblrsid2517430\tblind0\tblindtype3 \clvertalt\clbrdrt\brdrtbl \clbrdrl\brdrtbl \clbrdrb\brdrtbl _x000d__x000a_\clbrdrr\brdrtbl \cltxlrtb\clftsWidth3\clwWidth9752\clshdrawnil \cellx9412\pard \ltrpar\ql \li0\ri0\keepn\widctlpar\intbl\wrapdefault\aspalpha\aspnum\faauto\adjustright\rin0\lin0\pararsid14315216 {\rtlch\fcs1 \af0 \ltrch\fcs0 _x000d__x000a_\lang1036\langfe2057\langnp1036\insrsid2246318\charrsid5141309 \cell }\pard \ltrpar\ql \li0\ri0\widctlpar\intbl\wrapdefault\aspalpha\aspnum\faauto\adjustright\rin0\lin0 {\rtlch\fcs1 \af0 \ltrch\fcs0 \insrsid2246318\charrsid6040559 \trowd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412\row \ltrrow}\trowd \ltrrow\ts11\trqc\trgaph340\trleft-340\trftsWidth3\trwWidth9752\trftsWidthB3\trpaddl340\trpaddr340\trpaddfl3\trpaddft3\trpaddfb3\trpaddfr3\tblrsid2517430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3\qc \li0\ri0\sa240\keepn\nowidctlpar\intbl\wrapdefault\aspalpha\aspnum\faauto\adjustright\rin0\lin0\pararsid14315216 \rtlch\fcs1 \af0\afs20\alang1025 \ltrch\fcs0 _x000d__x000a_\i\fs24\lang2057\langfe2057\cgrid\langnp2057\langfenp2057 {\rtlch\fcs1 \af0 \ltrch\fcs0 \insrsid2246318\charrsid4593153 [ZLEFT]\cell [ZRIGHT]\cell }\pard\plain \ltrpar\ql \li0\ri0\widctlpar\intbl\wrapdefault\aspalpha\aspnum\faauto\adjustright\rin0\lin0 _x000d__x000a_\rtlch\fcs1 \af0\afs20\alang1025 \ltrch\fcs0 \fs24\lang2057\langfe2057\cgrid\langnp2057\langfenp2057 {\rtlch\fcs1 \af0 \ltrch\fcs0 \insrsid2246318\charrsid4593153 \trowd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2517430 \rtlch\fcs1 \af0\afs20\alang1025 \ltrch\fcs0 \fs24\lang2057\langfe2057\cgrid\langnp2057\langfenp2057 {\rtlch\fcs1 \af0 \ltrch\fcs0 _x000d__x000a_\insrsid2246318\charrsid4593153 [ZTEXTL]\cell [ZTEXTR]}{\rtlch\fcs1 \af0\afs24 \ltrch\fcs0 \insrsid2246318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2246318\charrsid4593153 \trowd 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sa240\nowidctlpar\wrapdefault\aspalpha\aspnum\faauto\adjustright\rin0\lin0\itap0\pararsid11615661 \rtlch\fcs1 \af0\afs20\alang1025 \ltrch\fcs0 \i\fs24\lang2057\langfe2057\cgrid\langnp2057\langfenp2057 {\rtlch\fcs1 \af0 \ltrch\fcs0 _x000d__x000a_\cs17\i0\v\fs20\cf9\lang1024\langfe1024\loch\af1\hich\af1\dbch\af31501\noproof\insrsid2246318\charrsid4593153 \hich\af1\dbch\af31501\loch\f1 &lt;OptDel&gt;}{\rtlch\fcs1 \af0 \ltrch\fcs0 \insrsid2246318\charrsid4593153 [ZCROSSREF]}{\rtlch\fcs1 \af0 \ltrch\fcs0 _x000d__x000a_\cs17\i0\v\fs20\cf9\lang1024\langfe1024\loch\af1\hich\af1\dbch\af31501\noproof\insrsid2246318\charrsid4593153 \hich\af1\dbch\af31501\loch\f1 &lt;/OptDel&gt;}{\rtlch\fcs1 \af0 \ltrch\fcs0 \insrsid2246318\charrsid4593153 _x000d__x000a_\par }\pard\plain \ltrpar\s22\qc \li0\ri0\sb240\sa240\keepn\nowidctlpar\wrapdefault\aspalpha\aspnum\faauto\adjustright\rin0\lin0\itap0\pararsid11615661 \rtlch\fcs1 \af0\afs20\alang1025 \ltrch\fcs0 \i\fs24\lang2057\langfe2057\cgrid\langnp2057\langfenp2057 {_x000d__x000a_\rtlch\fcs1 \af0 \ltrch\fcs0 \cs17\i0\v\fs20\cf9\lang1024\langfe1024\loch\af1\hich\af1\dbch\af31501\noproof\insrsid2246318\charrsid4593153 \hich\af1\dbch\af31501\loch\f1 &lt;TitreJust&gt;}{\rtlch\fcs1 \af0 \ltrch\fcs0 \insrsid2246318\charrsid4593153 _x000d__x000a_[ZJUSTIFICATION]}{\rtlch\fcs1 \af0 \ltrch\fcs0 \cs17\i0\v\fs20\cf9\lang1024\langfe1024\loch\af1\hich\af1\dbch\af31501\noproof\insrsid2246318\charrsid4593153 \hich\af1\dbch\af31501\loch\f1 &lt;/TitreJust&gt;}{\rtlch\fcs1 \af0 \ltrch\fcs0 _x000d__x000a_\insrsid2246318\charrsid4593153 _x000d__x000a_\par }\pard\plain \ltrpar\s20\ql \li0\ri0\sa240\nowidctlpar\wrapdefault\aspalpha\aspnum\faauto\adjustright\rin0\lin0\itap0\pararsid11615661 \rtlch\fcs1 \af0\afs20\alang1025 \ltrch\fcs0 \i\fs24\lang2057\langfe2057\cgrid\langnp2057\langfenp2057 {\rtlch\fcs1 _x000d__x000a_\af0 \ltrch\fcs0 \cs17\i0\v\fs20\cf9\lang1024\langfe1024\loch\af1\hich\af1\dbch\af31501\noproof\insrsid2246318\charrsid4593153 \hich\af1\dbch\af31501\loch\f1 &lt;OptDelPrev&gt;}{\rtlch\fcs1 \af0 \ltrch\fcs0 \insrsid2246318\charrsid4593153 [ZTEXTJUST]}{_x000d__x000a_\rtlch\fcs1 \af0 \ltrch\fcs0 \cs17\i0\v\fs20\cf9\lang1024\langfe1024\loch\af1\hich\af1\dbch\af31501\noproof\insrsid2246318\charrsid4593153 \hich\af1\dbch\af31501\loch\f1 &lt;/OptDelPrev&gt;}{\rtlch\fcs1 \af0 \ltrch\fcs0 \insrsid2246318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7\v\fs20\cf9\lang1024\langfe1024\loch\af1\hich\af1\dbch\af31501\noproof\insrsid2246318\charrsid4593153 \hich\af1\dbch\af31501\loch\f1 &lt;/Amend&gt;}{\rtlch\fcs1 \af0 \ltrch\fcs0 \insrsid2246318\charrsid16324206 {\*\bkmkend restart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6_x000d__x000a_cf0495c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786"/>
    <w:docVar w:name="TVTAMPART" w:val="xx"/>
    <w:docVar w:name="TXTLANGUE" w:val="EN"/>
    <w:docVar w:name="TXTLANGUEMIN" w:val="en"/>
    <w:docVar w:name="TXTNRC" w:val="0300/2025"/>
    <w:docVar w:name="TXTNRCOD" w:val="2025/0349"/>
    <w:docVar w:name="TXTNRCOM" w:val="(2025)0689"/>
    <w:docVar w:name="TXTNRFIRSTAM" w:val="1"/>
    <w:docVar w:name="TXTNRLASTAM" w:val="1"/>
    <w:docVar w:name="TXTNRPE" w:val="786.891"/>
    <w:docVar w:name="TXTPEorAP" w:val="PE"/>
    <w:docVar w:name="TXTROUTE" w:val="RR\786891EN.docx"/>
    <w:docVar w:name="TXTTITLE" w:val="empowering France to accede to the Inter-American Convention for the Protection and Conservation of Sea Turtles_x000d_"/>
    <w:docVar w:name="TXTVERSION" w:val="01-00"/>
  </w:docVars>
  <w:rsids>
    <w:rsidRoot w:val="005620DC"/>
    <w:rsid w:val="00011AAB"/>
    <w:rsid w:val="00012351"/>
    <w:rsid w:val="000139E5"/>
    <w:rsid w:val="00032B0F"/>
    <w:rsid w:val="00081FA4"/>
    <w:rsid w:val="00083153"/>
    <w:rsid w:val="00084DD2"/>
    <w:rsid w:val="00084E89"/>
    <w:rsid w:val="000A7E3F"/>
    <w:rsid w:val="000B62B6"/>
    <w:rsid w:val="000B7489"/>
    <w:rsid w:val="000E0C6D"/>
    <w:rsid w:val="000E2B83"/>
    <w:rsid w:val="000F1096"/>
    <w:rsid w:val="001047A6"/>
    <w:rsid w:val="001165F7"/>
    <w:rsid w:val="00117C19"/>
    <w:rsid w:val="00120948"/>
    <w:rsid w:val="00123DD5"/>
    <w:rsid w:val="001277AE"/>
    <w:rsid w:val="00131E4E"/>
    <w:rsid w:val="00142215"/>
    <w:rsid w:val="0014599D"/>
    <w:rsid w:val="00147FBF"/>
    <w:rsid w:val="0016145C"/>
    <w:rsid w:val="001767E2"/>
    <w:rsid w:val="00187008"/>
    <w:rsid w:val="001B3829"/>
    <w:rsid w:val="001C4B88"/>
    <w:rsid w:val="001C5592"/>
    <w:rsid w:val="001C5B44"/>
    <w:rsid w:val="001C6342"/>
    <w:rsid w:val="001C6FFC"/>
    <w:rsid w:val="001F7C7C"/>
    <w:rsid w:val="00212B84"/>
    <w:rsid w:val="002346B0"/>
    <w:rsid w:val="00264D53"/>
    <w:rsid w:val="002667C3"/>
    <w:rsid w:val="002669B6"/>
    <w:rsid w:val="002703BD"/>
    <w:rsid w:val="00290BED"/>
    <w:rsid w:val="002D13EE"/>
    <w:rsid w:val="002D393D"/>
    <w:rsid w:val="002E33EE"/>
    <w:rsid w:val="002F40BB"/>
    <w:rsid w:val="002F4B02"/>
    <w:rsid w:val="00305CD9"/>
    <w:rsid w:val="0031428E"/>
    <w:rsid w:val="00323EF8"/>
    <w:rsid w:val="003316DD"/>
    <w:rsid w:val="003506ED"/>
    <w:rsid w:val="00366A46"/>
    <w:rsid w:val="00370AC3"/>
    <w:rsid w:val="003824EE"/>
    <w:rsid w:val="003B4689"/>
    <w:rsid w:val="003C2068"/>
    <w:rsid w:val="003C37CF"/>
    <w:rsid w:val="004100B1"/>
    <w:rsid w:val="00417F08"/>
    <w:rsid w:val="00426E47"/>
    <w:rsid w:val="0045436F"/>
    <w:rsid w:val="00455743"/>
    <w:rsid w:val="00461601"/>
    <w:rsid w:val="00462D59"/>
    <w:rsid w:val="004B3219"/>
    <w:rsid w:val="004C0915"/>
    <w:rsid w:val="004D424E"/>
    <w:rsid w:val="004D68FC"/>
    <w:rsid w:val="004E42C8"/>
    <w:rsid w:val="004E733D"/>
    <w:rsid w:val="004F3FA5"/>
    <w:rsid w:val="0051271F"/>
    <w:rsid w:val="00521F46"/>
    <w:rsid w:val="00551111"/>
    <w:rsid w:val="00551123"/>
    <w:rsid w:val="005620DC"/>
    <w:rsid w:val="00570A6A"/>
    <w:rsid w:val="00586E50"/>
    <w:rsid w:val="0059583D"/>
    <w:rsid w:val="005A42D9"/>
    <w:rsid w:val="005A7184"/>
    <w:rsid w:val="005C2BEF"/>
    <w:rsid w:val="005D1A99"/>
    <w:rsid w:val="005D7609"/>
    <w:rsid w:val="005D7EE8"/>
    <w:rsid w:val="00642325"/>
    <w:rsid w:val="006565B7"/>
    <w:rsid w:val="0069092A"/>
    <w:rsid w:val="00693BD0"/>
    <w:rsid w:val="006A2F5D"/>
    <w:rsid w:val="006B0BCD"/>
    <w:rsid w:val="006B72A0"/>
    <w:rsid w:val="006F7907"/>
    <w:rsid w:val="007041CC"/>
    <w:rsid w:val="0072054A"/>
    <w:rsid w:val="00743189"/>
    <w:rsid w:val="00743D33"/>
    <w:rsid w:val="00755930"/>
    <w:rsid w:val="007932B3"/>
    <w:rsid w:val="00793EA9"/>
    <w:rsid w:val="007A7587"/>
    <w:rsid w:val="007D6F68"/>
    <w:rsid w:val="007F1B1E"/>
    <w:rsid w:val="007F66EE"/>
    <w:rsid w:val="0081454D"/>
    <w:rsid w:val="00823E6B"/>
    <w:rsid w:val="00826780"/>
    <w:rsid w:val="00837CCD"/>
    <w:rsid w:val="00857EF0"/>
    <w:rsid w:val="008633CC"/>
    <w:rsid w:val="00865190"/>
    <w:rsid w:val="008719B9"/>
    <w:rsid w:val="008770CA"/>
    <w:rsid w:val="00893F49"/>
    <w:rsid w:val="00894923"/>
    <w:rsid w:val="00894ECE"/>
    <w:rsid w:val="00896BB4"/>
    <w:rsid w:val="008A5EC6"/>
    <w:rsid w:val="008A7EEA"/>
    <w:rsid w:val="008A7FB8"/>
    <w:rsid w:val="008B71C9"/>
    <w:rsid w:val="009022B8"/>
    <w:rsid w:val="00914537"/>
    <w:rsid w:val="00917CC4"/>
    <w:rsid w:val="0095665F"/>
    <w:rsid w:val="009763DA"/>
    <w:rsid w:val="009975B3"/>
    <w:rsid w:val="009A216D"/>
    <w:rsid w:val="009B4B93"/>
    <w:rsid w:val="009F24BE"/>
    <w:rsid w:val="009F6096"/>
    <w:rsid w:val="009F69C0"/>
    <w:rsid w:val="009F6C2F"/>
    <w:rsid w:val="009F767A"/>
    <w:rsid w:val="009F7AF5"/>
    <w:rsid w:val="00A22533"/>
    <w:rsid w:val="00A26F46"/>
    <w:rsid w:val="00A34FD3"/>
    <w:rsid w:val="00A35B9C"/>
    <w:rsid w:val="00A36929"/>
    <w:rsid w:val="00A50548"/>
    <w:rsid w:val="00A53925"/>
    <w:rsid w:val="00A60EE7"/>
    <w:rsid w:val="00A7392D"/>
    <w:rsid w:val="00A774D2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31C6A"/>
    <w:rsid w:val="00B42702"/>
    <w:rsid w:val="00B52A98"/>
    <w:rsid w:val="00B54EAF"/>
    <w:rsid w:val="00B57B8B"/>
    <w:rsid w:val="00B735E3"/>
    <w:rsid w:val="00B85407"/>
    <w:rsid w:val="00B95702"/>
    <w:rsid w:val="00BC6489"/>
    <w:rsid w:val="00BD480C"/>
    <w:rsid w:val="00C03444"/>
    <w:rsid w:val="00C119EC"/>
    <w:rsid w:val="00C20954"/>
    <w:rsid w:val="00C23324"/>
    <w:rsid w:val="00C371D4"/>
    <w:rsid w:val="00C42A41"/>
    <w:rsid w:val="00C47E74"/>
    <w:rsid w:val="00C5015B"/>
    <w:rsid w:val="00C57A72"/>
    <w:rsid w:val="00C73602"/>
    <w:rsid w:val="00C85D0F"/>
    <w:rsid w:val="00C93601"/>
    <w:rsid w:val="00CE47C3"/>
    <w:rsid w:val="00CF3C19"/>
    <w:rsid w:val="00CF60C8"/>
    <w:rsid w:val="00D30DE2"/>
    <w:rsid w:val="00D32924"/>
    <w:rsid w:val="00D503A3"/>
    <w:rsid w:val="00D65F47"/>
    <w:rsid w:val="00DA6ED0"/>
    <w:rsid w:val="00DC5011"/>
    <w:rsid w:val="00E171B6"/>
    <w:rsid w:val="00E268E4"/>
    <w:rsid w:val="00E6725C"/>
    <w:rsid w:val="00E72695"/>
    <w:rsid w:val="00EB1753"/>
    <w:rsid w:val="00EB6CFF"/>
    <w:rsid w:val="00EC6C63"/>
    <w:rsid w:val="00EE3996"/>
    <w:rsid w:val="00F07062"/>
    <w:rsid w:val="00F23CFC"/>
    <w:rsid w:val="00F30FE4"/>
    <w:rsid w:val="00F433E2"/>
    <w:rsid w:val="00F6001A"/>
    <w:rsid w:val="00F704B3"/>
    <w:rsid w:val="00F904AE"/>
    <w:rsid w:val="00F934F8"/>
    <w:rsid w:val="00FB52FE"/>
    <w:rsid w:val="00FC0A34"/>
    <w:rsid w:val="00FD1DEF"/>
    <w:rsid w:val="00FE0281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FD525"/>
  <w15:chartTrackingRefBased/>
  <w15:docId w15:val="{59D66E0B-8D1F-4837-BB09-30EA0BEC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E6725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6725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6725C"/>
    <w:rPr>
      <w:sz w:val="18"/>
    </w:rPr>
  </w:style>
  <w:style w:type="paragraph" w:styleId="Footer">
    <w:name w:val="footer"/>
    <w:basedOn w:val="Normal"/>
    <w:link w:val="FooterChar"/>
    <w:semiHidden/>
    <w:rsid w:val="00E672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6725C"/>
    <w:rPr>
      <w:sz w:val="24"/>
    </w:rPr>
  </w:style>
  <w:style w:type="paragraph" w:styleId="FootnoteText">
    <w:name w:val="footnote text"/>
    <w:basedOn w:val="Normal"/>
    <w:link w:val="FootnoteTextChar"/>
    <w:uiPriority w:val="99"/>
    <w:rsid w:val="00264D53"/>
    <w:pPr>
      <w:widowControl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64D53"/>
  </w:style>
  <w:style w:type="character" w:styleId="FootnoteReference">
    <w:name w:val="footnote reference"/>
    <w:link w:val="FootnoteReference1"/>
    <w:uiPriority w:val="99"/>
    <w:rsid w:val="00264D53"/>
    <w:rPr>
      <w:vertAlign w:val="superscript"/>
    </w:rPr>
  </w:style>
  <w:style w:type="paragraph" w:customStyle="1" w:styleId="FootnoteReference1">
    <w:name w:val="Footnote Reference1"/>
    <w:basedOn w:val="Normal"/>
    <w:link w:val="FootnoteReference"/>
    <w:uiPriority w:val="99"/>
    <w:rsid w:val="00264D53"/>
    <w:pPr>
      <w:widowControl/>
      <w:spacing w:after="160" w:line="240" w:lineRule="exact"/>
    </w:pPr>
    <w:rPr>
      <w:sz w:val="20"/>
      <w:vertAlign w:val="superscript"/>
    </w:rPr>
  </w:style>
  <w:style w:type="paragraph" w:customStyle="1" w:styleId="Normal12Hanging">
    <w:name w:val="Normal12Hanging"/>
    <w:basedOn w:val="Normal"/>
    <w:rsid w:val="00F704B3"/>
    <w:pPr>
      <w:spacing w:after="240"/>
      <w:ind w:left="357" w:hanging="357"/>
    </w:pPr>
  </w:style>
  <w:style w:type="paragraph" w:customStyle="1" w:styleId="Normal24a">
    <w:name w:val="Normal24a"/>
    <w:basedOn w:val="Normal"/>
    <w:rsid w:val="00C5015B"/>
    <w:pPr>
      <w:spacing w:after="480"/>
    </w:pPr>
  </w:style>
  <w:style w:type="paragraph" w:customStyle="1" w:styleId="NormalBoldCenter">
    <w:name w:val="NormalBoldCenter"/>
    <w:basedOn w:val="Normal"/>
    <w:rsid w:val="00C5015B"/>
    <w:pPr>
      <w:jc w:val="center"/>
    </w:pPr>
    <w:rPr>
      <w:b/>
    </w:rPr>
  </w:style>
  <w:style w:type="paragraph" w:customStyle="1" w:styleId="Footprint12b">
    <w:name w:val="Footprint12b"/>
    <w:basedOn w:val="Normal"/>
    <w:rsid w:val="00C5015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5015B"/>
    <w:rPr>
      <w:szCs w:val="24"/>
    </w:rPr>
  </w:style>
  <w:style w:type="character" w:styleId="Hyperlink">
    <w:name w:val="Hyperlink"/>
    <w:basedOn w:val="DefaultParagraphFont"/>
    <w:rsid w:val="00C501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015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A7184"/>
    <w:rPr>
      <w:sz w:val="24"/>
    </w:rPr>
  </w:style>
  <w:style w:type="paragraph" w:customStyle="1" w:styleId="Normal12a">
    <w:name w:val="Normal12a"/>
    <w:basedOn w:val="Normal"/>
    <w:rsid w:val="001047A6"/>
    <w:pPr>
      <w:spacing w:after="240"/>
    </w:pPr>
  </w:style>
  <w:style w:type="paragraph" w:customStyle="1" w:styleId="RollCallVotes">
    <w:name w:val="RollCallVotes"/>
    <w:basedOn w:val="Normal"/>
    <w:rsid w:val="001047A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047A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047A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047A6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instit/2021/611/oj" TargetMode="External"/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9E438-FD65-45AA-82C1-DD6B9E5C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1446</Words>
  <Characters>9472</Characters>
  <Application>Microsoft Office Word</Application>
  <DocSecurity>0</DocSecurity>
  <Lines>364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BUNESS Sonja</dc:creator>
  <cp:lastModifiedBy>TURZAKOVA Gabriela</cp:lastModifiedBy>
  <cp:revision>2</cp:revision>
  <cp:lastPrinted>2004-11-04T09:41:00Z</cp:lastPrinted>
  <dcterms:created xsi:type="dcterms:W3CDTF">2026-05-12T09:22:00Z</dcterms:created>
  <dcterms:modified xsi:type="dcterms:W3CDTF">2026-05-12T09:22:00Z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1341675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\\eiciBRUpr1\pdocep$\DocEP\DOCS\General\PR\PR_Leg\COD\COD_1st\PR_COD_1amCom.dotx(24/09/2024 09:42:01)</vt:lpwstr>
  </property>
  <property fmtid="{D5CDD505-2E9C-101B-9397-08002B2CF9AE}" pid="6" name="&lt;ModelTra&gt;">
    <vt:lpwstr>\\eiciBRUpr1\pdocep$\DocEP\TRANSFIL\EN\PR_COD_1amCom.EN(30/09/2024 12:47:01)</vt:lpwstr>
  </property>
  <property fmtid="{D5CDD505-2E9C-101B-9397-08002B2CF9AE}" pid="7" name="&lt;Type&gt;">
    <vt:lpwstr>RR</vt:lpwstr>
  </property>
  <property fmtid="{D5CDD505-2E9C-101B-9397-08002B2CF9AE}" pid="8" name="CheckDocument">
    <vt:lpwstr>OK - 2026/04/16 17:25</vt:lpwstr>
  </property>
  <property fmtid="{D5CDD505-2E9C-101B-9397-08002B2CF9AE}" pid="9" name="Created with">
    <vt:lpwstr>10.2.1 Build [20260301]</vt:lpwstr>
  </property>
  <property fmtid="{D5CDD505-2E9C-101B-9397-08002B2CF9AE}" pid="10" name="FooterPath">
    <vt:lpwstr>RR\1341675SK.docx</vt:lpwstr>
  </property>
  <property fmtid="{D5CDD505-2E9C-101B-9397-08002B2CF9AE}" pid="11" name="LastEdited with">
    <vt:lpwstr>10.2.1 Build [20260301]</vt:lpwstr>
  </property>
  <property fmtid="{D5CDD505-2E9C-101B-9397-08002B2CF9AE}" pid="12" name="PE number">
    <vt:lpwstr>786.891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/>
  </property>
  <property fmtid="{D5CDD505-2E9C-101B-9397-08002B2CF9AE}" pid="16" name="Bookout">
    <vt:lpwstr>OK(HDG) - 2026/05/12 11:21</vt:lpwstr>
  </property>
</Properties>
</file>