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C4C" w:rsidRPr="005336B8" w:rsidRDefault="0013103E">
      <w:pPr>
        <w:pStyle w:val="AmDateTab"/>
      </w:pPr>
      <w:r w:rsidRPr="005336B8">
        <w:rPr>
          <w:rStyle w:val="HideTWBExt"/>
        </w:rPr>
        <w:t>&lt;RepeatBlock-Amend&gt;&lt;Amend&gt;&lt;Date&gt;</w:t>
      </w:r>
      <w:r w:rsidRPr="005336B8">
        <w:rPr>
          <w:rStyle w:val="HideTWBInt"/>
        </w:rPr>
        <w:t>{26/03/2025}</w:t>
      </w:r>
      <w:r w:rsidRPr="005336B8">
        <w:t>26.3.2025</w:t>
      </w:r>
      <w:r w:rsidRPr="005336B8">
        <w:rPr>
          <w:rStyle w:val="HideTWBExt"/>
        </w:rPr>
        <w:t>&lt;/Date&gt;</w:t>
      </w:r>
      <w:r w:rsidRPr="005336B8">
        <w:tab/>
      </w:r>
      <w:r w:rsidRPr="005336B8">
        <w:rPr>
          <w:rStyle w:val="HideTWBExt"/>
        </w:rPr>
        <w:t>&lt;ANo&gt;</w:t>
      </w:r>
      <w:r w:rsidRPr="005336B8">
        <w:t>A10-0040</w:t>
      </w:r>
      <w:r w:rsidRPr="005336B8">
        <w:rPr>
          <w:rStyle w:val="HideTWBExt"/>
        </w:rPr>
        <w:t>&lt;/ANo&gt;</w:t>
      </w:r>
      <w:r w:rsidRPr="005336B8">
        <w:t>/</w:t>
      </w:r>
      <w:r w:rsidRPr="005336B8">
        <w:rPr>
          <w:rStyle w:val="HideTWBExt"/>
        </w:rPr>
        <w:t>&lt;NumAm&gt;</w:t>
      </w:r>
      <w:r w:rsidRPr="005336B8">
        <w:t>1</w:t>
      </w:r>
      <w:r w:rsidRPr="005336B8">
        <w:rPr>
          <w:rStyle w:val="HideTWBExt"/>
        </w:rPr>
        <w:t>&lt;/NumAm&gt;</w:t>
      </w:r>
    </w:p>
    <w:p w:rsidR="00854C4C" w:rsidRPr="005336B8" w:rsidRDefault="0013103E">
      <w:pPr>
        <w:pStyle w:val="AmNumberTabs"/>
      </w:pPr>
      <w:r w:rsidRPr="005336B8">
        <w:t>Amendment</w:t>
      </w:r>
      <w:r w:rsidRPr="005336B8">
        <w:tab/>
      </w:r>
      <w:r w:rsidRPr="005336B8">
        <w:tab/>
      </w:r>
      <w:r w:rsidRPr="005336B8">
        <w:rPr>
          <w:rStyle w:val="HideTWBExt"/>
        </w:rPr>
        <w:t>&lt;NumAm&gt;</w:t>
      </w:r>
      <w:r w:rsidRPr="005336B8">
        <w:t>1</w:t>
      </w:r>
      <w:r w:rsidRPr="005336B8">
        <w:rPr>
          <w:rStyle w:val="HideTWBExt"/>
        </w:rPr>
        <w:t>&lt;/NumAm&gt;</w:t>
      </w:r>
    </w:p>
    <w:p w:rsidR="00854C4C" w:rsidRPr="005336B8" w:rsidRDefault="0013103E">
      <w:pPr>
        <w:pStyle w:val="NormalBold"/>
      </w:pPr>
      <w:r w:rsidRPr="005336B8">
        <w:rPr>
          <w:rStyle w:val="HideTWBExt"/>
          <w:b w:val="0"/>
        </w:rPr>
        <w:t>&lt;RepeatBlock-By&gt;&lt;By&gt;&lt;Members&gt;</w:t>
      </w:r>
      <w:proofErr w:type="spellStart"/>
      <w:r w:rsidRPr="005336B8">
        <w:t>Mélissa</w:t>
      </w:r>
      <w:proofErr w:type="spellEnd"/>
      <w:r w:rsidRPr="005336B8">
        <w:t xml:space="preserve"> </w:t>
      </w:r>
      <w:proofErr w:type="spellStart"/>
      <w:r w:rsidRPr="005336B8">
        <w:t>Camara</w:t>
      </w:r>
      <w:proofErr w:type="spellEnd"/>
      <w:r w:rsidRPr="005336B8">
        <w:rPr>
          <w:rStyle w:val="HideTWBExt"/>
          <w:b w:val="0"/>
        </w:rPr>
        <w:t>&lt;/Members&gt;</w:t>
      </w:r>
    </w:p>
    <w:p w:rsidR="00854C4C" w:rsidRPr="005336B8" w:rsidRDefault="0013103E">
      <w:r w:rsidRPr="005336B8">
        <w:rPr>
          <w:rStyle w:val="HideTWBExt"/>
        </w:rPr>
        <w:t>&lt;AuNomDe&gt;</w:t>
      </w:r>
      <w:r w:rsidRPr="005336B8">
        <w:rPr>
          <w:rStyle w:val="HideTWBInt"/>
        </w:rPr>
        <w:t>{Verts/ALE}</w:t>
      </w:r>
      <w:proofErr w:type="gramStart"/>
      <w:r w:rsidRPr="005336B8">
        <w:t>on</w:t>
      </w:r>
      <w:proofErr w:type="gramEnd"/>
      <w:r w:rsidRPr="005336B8">
        <w:t xml:space="preserve"> behalf of the </w:t>
      </w:r>
      <w:proofErr w:type="spellStart"/>
      <w:r w:rsidRPr="005336B8">
        <w:t>Verts</w:t>
      </w:r>
      <w:proofErr w:type="spellEnd"/>
      <w:r w:rsidRPr="005336B8">
        <w:t>/ALE Group</w:t>
      </w:r>
      <w:r w:rsidRPr="005336B8">
        <w:rPr>
          <w:rStyle w:val="HideTWBExt"/>
        </w:rPr>
        <w:t>&lt;/AuNomDe&gt;</w:t>
      </w:r>
    </w:p>
    <w:p w:rsidR="00854C4C" w:rsidRPr="005336B8" w:rsidRDefault="0013103E">
      <w:pPr>
        <w:pStyle w:val="NormalBold"/>
      </w:pPr>
      <w:r w:rsidRPr="005336B8">
        <w:rPr>
          <w:rStyle w:val="HideTWBExt"/>
          <w:b w:val="0"/>
        </w:rPr>
        <w:t>&lt;/By&gt;&lt;/RepeatBlock-By&gt;</w:t>
      </w:r>
    </w:p>
    <w:p w:rsidR="00854C4C" w:rsidRPr="005336B8" w:rsidRDefault="0013103E">
      <w:pPr>
        <w:pStyle w:val="AmDocTypeTab"/>
      </w:pPr>
      <w:r w:rsidRPr="005336B8">
        <w:rPr>
          <w:rStyle w:val="HideTWBExt"/>
        </w:rPr>
        <w:t>&lt;TitreType&gt;</w:t>
      </w:r>
      <w:r w:rsidRPr="005336B8">
        <w:t>Report</w:t>
      </w:r>
      <w:r w:rsidRPr="005336B8">
        <w:rPr>
          <w:rStyle w:val="HideTWBExt"/>
        </w:rPr>
        <w:t>&lt;/TitreType&gt;</w:t>
      </w:r>
      <w:r w:rsidRPr="005336B8">
        <w:tab/>
        <w:t>A10-0040/2025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&lt;Rapporteur&gt;</w:t>
      </w:r>
      <w:r w:rsidRPr="005336B8">
        <w:t xml:space="preserve">Eric </w:t>
      </w:r>
      <w:proofErr w:type="spellStart"/>
      <w:r w:rsidRPr="005336B8">
        <w:t>Sargiacomo</w:t>
      </w:r>
      <w:proofErr w:type="spellEnd"/>
      <w:r w:rsidRPr="005336B8">
        <w:rPr>
          <w:rStyle w:val="HideTWBExt"/>
        </w:rPr>
        <w:t>&lt;/Rapporteur&gt;</w:t>
      </w:r>
    </w:p>
    <w:p w:rsidR="00854C4C" w:rsidRPr="005336B8" w:rsidRDefault="0013103E">
      <w:r w:rsidRPr="005336B8">
        <w:rPr>
          <w:rStyle w:val="HideTWBExt"/>
        </w:rPr>
        <w:t>&lt;Titre&gt;</w:t>
      </w:r>
      <w:r w:rsidRPr="005336B8">
        <w:t>Protocol on the Implementation of the Fisheries Partnership Agreement between the European Community and the Republic of Guinea-Bissau (2024-2029)</w:t>
      </w:r>
      <w:r w:rsidRPr="005336B8">
        <w:rPr>
          <w:rStyle w:val="HideTWBExt"/>
        </w:rPr>
        <w:t>&lt;/Titre&gt;</w:t>
      </w:r>
    </w:p>
    <w:p w:rsidR="00854C4C" w:rsidRPr="005336B8" w:rsidRDefault="0013103E">
      <w:pPr>
        <w:pStyle w:val="Normal12a"/>
      </w:pPr>
      <w:r w:rsidRPr="005336B8">
        <w:rPr>
          <w:rStyle w:val="HideTWBExt"/>
        </w:rPr>
        <w:t>&lt;DocRef&gt;</w:t>
      </w:r>
      <w:r w:rsidRPr="005336B8">
        <w:t>(2024/</w:t>
      </w:r>
      <w:proofErr w:type="gramStart"/>
      <w:r w:rsidRPr="005336B8">
        <w:t>0159M(</w:t>
      </w:r>
      <w:proofErr w:type="gramEnd"/>
      <w:r w:rsidRPr="005336B8">
        <w:t>NLE))</w:t>
      </w:r>
      <w:r w:rsidRPr="005336B8">
        <w:rPr>
          <w:rStyle w:val="HideTWBExt"/>
        </w:rPr>
        <w:t>&lt;/DocRef&gt;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&lt;DocAmend&gt;</w:t>
      </w:r>
      <w:r w:rsidRPr="005336B8">
        <w:t>Motion for a resolution</w:t>
      </w:r>
      <w:r w:rsidRPr="005336B8">
        <w:rPr>
          <w:rStyle w:val="HideTWBExt"/>
        </w:rPr>
        <w:t>&lt;/DocAmend&gt;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&lt;Article&gt;</w:t>
      </w:r>
      <w:r w:rsidRPr="005336B8">
        <w:t>Paragraph 9</w:t>
      </w:r>
      <w:r w:rsidRPr="005336B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4C4C" w:rsidRPr="005336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854C4C"/>
        </w:tc>
      </w:tr>
      <w:tr w:rsidR="00854C4C" w:rsidRPr="005336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>
            <w:pPr>
              <w:pStyle w:val="AmColumnHeading"/>
            </w:pPr>
            <w:r w:rsidRPr="005336B8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>
            <w:pPr>
              <w:pStyle w:val="AmColumnHeading"/>
            </w:pPr>
            <w:r w:rsidRPr="005336B8">
              <w:t>Amendment</w:t>
            </w:r>
          </w:p>
        </w:tc>
      </w:tr>
      <w:tr w:rsidR="00854C4C" w:rsidRPr="005336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>
            <w:pPr>
              <w:pStyle w:val="Normal6a"/>
            </w:pPr>
            <w:r w:rsidRPr="005336B8">
              <w:t>9.</w:t>
            </w:r>
            <w:r w:rsidRPr="005336B8">
              <w:tab/>
              <w:t>Calls on the Commission, in order to improve the implementation of the IUU Regulation, to address the lack of transparency in the fishing sector in Guinea-Bissau which results, for example, from flags of convenience, flag hopping, complex corporate structures and a lack of public information on beneficial owners; asks Guinea-Bissau to communicate to the Commission the available information concerning flagged vessels or companies with EU ownership;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>
            <w:pPr>
              <w:pStyle w:val="Normal6a"/>
            </w:pPr>
            <w:r w:rsidRPr="005336B8">
              <w:t>9.</w:t>
            </w:r>
            <w:r w:rsidRPr="005336B8">
              <w:tab/>
              <w:t>C</w:t>
            </w:r>
            <w:bookmarkStart w:id="0" w:name="_GoBack"/>
            <w:bookmarkEnd w:id="0"/>
            <w:r w:rsidRPr="005336B8">
              <w:t xml:space="preserve">alls on the Commission, in order to improve the implementation of the IUU Regulation, to address the lack of transparency in the fishing sector in Guinea-Bissau which results, for example, from flags of convenience, flag hopping, complex corporate structures and a lack of public information on beneficial owners; asks Guinea-Bissau to communicate to the Commission the available information concerning flagged vessels or companies with EU ownership; </w:t>
            </w:r>
            <w:r w:rsidRPr="005336B8">
              <w:rPr>
                <w:b/>
                <w:i/>
              </w:rPr>
              <w:t xml:space="preserve">asks </w:t>
            </w:r>
            <w:r w:rsidR="00F05F71" w:rsidRPr="005336B8">
              <w:rPr>
                <w:b/>
                <w:i/>
              </w:rPr>
              <w:t xml:space="preserve">the </w:t>
            </w:r>
            <w:r w:rsidRPr="005336B8">
              <w:rPr>
                <w:b/>
                <w:i/>
              </w:rPr>
              <w:t xml:space="preserve">Member States to make public the ownership details of vessels flagged to partner countries under </w:t>
            </w:r>
            <w:r w:rsidR="00F05F71" w:rsidRPr="005336B8">
              <w:rPr>
                <w:b/>
                <w:i/>
              </w:rPr>
              <w:t>SFPAs</w:t>
            </w:r>
            <w:r w:rsidRPr="005336B8">
              <w:rPr>
                <w:b/>
                <w:i/>
              </w:rPr>
              <w:t>;</w:t>
            </w:r>
          </w:p>
        </w:tc>
      </w:tr>
    </w:tbl>
    <w:p w:rsidR="00854C4C" w:rsidRPr="005336B8" w:rsidRDefault="0013103E">
      <w:pPr>
        <w:pStyle w:val="AmOrLang"/>
      </w:pPr>
      <w:proofErr w:type="gramStart"/>
      <w:r w:rsidRPr="005336B8">
        <w:t>Or</w:t>
      </w:r>
      <w:proofErr w:type="gramEnd"/>
      <w:r w:rsidRPr="005336B8">
        <w:t xml:space="preserve">. </w:t>
      </w:r>
      <w:r w:rsidRPr="005336B8">
        <w:rPr>
          <w:rStyle w:val="HideTWBExt"/>
        </w:rPr>
        <w:t>&lt;Original&gt;</w:t>
      </w:r>
      <w:r w:rsidRPr="005336B8">
        <w:rPr>
          <w:rStyle w:val="HideTWBInt"/>
        </w:rPr>
        <w:t>{EN}</w:t>
      </w:r>
      <w:proofErr w:type="spellStart"/>
      <w:proofErr w:type="gramStart"/>
      <w:r w:rsidRPr="005336B8">
        <w:t>en</w:t>
      </w:r>
      <w:proofErr w:type="spellEnd"/>
      <w:proofErr w:type="gramEnd"/>
      <w:r w:rsidRPr="005336B8">
        <w:rPr>
          <w:rStyle w:val="HideTWBExt"/>
        </w:rPr>
        <w:t>&lt;/Original&gt;</w:t>
      </w:r>
    </w:p>
    <w:p w:rsidR="00854C4C" w:rsidRPr="005336B8" w:rsidRDefault="0013103E">
      <w:pPr>
        <w:sectPr w:rsidR="00854C4C" w:rsidRPr="005336B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 w:rsidRPr="005336B8">
        <w:rPr>
          <w:rStyle w:val="HideTWBExt"/>
        </w:rPr>
        <w:t>&lt;/Amend&gt;</w:t>
      </w:r>
    </w:p>
    <w:p w:rsidR="00854C4C" w:rsidRPr="005336B8" w:rsidRDefault="00854C4C"/>
    <w:p w:rsidR="00854C4C" w:rsidRPr="005336B8" w:rsidRDefault="0013103E">
      <w:pPr>
        <w:pStyle w:val="AmDateTab"/>
      </w:pPr>
      <w:r w:rsidRPr="005336B8">
        <w:rPr>
          <w:rStyle w:val="HideTWBExt"/>
        </w:rPr>
        <w:t>&lt;Amend&gt;&lt;Date&gt;</w:t>
      </w:r>
      <w:r w:rsidRPr="005336B8">
        <w:rPr>
          <w:rStyle w:val="HideTWBInt"/>
        </w:rPr>
        <w:t>{26/03/2025}</w:t>
      </w:r>
      <w:r w:rsidRPr="005336B8">
        <w:t>26.3.2025</w:t>
      </w:r>
      <w:r w:rsidRPr="005336B8">
        <w:rPr>
          <w:rStyle w:val="HideTWBExt"/>
        </w:rPr>
        <w:t>&lt;/Date&gt;</w:t>
      </w:r>
      <w:r w:rsidRPr="005336B8">
        <w:tab/>
      </w:r>
      <w:r w:rsidRPr="005336B8">
        <w:rPr>
          <w:rStyle w:val="HideTWBExt"/>
        </w:rPr>
        <w:t>&lt;ANo&gt;</w:t>
      </w:r>
      <w:r w:rsidRPr="005336B8">
        <w:t>A10-0040</w:t>
      </w:r>
      <w:r w:rsidRPr="005336B8">
        <w:rPr>
          <w:rStyle w:val="HideTWBExt"/>
        </w:rPr>
        <w:t>&lt;/ANo&gt;</w:t>
      </w:r>
      <w:r w:rsidRPr="005336B8">
        <w:t>/</w:t>
      </w:r>
      <w:r w:rsidRPr="005336B8">
        <w:rPr>
          <w:rStyle w:val="HideTWBExt"/>
        </w:rPr>
        <w:t>&lt;NumAm&gt;</w:t>
      </w:r>
      <w:r w:rsidRPr="005336B8">
        <w:t>2</w:t>
      </w:r>
      <w:r w:rsidRPr="005336B8">
        <w:rPr>
          <w:rStyle w:val="HideTWBExt"/>
        </w:rPr>
        <w:t>&lt;/NumAm&gt;</w:t>
      </w:r>
    </w:p>
    <w:p w:rsidR="00854C4C" w:rsidRPr="005336B8" w:rsidRDefault="0013103E">
      <w:pPr>
        <w:pStyle w:val="AmNumberTabs"/>
      </w:pPr>
      <w:r w:rsidRPr="005336B8">
        <w:t>Amendment</w:t>
      </w:r>
      <w:r w:rsidRPr="005336B8">
        <w:tab/>
      </w:r>
      <w:r w:rsidRPr="005336B8">
        <w:tab/>
      </w:r>
      <w:r w:rsidRPr="005336B8">
        <w:rPr>
          <w:rStyle w:val="HideTWBExt"/>
        </w:rPr>
        <w:t>&lt;NumAm&gt;</w:t>
      </w:r>
      <w:r w:rsidRPr="005336B8">
        <w:t>2</w:t>
      </w:r>
      <w:r w:rsidRPr="005336B8">
        <w:rPr>
          <w:rStyle w:val="HideTWBExt"/>
        </w:rPr>
        <w:t>&lt;/NumAm&gt;</w:t>
      </w:r>
    </w:p>
    <w:p w:rsidR="00854C4C" w:rsidRPr="005336B8" w:rsidRDefault="0013103E">
      <w:pPr>
        <w:pStyle w:val="NormalBold"/>
      </w:pPr>
      <w:r w:rsidRPr="005336B8">
        <w:rPr>
          <w:rStyle w:val="HideTWBExt"/>
          <w:b w:val="0"/>
        </w:rPr>
        <w:t>&lt;RepeatBlock-By&gt;&lt;By&gt;&lt;Members&gt;</w:t>
      </w:r>
      <w:proofErr w:type="spellStart"/>
      <w:r w:rsidRPr="005336B8">
        <w:t>Mélissa</w:t>
      </w:r>
      <w:proofErr w:type="spellEnd"/>
      <w:r w:rsidRPr="005336B8">
        <w:t xml:space="preserve"> </w:t>
      </w:r>
      <w:proofErr w:type="spellStart"/>
      <w:r w:rsidRPr="005336B8">
        <w:t>Camara</w:t>
      </w:r>
      <w:proofErr w:type="spellEnd"/>
      <w:r w:rsidRPr="005336B8">
        <w:rPr>
          <w:rStyle w:val="HideTWBExt"/>
          <w:b w:val="0"/>
        </w:rPr>
        <w:t>&lt;/Members&gt;</w:t>
      </w:r>
    </w:p>
    <w:p w:rsidR="0013103E" w:rsidRPr="005336B8" w:rsidRDefault="0013103E" w:rsidP="0013103E">
      <w:r w:rsidRPr="005336B8">
        <w:rPr>
          <w:rStyle w:val="HideTWBExt"/>
        </w:rPr>
        <w:t>&lt;AuNomDe&gt;</w:t>
      </w:r>
      <w:r w:rsidRPr="005336B8">
        <w:rPr>
          <w:rStyle w:val="HideTWBInt"/>
        </w:rPr>
        <w:t>{Verts/ALE}</w:t>
      </w:r>
      <w:proofErr w:type="gramStart"/>
      <w:r w:rsidRPr="005336B8">
        <w:t>on</w:t>
      </w:r>
      <w:proofErr w:type="gramEnd"/>
      <w:r w:rsidRPr="005336B8">
        <w:t xml:space="preserve"> behalf of the </w:t>
      </w:r>
      <w:proofErr w:type="spellStart"/>
      <w:r w:rsidRPr="005336B8">
        <w:t>Verts</w:t>
      </w:r>
      <w:proofErr w:type="spellEnd"/>
      <w:r w:rsidRPr="005336B8">
        <w:t>/ALE Group</w:t>
      </w:r>
      <w:r w:rsidRPr="005336B8">
        <w:rPr>
          <w:rStyle w:val="HideTWBExt"/>
        </w:rPr>
        <w:t>&lt;/AuNomDe&gt;</w:t>
      </w:r>
    </w:p>
    <w:p w:rsidR="00854C4C" w:rsidRPr="005336B8" w:rsidRDefault="0013103E">
      <w:pPr>
        <w:pStyle w:val="NormalBold"/>
      </w:pPr>
      <w:r w:rsidRPr="005336B8">
        <w:rPr>
          <w:rStyle w:val="HideTWBExt"/>
          <w:b w:val="0"/>
        </w:rPr>
        <w:t>&lt;/By&gt;&lt;/RepeatBlock-By&gt;</w:t>
      </w:r>
    </w:p>
    <w:p w:rsidR="00854C4C" w:rsidRPr="005336B8" w:rsidRDefault="0013103E">
      <w:pPr>
        <w:pStyle w:val="AmDocTypeTab"/>
      </w:pPr>
      <w:r w:rsidRPr="005336B8">
        <w:rPr>
          <w:rStyle w:val="HideTWBExt"/>
        </w:rPr>
        <w:t>&lt;TitreType&gt;</w:t>
      </w:r>
      <w:r w:rsidRPr="005336B8">
        <w:t>Report</w:t>
      </w:r>
      <w:r w:rsidRPr="005336B8">
        <w:rPr>
          <w:rStyle w:val="HideTWBExt"/>
        </w:rPr>
        <w:t>&lt;/TitreType&gt;</w:t>
      </w:r>
      <w:r w:rsidRPr="005336B8">
        <w:tab/>
        <w:t>A10-0040/2025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&lt;Rapporteur&gt;</w:t>
      </w:r>
      <w:r w:rsidRPr="005336B8">
        <w:t xml:space="preserve">Eric </w:t>
      </w:r>
      <w:proofErr w:type="spellStart"/>
      <w:r w:rsidRPr="005336B8">
        <w:t>Sargiacomo</w:t>
      </w:r>
      <w:proofErr w:type="spellEnd"/>
      <w:r w:rsidRPr="005336B8">
        <w:rPr>
          <w:rStyle w:val="HideTWBExt"/>
        </w:rPr>
        <w:t>&lt;/Rapporteur&gt;</w:t>
      </w:r>
    </w:p>
    <w:p w:rsidR="00854C4C" w:rsidRPr="005336B8" w:rsidRDefault="0013103E">
      <w:r w:rsidRPr="005336B8">
        <w:rPr>
          <w:rStyle w:val="HideTWBExt"/>
        </w:rPr>
        <w:t>&lt;Titre&gt;</w:t>
      </w:r>
      <w:r w:rsidRPr="005336B8">
        <w:t>Protocol on the Implementation of the Fisheries Partnership Agreement between the European Community and the Republic of Guinea-Bissau (2024-2029)</w:t>
      </w:r>
      <w:r w:rsidRPr="005336B8">
        <w:rPr>
          <w:rStyle w:val="HideTWBExt"/>
        </w:rPr>
        <w:t>&lt;/Titre&gt;</w:t>
      </w:r>
    </w:p>
    <w:p w:rsidR="0013103E" w:rsidRPr="005336B8" w:rsidRDefault="0013103E" w:rsidP="0013103E">
      <w:pPr>
        <w:pStyle w:val="Normal12a"/>
      </w:pPr>
      <w:r w:rsidRPr="005336B8">
        <w:rPr>
          <w:rStyle w:val="HideTWBExt"/>
        </w:rPr>
        <w:t>&lt;DocRef&gt;</w:t>
      </w:r>
      <w:r w:rsidRPr="005336B8">
        <w:t>(2024/</w:t>
      </w:r>
      <w:proofErr w:type="gramStart"/>
      <w:r w:rsidRPr="005336B8">
        <w:t>0159M(</w:t>
      </w:r>
      <w:proofErr w:type="gramEnd"/>
      <w:r w:rsidRPr="005336B8">
        <w:t>NLE))</w:t>
      </w:r>
      <w:r w:rsidRPr="005336B8">
        <w:rPr>
          <w:rStyle w:val="HideTWBExt"/>
        </w:rPr>
        <w:t>&lt;/DocRef&gt;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&lt;DocAmend&gt;</w:t>
      </w:r>
      <w:r w:rsidRPr="005336B8">
        <w:t>Motion for a resolution</w:t>
      </w:r>
      <w:r w:rsidRPr="005336B8">
        <w:rPr>
          <w:rStyle w:val="HideTWBExt"/>
        </w:rPr>
        <w:t>&lt;/DocAmend&gt;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&lt;Article&gt;</w:t>
      </w:r>
      <w:r w:rsidRPr="005336B8">
        <w:t>Paragraph 10 a (new)</w:t>
      </w:r>
      <w:r w:rsidRPr="005336B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4C4C" w:rsidRPr="005336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854C4C"/>
        </w:tc>
      </w:tr>
      <w:tr w:rsidR="00854C4C" w:rsidRPr="005336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>
            <w:pPr>
              <w:pStyle w:val="AmColumnHeading"/>
            </w:pPr>
            <w:r w:rsidRPr="005336B8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>
            <w:pPr>
              <w:pStyle w:val="AmColumnHeading"/>
            </w:pPr>
            <w:r w:rsidRPr="005336B8">
              <w:t>Amendment</w:t>
            </w:r>
          </w:p>
        </w:tc>
      </w:tr>
      <w:tr w:rsidR="00854C4C" w:rsidRPr="005336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854C4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 w:rsidP="00F05F71">
            <w:pPr>
              <w:pStyle w:val="Normal6a"/>
            </w:pPr>
            <w:r w:rsidRPr="005336B8">
              <w:rPr>
                <w:b/>
                <w:i/>
              </w:rPr>
              <w:t>10a.</w:t>
            </w:r>
            <w:r w:rsidRPr="005336B8">
              <w:tab/>
            </w:r>
            <w:r w:rsidRPr="005336B8">
              <w:rPr>
                <w:b/>
                <w:i/>
              </w:rPr>
              <w:t>Recogni</w:t>
            </w:r>
            <w:r w:rsidR="00F05F71" w:rsidRPr="005336B8">
              <w:rPr>
                <w:b/>
                <w:i/>
              </w:rPr>
              <w:t>s</w:t>
            </w:r>
            <w:r w:rsidRPr="005336B8">
              <w:rPr>
                <w:b/>
                <w:i/>
              </w:rPr>
              <w:t>es that flags of convenience undermine transparency and accountability in the fisheries sector, enabling IUU fishing, tax evasion and labo</w:t>
            </w:r>
            <w:r w:rsidR="00F05F71" w:rsidRPr="005336B8">
              <w:rPr>
                <w:b/>
                <w:i/>
              </w:rPr>
              <w:t>u</w:t>
            </w:r>
            <w:r w:rsidRPr="005336B8">
              <w:rPr>
                <w:b/>
                <w:i/>
              </w:rPr>
              <w:t xml:space="preserve">r exploitation; recalls that their continued use allows vessel owners to circumvent EU fishing regulations and weakens enforcement mechanisms essential for sustainable fisheries management; calls on </w:t>
            </w:r>
            <w:r w:rsidR="00F05F71" w:rsidRPr="005336B8">
              <w:rPr>
                <w:b/>
                <w:i/>
              </w:rPr>
              <w:t xml:space="preserve">the </w:t>
            </w:r>
            <w:r w:rsidRPr="005336B8">
              <w:rPr>
                <w:b/>
                <w:i/>
              </w:rPr>
              <w:t>Member States to take all necessary measures to closely monitor and put an end to the use of flags of convenience for fishing vessels;</w:t>
            </w:r>
          </w:p>
        </w:tc>
      </w:tr>
    </w:tbl>
    <w:p w:rsidR="00854C4C" w:rsidRPr="005336B8" w:rsidRDefault="0013103E">
      <w:pPr>
        <w:pStyle w:val="AmOrLang"/>
      </w:pPr>
      <w:proofErr w:type="gramStart"/>
      <w:r w:rsidRPr="005336B8">
        <w:t>Or</w:t>
      </w:r>
      <w:proofErr w:type="gramEnd"/>
      <w:r w:rsidRPr="005336B8">
        <w:t xml:space="preserve">. </w:t>
      </w:r>
      <w:r w:rsidRPr="005336B8">
        <w:rPr>
          <w:rStyle w:val="HideTWBExt"/>
        </w:rPr>
        <w:t>&lt;Original&gt;</w:t>
      </w:r>
      <w:r w:rsidRPr="005336B8">
        <w:rPr>
          <w:rStyle w:val="HideTWBInt"/>
        </w:rPr>
        <w:t>{EN}</w:t>
      </w:r>
      <w:proofErr w:type="spellStart"/>
      <w:proofErr w:type="gramStart"/>
      <w:r w:rsidRPr="005336B8">
        <w:t>en</w:t>
      </w:r>
      <w:proofErr w:type="spellEnd"/>
      <w:proofErr w:type="gramEnd"/>
      <w:r w:rsidRPr="005336B8">
        <w:rPr>
          <w:rStyle w:val="HideTWBExt"/>
        </w:rPr>
        <w:t>&lt;/Original&gt;</w:t>
      </w:r>
    </w:p>
    <w:p w:rsidR="00854C4C" w:rsidRPr="005336B8" w:rsidRDefault="0013103E">
      <w:pPr>
        <w:sectPr w:rsidR="00854C4C" w:rsidRPr="005336B8">
          <w:pgSz w:w="11909" w:h="16834"/>
          <w:pgMar w:top="1134" w:right="1417" w:bottom="1417" w:left="1417" w:header="1134" w:footer="567" w:gutter="0"/>
          <w:cols w:space="720"/>
        </w:sectPr>
      </w:pPr>
      <w:r w:rsidRPr="005336B8">
        <w:rPr>
          <w:rStyle w:val="HideTWBExt"/>
        </w:rPr>
        <w:t>&lt;/Amend&gt;</w:t>
      </w:r>
    </w:p>
    <w:p w:rsidR="00854C4C" w:rsidRPr="005336B8" w:rsidRDefault="00854C4C"/>
    <w:p w:rsidR="00854C4C" w:rsidRPr="005336B8" w:rsidRDefault="0013103E">
      <w:pPr>
        <w:pStyle w:val="AmDateTab"/>
      </w:pPr>
      <w:r w:rsidRPr="005336B8">
        <w:rPr>
          <w:rStyle w:val="HideTWBExt"/>
        </w:rPr>
        <w:t>&lt;Amend&gt;&lt;Date&gt;</w:t>
      </w:r>
      <w:r w:rsidRPr="005336B8">
        <w:rPr>
          <w:rStyle w:val="HideTWBInt"/>
        </w:rPr>
        <w:t>{26/03/2025}</w:t>
      </w:r>
      <w:r w:rsidRPr="005336B8">
        <w:t>26.3.2025</w:t>
      </w:r>
      <w:r w:rsidRPr="005336B8">
        <w:rPr>
          <w:rStyle w:val="HideTWBExt"/>
        </w:rPr>
        <w:t>&lt;/Date&gt;</w:t>
      </w:r>
      <w:r w:rsidRPr="005336B8">
        <w:tab/>
      </w:r>
      <w:r w:rsidRPr="005336B8">
        <w:rPr>
          <w:rStyle w:val="HideTWBExt"/>
        </w:rPr>
        <w:t>&lt;ANo&gt;</w:t>
      </w:r>
      <w:r w:rsidRPr="005336B8">
        <w:t>A10-0040</w:t>
      </w:r>
      <w:r w:rsidRPr="005336B8">
        <w:rPr>
          <w:rStyle w:val="HideTWBExt"/>
        </w:rPr>
        <w:t>&lt;/ANo&gt;</w:t>
      </w:r>
      <w:r w:rsidRPr="005336B8">
        <w:t>/</w:t>
      </w:r>
      <w:r w:rsidRPr="005336B8">
        <w:rPr>
          <w:rStyle w:val="HideTWBExt"/>
        </w:rPr>
        <w:t>&lt;NumAm&gt;</w:t>
      </w:r>
      <w:r w:rsidRPr="005336B8">
        <w:t>3</w:t>
      </w:r>
      <w:r w:rsidRPr="005336B8">
        <w:rPr>
          <w:rStyle w:val="HideTWBExt"/>
        </w:rPr>
        <w:t>&lt;/NumAm&gt;</w:t>
      </w:r>
    </w:p>
    <w:p w:rsidR="00854C4C" w:rsidRPr="005336B8" w:rsidRDefault="0013103E">
      <w:pPr>
        <w:pStyle w:val="AmNumberTabs"/>
      </w:pPr>
      <w:r w:rsidRPr="005336B8">
        <w:t>Amendment</w:t>
      </w:r>
      <w:r w:rsidRPr="005336B8">
        <w:tab/>
      </w:r>
      <w:r w:rsidRPr="005336B8">
        <w:tab/>
      </w:r>
      <w:r w:rsidRPr="005336B8">
        <w:rPr>
          <w:rStyle w:val="HideTWBExt"/>
        </w:rPr>
        <w:t>&lt;NumAm&gt;</w:t>
      </w:r>
      <w:r w:rsidRPr="005336B8">
        <w:t>3</w:t>
      </w:r>
      <w:r w:rsidRPr="005336B8">
        <w:rPr>
          <w:rStyle w:val="HideTWBExt"/>
        </w:rPr>
        <w:t>&lt;/NumAm&gt;</w:t>
      </w:r>
    </w:p>
    <w:p w:rsidR="00854C4C" w:rsidRPr="005336B8" w:rsidRDefault="0013103E">
      <w:pPr>
        <w:pStyle w:val="NormalBold"/>
      </w:pPr>
      <w:r w:rsidRPr="005336B8">
        <w:rPr>
          <w:rStyle w:val="HideTWBExt"/>
          <w:b w:val="0"/>
        </w:rPr>
        <w:t>&lt;RepeatBlock-By&gt;&lt;By&gt;&lt;Members&gt;</w:t>
      </w:r>
      <w:proofErr w:type="spellStart"/>
      <w:r w:rsidRPr="005336B8">
        <w:t>Mélissa</w:t>
      </w:r>
      <w:proofErr w:type="spellEnd"/>
      <w:r w:rsidRPr="005336B8">
        <w:t xml:space="preserve"> </w:t>
      </w:r>
      <w:proofErr w:type="spellStart"/>
      <w:r w:rsidRPr="005336B8">
        <w:t>Camara</w:t>
      </w:r>
      <w:proofErr w:type="spellEnd"/>
      <w:r w:rsidRPr="005336B8">
        <w:rPr>
          <w:rStyle w:val="HideTWBExt"/>
          <w:b w:val="0"/>
        </w:rPr>
        <w:t>&lt;/Members&gt;</w:t>
      </w:r>
    </w:p>
    <w:p w:rsidR="0013103E" w:rsidRPr="005336B8" w:rsidRDefault="0013103E" w:rsidP="0013103E">
      <w:r w:rsidRPr="005336B8">
        <w:rPr>
          <w:rStyle w:val="HideTWBExt"/>
        </w:rPr>
        <w:t>&lt;AuNomDe&gt;</w:t>
      </w:r>
      <w:r w:rsidRPr="005336B8">
        <w:rPr>
          <w:rStyle w:val="HideTWBInt"/>
        </w:rPr>
        <w:t>{Verts/ALE}</w:t>
      </w:r>
      <w:proofErr w:type="gramStart"/>
      <w:r w:rsidRPr="005336B8">
        <w:t>on</w:t>
      </w:r>
      <w:proofErr w:type="gramEnd"/>
      <w:r w:rsidRPr="005336B8">
        <w:t xml:space="preserve"> behalf of the </w:t>
      </w:r>
      <w:proofErr w:type="spellStart"/>
      <w:r w:rsidRPr="005336B8">
        <w:t>Verts</w:t>
      </w:r>
      <w:proofErr w:type="spellEnd"/>
      <w:r w:rsidRPr="005336B8">
        <w:t>/ALE Group</w:t>
      </w:r>
      <w:r w:rsidRPr="005336B8">
        <w:rPr>
          <w:rStyle w:val="HideTWBExt"/>
        </w:rPr>
        <w:t>&lt;/AuNomDe&gt;</w:t>
      </w:r>
    </w:p>
    <w:p w:rsidR="00854C4C" w:rsidRPr="005336B8" w:rsidRDefault="0013103E">
      <w:pPr>
        <w:pStyle w:val="NormalBold"/>
      </w:pPr>
      <w:r w:rsidRPr="005336B8">
        <w:rPr>
          <w:rStyle w:val="HideTWBExt"/>
          <w:b w:val="0"/>
        </w:rPr>
        <w:t>&lt;/By&gt;&lt;/RepeatBlock-By&gt;</w:t>
      </w:r>
    </w:p>
    <w:p w:rsidR="00854C4C" w:rsidRPr="005336B8" w:rsidRDefault="0013103E">
      <w:pPr>
        <w:pStyle w:val="AmDocTypeTab"/>
      </w:pPr>
      <w:r w:rsidRPr="005336B8">
        <w:rPr>
          <w:rStyle w:val="HideTWBExt"/>
        </w:rPr>
        <w:t>&lt;TitreType&gt;</w:t>
      </w:r>
      <w:r w:rsidRPr="005336B8">
        <w:t>Report</w:t>
      </w:r>
      <w:r w:rsidRPr="005336B8">
        <w:rPr>
          <w:rStyle w:val="HideTWBExt"/>
        </w:rPr>
        <w:t>&lt;/TitreType&gt;</w:t>
      </w:r>
      <w:r w:rsidRPr="005336B8">
        <w:tab/>
        <w:t>A10-0040/2025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&lt;Rapporteur&gt;</w:t>
      </w:r>
      <w:r w:rsidRPr="005336B8">
        <w:t xml:space="preserve">Eric </w:t>
      </w:r>
      <w:proofErr w:type="spellStart"/>
      <w:r w:rsidRPr="005336B8">
        <w:t>Sargiacomo</w:t>
      </w:r>
      <w:proofErr w:type="spellEnd"/>
      <w:r w:rsidRPr="005336B8">
        <w:rPr>
          <w:rStyle w:val="HideTWBExt"/>
        </w:rPr>
        <w:t>&lt;/Rapporteur&gt;</w:t>
      </w:r>
    </w:p>
    <w:p w:rsidR="00854C4C" w:rsidRPr="005336B8" w:rsidRDefault="0013103E">
      <w:r w:rsidRPr="005336B8">
        <w:rPr>
          <w:rStyle w:val="HideTWBExt"/>
        </w:rPr>
        <w:t>&lt;Titre&gt;</w:t>
      </w:r>
      <w:r w:rsidRPr="005336B8">
        <w:t>Protocol on the Implementation of the Fisheries Partnership Agreement between the European Community and the Republic of Guinea-Bissau (2024-2029)</w:t>
      </w:r>
      <w:r w:rsidRPr="005336B8">
        <w:rPr>
          <w:rStyle w:val="HideTWBExt"/>
        </w:rPr>
        <w:t>&lt;/Titre&gt;</w:t>
      </w:r>
    </w:p>
    <w:p w:rsidR="0013103E" w:rsidRPr="005336B8" w:rsidRDefault="0013103E" w:rsidP="0013103E">
      <w:pPr>
        <w:pStyle w:val="Normal12a"/>
      </w:pPr>
      <w:r w:rsidRPr="005336B8">
        <w:rPr>
          <w:rStyle w:val="HideTWBExt"/>
        </w:rPr>
        <w:t>&lt;DocRef&gt;</w:t>
      </w:r>
      <w:r w:rsidRPr="005336B8">
        <w:t>(2024/</w:t>
      </w:r>
      <w:proofErr w:type="gramStart"/>
      <w:r w:rsidRPr="005336B8">
        <w:t>0159M(</w:t>
      </w:r>
      <w:proofErr w:type="gramEnd"/>
      <w:r w:rsidRPr="005336B8">
        <w:t>NLE))</w:t>
      </w:r>
      <w:r w:rsidRPr="005336B8">
        <w:rPr>
          <w:rStyle w:val="HideTWBExt"/>
        </w:rPr>
        <w:t>&lt;/DocRef&gt;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&lt;DocAmend&gt;</w:t>
      </w:r>
      <w:r w:rsidRPr="005336B8">
        <w:t>Motion for a resolution</w:t>
      </w:r>
      <w:r w:rsidRPr="005336B8">
        <w:rPr>
          <w:rStyle w:val="HideTWBExt"/>
        </w:rPr>
        <w:t>&lt;/DocAmend&gt;</w:t>
      </w:r>
    </w:p>
    <w:p w:rsidR="00854C4C" w:rsidRPr="005336B8" w:rsidRDefault="0013103E">
      <w:pPr>
        <w:pStyle w:val="NormalBold"/>
      </w:pPr>
      <w:r w:rsidRPr="005336B8">
        <w:rPr>
          <w:rStyle w:val="HideTWBExt"/>
        </w:rPr>
        <w:t>&lt;Article&gt;</w:t>
      </w:r>
      <w:r w:rsidRPr="005336B8">
        <w:t>Paragraph 21 a (new)</w:t>
      </w:r>
      <w:r w:rsidRPr="005336B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4C4C" w:rsidRPr="005336B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854C4C"/>
        </w:tc>
      </w:tr>
      <w:tr w:rsidR="00854C4C" w:rsidRPr="005336B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>
            <w:pPr>
              <w:pStyle w:val="AmColumnHeading"/>
            </w:pPr>
            <w:r w:rsidRPr="005336B8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>
            <w:pPr>
              <w:pStyle w:val="AmColumnHeading"/>
            </w:pPr>
            <w:r w:rsidRPr="005336B8">
              <w:t>Amendment</w:t>
            </w:r>
          </w:p>
        </w:tc>
      </w:tr>
      <w:tr w:rsidR="00854C4C" w:rsidRPr="005336B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854C4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C4C" w:rsidRPr="005336B8" w:rsidRDefault="0013103E" w:rsidP="00F05F71">
            <w:pPr>
              <w:pStyle w:val="Normal6a"/>
            </w:pPr>
            <w:r w:rsidRPr="005336B8">
              <w:rPr>
                <w:b/>
                <w:i/>
              </w:rPr>
              <w:t>21a.</w:t>
            </w:r>
            <w:r w:rsidRPr="005336B8">
              <w:tab/>
            </w:r>
            <w:r w:rsidRPr="005336B8">
              <w:rPr>
                <w:b/>
                <w:i/>
              </w:rPr>
              <w:t xml:space="preserve">Calls for a future increase in </w:t>
            </w:r>
            <w:r w:rsidR="00F05F71" w:rsidRPr="005336B8">
              <w:rPr>
                <w:b/>
                <w:i/>
              </w:rPr>
              <w:t>fishing operators</w:t>
            </w:r>
            <w:r w:rsidR="005336B8">
              <w:rPr>
                <w:b/>
                <w:i/>
              </w:rPr>
              <w:t>’</w:t>
            </w:r>
            <w:r w:rsidRPr="005336B8">
              <w:rPr>
                <w:b/>
                <w:i/>
              </w:rPr>
              <w:t xml:space="preserve"> contribution to the financial contribution paid by the </w:t>
            </w:r>
            <w:r w:rsidR="00F05F71" w:rsidRPr="005336B8">
              <w:rPr>
                <w:b/>
                <w:i/>
              </w:rPr>
              <w:t>EU</w:t>
            </w:r>
            <w:r w:rsidRPr="005336B8">
              <w:rPr>
                <w:b/>
                <w:i/>
              </w:rPr>
              <w:t>;</w:t>
            </w:r>
          </w:p>
        </w:tc>
      </w:tr>
    </w:tbl>
    <w:p w:rsidR="00854C4C" w:rsidRPr="005336B8" w:rsidRDefault="0013103E">
      <w:pPr>
        <w:pStyle w:val="AmOrLang"/>
      </w:pPr>
      <w:proofErr w:type="gramStart"/>
      <w:r w:rsidRPr="005336B8">
        <w:t>Or</w:t>
      </w:r>
      <w:proofErr w:type="gramEnd"/>
      <w:r w:rsidRPr="005336B8">
        <w:t xml:space="preserve">. </w:t>
      </w:r>
      <w:r w:rsidRPr="005336B8">
        <w:rPr>
          <w:rStyle w:val="HideTWBExt"/>
        </w:rPr>
        <w:t>&lt;Original&gt;</w:t>
      </w:r>
      <w:r w:rsidRPr="005336B8">
        <w:rPr>
          <w:rStyle w:val="HideTWBInt"/>
        </w:rPr>
        <w:t>{EN}</w:t>
      </w:r>
      <w:proofErr w:type="spellStart"/>
      <w:proofErr w:type="gramStart"/>
      <w:r w:rsidRPr="005336B8">
        <w:t>en</w:t>
      </w:r>
      <w:proofErr w:type="spellEnd"/>
      <w:proofErr w:type="gramEnd"/>
      <w:r w:rsidRPr="005336B8">
        <w:rPr>
          <w:rStyle w:val="HideTWBExt"/>
        </w:rPr>
        <w:t>&lt;/Original&gt;</w:t>
      </w:r>
    </w:p>
    <w:p w:rsidR="00854C4C" w:rsidRPr="005336B8" w:rsidRDefault="0013103E">
      <w:r w:rsidRPr="005336B8">
        <w:rPr>
          <w:rStyle w:val="HideTWBExt"/>
        </w:rPr>
        <w:t>&lt;/Amend&gt;</w:t>
      </w:r>
    </w:p>
    <w:p w:rsidR="00854C4C" w:rsidRPr="005336B8" w:rsidRDefault="0013103E">
      <w:r w:rsidRPr="005336B8">
        <w:rPr>
          <w:rStyle w:val="HideTWBExt"/>
        </w:rPr>
        <w:t>&lt;/RepeatBlock-Amend&gt;</w:t>
      </w:r>
    </w:p>
    <w:sectPr w:rsidR="00854C4C" w:rsidRPr="005336B8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216" w:rsidRPr="005336B8" w:rsidRDefault="0013103E">
      <w:r w:rsidRPr="005336B8">
        <w:separator/>
      </w:r>
    </w:p>
  </w:endnote>
  <w:endnote w:type="continuationSeparator" w:id="0">
    <w:p w:rsidR="008B7216" w:rsidRPr="005336B8" w:rsidRDefault="0013103E">
      <w:r w:rsidRPr="005336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03E" w:rsidRPr="005336B8" w:rsidRDefault="001310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182" w:rsidRPr="005336B8" w:rsidRDefault="00552182" w:rsidP="00552182">
    <w:pPr>
      <w:pStyle w:val="EPFooter"/>
      <w:rPr>
        <w:lang w:val="de-DE"/>
      </w:rPr>
    </w:pPr>
    <w:r w:rsidRPr="005336B8">
      <w:rPr>
        <w:rStyle w:val="HideTWBExt"/>
        <w:lang w:val="de-DE"/>
      </w:rPr>
      <w:t>&lt;PathFdR&gt;</w:t>
    </w:r>
    <w:r w:rsidRPr="005336B8">
      <w:rPr>
        <w:lang w:val="de-DE"/>
      </w:rPr>
      <w:t>AM\1318119EN.docx</w:t>
    </w:r>
    <w:r w:rsidRPr="005336B8">
      <w:rPr>
        <w:rStyle w:val="HideTWBExt"/>
        <w:lang w:val="de-DE"/>
      </w:rPr>
      <w:t>&lt;/PathFdR&gt;</w:t>
    </w:r>
    <w:r w:rsidRPr="005336B8">
      <w:rPr>
        <w:lang w:val="de-DE"/>
      </w:rPr>
      <w:tab/>
    </w:r>
    <w:r w:rsidRPr="005336B8">
      <w:rPr>
        <w:lang w:val="de-DE"/>
      </w:rPr>
      <w:tab/>
      <w:t>PE</w:t>
    </w:r>
    <w:r w:rsidRPr="005336B8">
      <w:rPr>
        <w:rStyle w:val="HideTWBExt"/>
        <w:lang w:val="de-DE"/>
      </w:rPr>
      <w:t>&lt;NoPE&gt;</w:t>
    </w:r>
    <w:r w:rsidRPr="005336B8">
      <w:rPr>
        <w:lang w:val="de-DE"/>
      </w:rPr>
      <w:t>769.785</w:t>
    </w:r>
    <w:r w:rsidRPr="005336B8">
      <w:rPr>
        <w:rStyle w:val="HideTWBExt"/>
        <w:lang w:val="de-DE"/>
      </w:rPr>
      <w:t>&lt;/NoPE&gt;&lt;Version&gt;</w:t>
    </w:r>
    <w:r w:rsidRPr="005336B8">
      <w:rPr>
        <w:lang w:val="de-DE"/>
      </w:rPr>
      <w:t>v01-00</w:t>
    </w:r>
    <w:r w:rsidRPr="005336B8">
      <w:rPr>
        <w:rStyle w:val="HideTWBExt"/>
        <w:lang w:val="de-DE"/>
      </w:rPr>
      <w:t>&lt;/Version&gt;</w:t>
    </w:r>
  </w:p>
  <w:p w:rsidR="00854C4C" w:rsidRPr="005336B8" w:rsidRDefault="00552182" w:rsidP="00552182">
    <w:pPr>
      <w:pStyle w:val="EPFooter2"/>
    </w:pPr>
    <w:r w:rsidRPr="005336B8">
      <w:t>EN</w:t>
    </w:r>
    <w:r w:rsidRPr="005336B8">
      <w:tab/>
    </w:r>
    <w:r w:rsidRPr="005336B8">
      <w:rPr>
        <w:b w:val="0"/>
        <w:i/>
        <w:color w:val="C0C0C0"/>
        <w:sz w:val="22"/>
      </w:rPr>
      <w:t>United in diversity</w:t>
    </w:r>
    <w:r w:rsidRPr="005336B8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03E" w:rsidRPr="005336B8" w:rsidRDefault="001310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216" w:rsidRPr="005336B8" w:rsidRDefault="0013103E">
      <w:r w:rsidRPr="005336B8">
        <w:separator/>
      </w:r>
    </w:p>
  </w:footnote>
  <w:footnote w:type="continuationSeparator" w:id="0">
    <w:p w:rsidR="008B7216" w:rsidRPr="005336B8" w:rsidRDefault="0013103E">
      <w:r w:rsidRPr="005336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03E" w:rsidRPr="005336B8" w:rsidRDefault="001310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03E" w:rsidRPr="005336B8" w:rsidRDefault="001310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03E" w:rsidRPr="005336B8" w:rsidRDefault="001310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18"/>
    <w:docVar w:name="TXTLANGUE" w:val="EN"/>
    <w:docVar w:name="TXTLANGUEMIN" w:val="en"/>
    <w:docVar w:name="TXTNRPE" w:val="769.785"/>
    <w:docVar w:name="TXTPEorAP" w:val="PE"/>
    <w:docVar w:name="TXTROUTE" w:val="AM\1318119EN.docx"/>
    <w:docVar w:name="TXTVERSION" w:val="01-00"/>
  </w:docVars>
  <w:rsids>
    <w:rsidRoot w:val="00A77B3E"/>
    <w:rsid w:val="0013103E"/>
    <w:rsid w:val="0052719E"/>
    <w:rsid w:val="005336B8"/>
    <w:rsid w:val="00552182"/>
    <w:rsid w:val="0062769E"/>
    <w:rsid w:val="006A33FD"/>
    <w:rsid w:val="00854C4C"/>
    <w:rsid w:val="008B7216"/>
    <w:rsid w:val="00A77B3E"/>
    <w:rsid w:val="00CA2A55"/>
    <w:rsid w:val="00F0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FFA81"/>
  <w15:docId w15:val="{CB667D56-1167-4622-80D7-AEC6E1B8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pPr>
      <w:tabs>
        <w:tab w:val="right" w:pos="9070"/>
      </w:tabs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styleId="Header">
    <w:name w:val="header"/>
    <w:basedOn w:val="Normal"/>
    <w:link w:val="HeaderChar"/>
    <w:unhideWhenUsed/>
    <w:rsid w:val="005521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52182"/>
    <w:rPr>
      <w:sz w:val="24"/>
      <w:szCs w:val="24"/>
    </w:rPr>
  </w:style>
  <w:style w:type="paragraph" w:styleId="Footer">
    <w:name w:val="footer"/>
    <w:basedOn w:val="Normal"/>
    <w:link w:val="FooterChar1"/>
    <w:unhideWhenUsed/>
    <w:rsid w:val="00552182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552182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05F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05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2333</Characters>
  <Application>Microsoft Office Word</Application>
  <DocSecurity>0</DocSecurity>
  <Lines>99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ŠKRINÁR Hannah Jane</cp:lastModifiedBy>
  <cp:revision>2</cp:revision>
  <cp:lastPrinted>2025-03-26T22:11:00Z</cp:lastPrinted>
  <dcterms:created xsi:type="dcterms:W3CDTF">2025-03-26T22:14:00Z</dcterms:created>
  <dcterms:modified xsi:type="dcterms:W3CDTF">2025-03-26T22:14:00Z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1318119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152250</vt:lpwstr>
  </property>
  <property fmtid="{D5CDD505-2E9C-101B-9397-08002B2CF9AE}" pid="7" name="dmxml.render.traceId">
    <vt:lpwstr>67e41ee37b656310ae27661bd4598c35</vt:lpwstr>
  </property>
  <property fmtid="{D5CDD505-2E9C-101B-9397-08002B2CF9AE}" pid="8" name="FooterPath">
    <vt:lpwstr>AM\1318119EN.docx</vt:lpwstr>
  </property>
  <property fmtid="{D5CDD505-2E9C-101B-9397-08002B2CF9AE}" pid="9" name="PE Number">
    <vt:lpwstr>769.785</vt:lpwstr>
  </property>
  <property fmtid="{D5CDD505-2E9C-101B-9397-08002B2CF9AE}" pid="10" name="UID">
    <vt:lpwstr>eu.europa.europarl-DIN1-2025-0000063636_01.00-en-01.00_text-xml</vt:lpwstr>
  </property>
  <property fmtid="{D5CDD505-2E9C-101B-9397-08002B2CF9AE}" pid="11" name="LastEdited with">
    <vt:lpwstr>10.0.1 Build [20250114]</vt:lpwstr>
  </property>
  <property fmtid="{D5CDD505-2E9C-101B-9397-08002B2CF9AE}" pid="12" name="Bookout">
    <vt:lpwstr>OK - 2025/03/26 23:14</vt:lpwstr>
  </property>
</Properties>
</file>