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D0763E" w14:textId="77777777" w:rsidR="00AB098C" w:rsidRPr="00CA1E06" w:rsidRDefault="00A5693D">
      <w:pPr>
        <w:pStyle w:val="AmDateTab"/>
      </w:pPr>
      <w:r w:rsidRPr="00CA1E06">
        <w:rPr>
          <w:rStyle w:val="HideTWBExt"/>
        </w:rPr>
        <w:t>&lt;RepeatBlock-Amend&gt;&lt;Amend&gt;&lt;Date&gt;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6F54DC25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258E7D6A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666E1CA7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294E2802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36619970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594826D1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4006048E" w14:textId="30E45309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41E99341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38C2EC05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28E559A1" w14:textId="6A10691D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 xml:space="preserve">Kunsiderazzjoni 23a (ġdida) </w:t>
      </w:r>
      <w:r w:rsidRPr="00CA1E06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470DC1FC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1AC38DA" w14:textId="77777777" w:rsidR="00AB098C" w:rsidRPr="00CA1E06" w:rsidRDefault="00AB098C"/>
        </w:tc>
      </w:tr>
      <w:tr w:rsidR="00B425B5" w:rsidRPr="00CA1E06" w14:paraId="0561F3F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5D7C2A1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528269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35A3F6B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9D88A38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374F855" w14:textId="457B656D" w:rsidR="00AB098C" w:rsidRPr="00CA1E06" w:rsidRDefault="00A5693D">
            <w:pPr>
              <w:pStyle w:val="Normal6a"/>
              <w:pBdr>
                <w:bottom w:val="single" w:sz="12" w:space="1" w:color="auto"/>
              </w:pBdr>
              <w:rPr>
                <w:b/>
                <w:i/>
              </w:rPr>
            </w:pPr>
            <w:r w:rsidRPr="00CA1E06">
              <w:rPr>
                <w:b/>
                <w:i/>
              </w:rPr>
              <w:t>–</w:t>
            </w:r>
            <w:r w:rsidRPr="00CA1E06">
              <w:tab/>
            </w:r>
            <w:r w:rsidRPr="00CA1E06">
              <w:rPr>
                <w:b/>
                <w:i/>
              </w:rPr>
              <w:t xml:space="preserve">wara li kkunsidra s-sentenzi tal-Qorti tal-Ġustizzja tal-UE tas-16 ta’ Frar 2022 fil-Kawżi C-156/21 </w:t>
            </w:r>
            <w:r w:rsidRPr="00CA1E06">
              <w:rPr>
                <w:b/>
                <w:i/>
              </w:rPr>
              <w:t xml:space="preserve">L-Ungerija </w:t>
            </w:r>
            <w:proofErr w:type="spellStart"/>
            <w:r w:rsidRPr="00CA1E06">
              <w:rPr>
                <w:b/>
                <w:i/>
              </w:rPr>
              <w:t>vs</w:t>
            </w:r>
            <w:proofErr w:type="spellEnd"/>
            <w:r w:rsidRPr="00CA1E06">
              <w:rPr>
                <w:b/>
                <w:i/>
              </w:rPr>
              <w:t xml:space="preserve"> Il-Parlament u l-Kunsill u C-157/21 Il-Polonja </w:t>
            </w:r>
            <w:proofErr w:type="spellStart"/>
            <w:r w:rsidRPr="00CA1E06">
              <w:rPr>
                <w:b/>
                <w:i/>
              </w:rPr>
              <w:t>vs</w:t>
            </w:r>
            <w:proofErr w:type="spellEnd"/>
            <w:r w:rsidRPr="00CA1E06">
              <w:rPr>
                <w:b/>
                <w:i/>
              </w:rPr>
              <w:t xml:space="preserve"> Il-Parlament u l-Kunsill</w:t>
            </w:r>
            <w:r w:rsidRPr="00CA1E06">
              <w:rPr>
                <w:b/>
                <w:i/>
                <w:vertAlign w:val="superscript"/>
              </w:rPr>
              <w:t>1a</w:t>
            </w:r>
            <w:r w:rsidRPr="00CA1E06">
              <w:rPr>
                <w:b/>
                <w:i/>
              </w:rPr>
              <w:t xml:space="preserve"> li jikkonfermaw il-</w:t>
            </w:r>
            <w:proofErr w:type="spellStart"/>
            <w:r w:rsidRPr="00CA1E06">
              <w:rPr>
                <w:b/>
                <w:i/>
              </w:rPr>
              <w:t>legalità</w:t>
            </w:r>
            <w:proofErr w:type="spellEnd"/>
            <w:r w:rsidRPr="00CA1E06">
              <w:rPr>
                <w:b/>
                <w:i/>
              </w:rPr>
              <w:t xml:space="preserve"> tar-Regolament dwar il-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>,</w:t>
            </w:r>
          </w:p>
          <w:p w14:paraId="233B5120" w14:textId="7895A482" w:rsidR="0022097A" w:rsidRPr="00CA1E06" w:rsidRDefault="00A5693D">
            <w:pPr>
              <w:pStyle w:val="Normal6a"/>
            </w:pPr>
            <w:r w:rsidRPr="00CA1E06">
              <w:rPr>
                <w:b/>
                <w:i/>
                <w:vertAlign w:val="superscript"/>
              </w:rPr>
              <w:t>1a</w:t>
            </w:r>
            <w:r w:rsidRPr="00CA1E06">
              <w:rPr>
                <w:b/>
                <w:i/>
              </w:rPr>
              <w:t xml:space="preserve"> ECLI:EU:C:2022:97 u ECLI:EU:C:2022:98.</w:t>
            </w:r>
          </w:p>
        </w:tc>
      </w:tr>
    </w:tbl>
    <w:p w14:paraId="6E3DA0C0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4D4CDBC3" w14:textId="77777777" w:rsidR="00AB098C" w:rsidRPr="00CA1E06" w:rsidRDefault="00A5693D">
      <w:pPr>
        <w:sectPr w:rsidR="00AB098C" w:rsidRPr="00CA1E0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1897A4FA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51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0CA0DC32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51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122C27AF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42FB1CEC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369153FD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004FEAFA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14F63909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44F6DB4C" w14:textId="69E7F1E8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4D47D053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570FEAC6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18AE99FB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 xml:space="preserve">Kunsiderazzjoni 25b (ġdida) </w:t>
      </w:r>
      <w:r w:rsidRPr="00CA1E06">
        <w:rPr>
          <w:rStyle w:val="HideTWBExt"/>
        </w:rPr>
        <w:t>&lt;/Article&gt;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62EB1AF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D55E2CF" w14:textId="77777777" w:rsidR="00AB098C" w:rsidRPr="00CA1E06" w:rsidRDefault="00AB098C"/>
        </w:tc>
      </w:tr>
      <w:tr w:rsidR="00B425B5" w:rsidRPr="00CA1E06" w14:paraId="689BD4CC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76EBB8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D3DD833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6BA0209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3F7FC2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81513A9" w14:textId="5E786CD9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–</w:t>
            </w:r>
            <w:r w:rsidRPr="00CA1E06">
              <w:tab/>
            </w:r>
            <w:r w:rsidRPr="00CA1E06">
              <w:rPr>
                <w:b/>
                <w:i/>
              </w:rPr>
              <w:t>wara li kkunsidra l-investigazzjoni li għaddejja u miftuħa mill-UPPE f’Lulju 2025 dwar l-allegat użu ħażin tal-fondi tal-Unjoni mill-eks Grupp Identità u Demokrazija tal-Parlament Ewropew,</w:t>
            </w:r>
          </w:p>
        </w:tc>
      </w:tr>
    </w:tbl>
    <w:p w14:paraId="790F5E20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5D9AFC04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1DC3122D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52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5F9D1154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52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27AE9A36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705EC329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7E71E8E9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73013DEF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11B1ED71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71EEC604" w14:textId="4192E226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702F699B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65F35DB6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445EF971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2a (ġdid)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72A4562E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94343A" w14:textId="77777777" w:rsidR="00AB098C" w:rsidRPr="00CA1E06" w:rsidRDefault="00AB098C"/>
        </w:tc>
      </w:tr>
      <w:tr w:rsidR="00B425B5" w:rsidRPr="00CA1E06" w14:paraId="1FB50B3E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58B1CFF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4E426E5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1A4C7A08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F7CFA26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8957F95" w14:textId="3A1F513C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2a.</w:t>
            </w:r>
            <w:r w:rsidRPr="00CA1E06">
              <w:tab/>
            </w:r>
            <w:r w:rsidRPr="00CA1E06">
              <w:rPr>
                <w:b/>
                <w:i/>
              </w:rPr>
              <w:t xml:space="preserve">Jiddispjaċih għall-fatt li mhux l-Istati Membri kollha jipparteċipaw </w:t>
            </w:r>
            <w:proofErr w:type="spellStart"/>
            <w:r w:rsidRPr="00CA1E06">
              <w:rPr>
                <w:b/>
                <w:i/>
              </w:rPr>
              <w:t>fl</w:t>
            </w:r>
            <w:proofErr w:type="spellEnd"/>
            <w:r w:rsidRPr="00CA1E06">
              <w:rPr>
                <w:b/>
                <w:i/>
              </w:rPr>
              <w:t xml:space="preserve">-UPPE, u dan joħloq </w:t>
            </w:r>
            <w:proofErr w:type="spellStart"/>
            <w:r w:rsidRPr="00CA1E06">
              <w:rPr>
                <w:b/>
                <w:i/>
              </w:rPr>
              <w:t>lakuni</w:t>
            </w:r>
            <w:proofErr w:type="spellEnd"/>
            <w:r w:rsidRPr="00CA1E06">
              <w:rPr>
                <w:b/>
                <w:i/>
              </w:rPr>
              <w:t xml:space="preserve"> fl-infurzar li </w:t>
            </w:r>
            <w:proofErr w:type="spellStart"/>
            <w:r w:rsidRPr="00CA1E06">
              <w:rPr>
                <w:b/>
                <w:i/>
              </w:rPr>
              <w:t>jdgħajfu</w:t>
            </w:r>
            <w:proofErr w:type="spellEnd"/>
            <w:r w:rsidRPr="00CA1E06">
              <w:rPr>
                <w:b/>
                <w:i/>
              </w:rPr>
              <w:t xml:space="preserve"> l-kapaċità tal-UE li tipproteġi l-interessi finanzjarji tagħha fuq bażi uniformi; jinnota li l-UPPE ħareġ għadd sinifikanti ta’ Ordnijiet ta’ Investigazzjoni Ewropej u talbiet għal assistenza legali reċiproka li jinvolvu Stati Membri mhux parteċipanti </w:t>
            </w:r>
            <w:proofErr w:type="spellStart"/>
            <w:r w:rsidRPr="00CA1E06">
              <w:rPr>
                <w:b/>
                <w:i/>
              </w:rPr>
              <w:t>fl</w:t>
            </w:r>
            <w:proofErr w:type="spellEnd"/>
            <w:r w:rsidRPr="00CA1E06">
              <w:rPr>
                <w:b/>
                <w:i/>
              </w:rPr>
              <w:t xml:space="preserve">-UPPE fl-2024, li joħolqu piżijiet proċedurali addizzjonali u riskju ta’ telf ta’ evidenza; itenni t-talba lill-Istati Membri kollha li fadal mhux parteċipanti </w:t>
            </w:r>
            <w:proofErr w:type="spellStart"/>
            <w:r w:rsidRPr="00CA1E06">
              <w:rPr>
                <w:b/>
                <w:i/>
              </w:rPr>
              <w:t>fl</w:t>
            </w:r>
            <w:proofErr w:type="spellEnd"/>
            <w:r w:rsidRPr="00CA1E06">
              <w:rPr>
                <w:b/>
                <w:i/>
              </w:rPr>
              <w:t xml:space="preserve">-UPPE biex jissieħbu </w:t>
            </w:r>
            <w:proofErr w:type="spellStart"/>
            <w:r w:rsidRPr="00CA1E06">
              <w:rPr>
                <w:b/>
                <w:i/>
              </w:rPr>
              <w:t>fl</w:t>
            </w:r>
            <w:proofErr w:type="spellEnd"/>
            <w:r w:rsidRPr="00CA1E06">
              <w:rPr>
                <w:b/>
                <w:i/>
              </w:rPr>
              <w:t>-UPPE mingħajr aktar dewmien;</w:t>
            </w:r>
          </w:p>
        </w:tc>
      </w:tr>
    </w:tbl>
    <w:p w14:paraId="02F244F9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234CC38C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52F6A974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53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5BCF9E95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53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470392FE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6F2B0472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60567203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6F60CCCE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6F9DF45E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19B4ABF8" w14:textId="5CA79DD2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4335F946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08A8C468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4D837251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3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1FA13BA9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6C57188" w14:textId="77777777" w:rsidR="00AB098C" w:rsidRPr="00CA1E06" w:rsidRDefault="00AB098C"/>
        </w:tc>
      </w:tr>
      <w:tr w:rsidR="00B425B5" w:rsidRPr="00CA1E06" w14:paraId="4A9D3AC4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77A804A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1984BB6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461AF8AA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CE44D25" w14:textId="339AE777" w:rsidR="00AB098C" w:rsidRPr="00CA1E06" w:rsidRDefault="00A5693D">
            <w:pPr>
              <w:pStyle w:val="Normal6a"/>
            </w:pPr>
            <w:r w:rsidRPr="00CA1E06">
              <w:t>3.</w:t>
            </w:r>
            <w:r w:rsidRPr="00CA1E06">
              <w:tab/>
            </w:r>
            <w:proofErr w:type="spellStart"/>
            <w:r w:rsidRPr="00CA1E06">
              <w:t>Jissottolinja</w:t>
            </w:r>
            <w:proofErr w:type="spellEnd"/>
            <w:r w:rsidRPr="00CA1E06">
              <w:t xml:space="preserve"> li l-istat tad-dritt huwa pedament tal-UE u huwa essenzjali għall-protezzjoni </w:t>
            </w:r>
            <w:r w:rsidRPr="00CA1E06">
              <w:t xml:space="preserve">tal-interessi finanzjarji tal-UE fl-Istati Membri kollha; jisħaq li l-mekkaniżmu ta’ 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tal-istat tad-dritt irid jiġi applikat meta l-ksur jaffettwa </w:t>
            </w:r>
            <w:r w:rsidRPr="00CA1E06">
              <w:rPr>
                <w:b/>
                <w:i/>
              </w:rPr>
              <w:t>direttament il-baġit</w:t>
            </w:r>
            <w:r w:rsidRPr="00CA1E06">
              <w:t xml:space="preserve"> tal-UE; </w:t>
            </w:r>
            <w:proofErr w:type="spellStart"/>
            <w:r w:rsidRPr="00CA1E06">
              <w:t>jissottolinja</w:t>
            </w:r>
            <w:proofErr w:type="spellEnd"/>
            <w:r w:rsidRPr="00CA1E06">
              <w:t xml:space="preserve"> li d-deċiżjonijiet biex jiġu protetti l-interessi finanzjarji tal-UE jridu jkunu </w:t>
            </w:r>
            <w:proofErr w:type="spellStart"/>
            <w:r w:rsidRPr="00CA1E06">
              <w:t>bbażati</w:t>
            </w:r>
            <w:proofErr w:type="spellEnd"/>
            <w:r w:rsidRPr="00CA1E06">
              <w:t xml:space="preserve"> fuq sejbiet tekniċi u legali; jistieden lill-Kummissjoni tiżgura użu konsistenti u proporzjonat tal-mekkaniżmu, filwaqt li tirrispetta r-responsabbiltà primarja tal-Istati Membri għar-rispett tal-prinċipji tal-istat ta</w:t>
            </w:r>
            <w:r w:rsidRPr="00CA1E06">
              <w:t>d-dritt u l-</w:t>
            </w:r>
            <w:proofErr w:type="spellStart"/>
            <w:r w:rsidRPr="00CA1E06">
              <w:t>iżgurar</w:t>
            </w:r>
            <w:proofErr w:type="spellEnd"/>
            <w:r w:rsidRPr="00CA1E06">
              <w:t xml:space="preserve"> tal-</w:t>
            </w:r>
            <w:proofErr w:type="spellStart"/>
            <w:r w:rsidRPr="00CA1E06">
              <w:t>koerenza</w:t>
            </w:r>
            <w:proofErr w:type="spellEnd"/>
            <w:r w:rsidRPr="00CA1E06">
              <w:t xml:space="preserve"> fl-istrumenti kollha tal-UE;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D703E83" w14:textId="077BD94F" w:rsidR="00AB098C" w:rsidRPr="00CA1E06" w:rsidRDefault="00A5693D">
            <w:pPr>
              <w:pStyle w:val="Normal6a"/>
            </w:pPr>
            <w:r w:rsidRPr="00CA1E06">
              <w:t>3.</w:t>
            </w:r>
            <w:r w:rsidRPr="00CA1E06">
              <w:tab/>
            </w:r>
            <w:proofErr w:type="spellStart"/>
            <w:r w:rsidRPr="00CA1E06">
              <w:t>Jissottolinja</w:t>
            </w:r>
            <w:proofErr w:type="spellEnd"/>
            <w:r w:rsidRPr="00CA1E06">
              <w:t xml:space="preserve"> li l-istat tad-dritt huwa pedament tal-UE u huwa essenzjali għall-protezzjoni tal-interessi finanzjarji tal-UE fl-Istati Membri kollha; jisħaq li l-mekkaniżmu ta’ 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tal-istat tad-dritt irid jiġi applikat meta l-ksur </w:t>
            </w:r>
            <w:r w:rsidRPr="00CA1E06">
              <w:rPr>
                <w:b/>
                <w:i/>
              </w:rPr>
              <w:t>tal-indipendenza ġudizzjarja, tal-kapaċità ta’ prosekuzzjoni, tar-responsabbiltà jew tat-trasparenza</w:t>
            </w:r>
            <w:r w:rsidRPr="00CA1E06">
              <w:t xml:space="preserve"> jaffettwa </w:t>
            </w:r>
            <w:r w:rsidRPr="00CA1E06">
              <w:rPr>
                <w:b/>
                <w:i/>
              </w:rPr>
              <w:t xml:space="preserve">jew jirriskja li jaffettwa </w:t>
            </w:r>
            <w:proofErr w:type="spellStart"/>
            <w:r w:rsidRPr="00CA1E06">
              <w:rPr>
                <w:b/>
                <w:i/>
              </w:rPr>
              <w:t>l-ġestjoni</w:t>
            </w:r>
            <w:proofErr w:type="spellEnd"/>
            <w:r w:rsidRPr="00CA1E06">
              <w:rPr>
                <w:b/>
                <w:i/>
              </w:rPr>
              <w:t xml:space="preserve"> finanzjarja tajba tal-baġit</w:t>
            </w:r>
            <w:r w:rsidRPr="00CA1E06">
              <w:t xml:space="preserve"> tal-UE</w:t>
            </w:r>
            <w:r w:rsidRPr="00CA1E06">
              <w:rPr>
                <w:b/>
                <w:i/>
              </w:rPr>
              <w:t>, f’konformità mal-ġurisprudenza stabbilita tal-Qorti tal-Ġustizzja</w:t>
            </w:r>
            <w:r w:rsidRPr="00CA1E06">
              <w:t xml:space="preserve">; </w:t>
            </w:r>
            <w:proofErr w:type="spellStart"/>
            <w:r w:rsidRPr="00CA1E06">
              <w:t>jissottolinja</w:t>
            </w:r>
            <w:proofErr w:type="spellEnd"/>
            <w:r w:rsidRPr="00CA1E06">
              <w:t xml:space="preserve"> l</w:t>
            </w:r>
            <w:r w:rsidRPr="00CA1E06">
              <w:t xml:space="preserve">i d-deċiżjonijiet biex jiġu protetti l-interessi finanzjarji tal-UE jridu jkunu </w:t>
            </w:r>
            <w:proofErr w:type="spellStart"/>
            <w:r w:rsidRPr="00CA1E06">
              <w:t>bbażati</w:t>
            </w:r>
            <w:proofErr w:type="spellEnd"/>
            <w:r w:rsidRPr="00CA1E06">
              <w:t xml:space="preserve"> fuq sejbiet tekniċi u legali; jistieden lill-Kummissjoni tiżgura użu konsistenti u proporzjonat tal-mekkaniżmu, filwaqt li tirrispetta r-responsabbiltà primarja tal-Istati Membri għar-rispett tal-prinċipji tal-istat tad-dritt u l-</w:t>
            </w:r>
            <w:proofErr w:type="spellStart"/>
            <w:r w:rsidRPr="00CA1E06">
              <w:t>iżgurar</w:t>
            </w:r>
            <w:proofErr w:type="spellEnd"/>
            <w:r w:rsidRPr="00CA1E06">
              <w:t xml:space="preserve"> tal-</w:t>
            </w:r>
            <w:proofErr w:type="spellStart"/>
            <w:r w:rsidRPr="00CA1E06">
              <w:t>koerenza</w:t>
            </w:r>
            <w:proofErr w:type="spellEnd"/>
            <w:r w:rsidRPr="00CA1E06">
              <w:t xml:space="preserve"> fl-istrumenti kollha tal-UE;</w:t>
            </w:r>
          </w:p>
        </w:tc>
      </w:tr>
    </w:tbl>
    <w:p w14:paraId="13C259C4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21FA7D09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219B8B07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67314D54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69707BC9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1B49B9EB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766E356C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7D047441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2EECE3EA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50F05D0D" w14:textId="50C0726E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302E9BC8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071B1C41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36179FDD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3a (ġdid)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54AF2CE3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5CA83E" w14:textId="77777777" w:rsidR="00AB098C" w:rsidRPr="00CA1E06" w:rsidRDefault="00AB098C"/>
        </w:tc>
      </w:tr>
      <w:tr w:rsidR="00B425B5" w:rsidRPr="00CA1E06" w14:paraId="5BFEF2D6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F59DC8D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6EF022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4ADC2E69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EB6D534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71E2773" w14:textId="583C3293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3a.</w:t>
            </w:r>
            <w:r w:rsidRPr="00CA1E06">
              <w:tab/>
            </w:r>
            <w:r w:rsidRPr="00CA1E06">
              <w:rPr>
                <w:b/>
                <w:i/>
              </w:rPr>
              <w:t xml:space="preserve">Jinnota bi tħassib serju d-deterjorament kontinwu tal-istat tad-dritt f’ċerti Stati Membri, b’mod partikolari fl-Ungerija, fejn ripetutament ġew </w:t>
            </w:r>
            <w:r w:rsidRPr="00CA1E06">
              <w:rPr>
                <w:b/>
                <w:i/>
              </w:rPr>
              <w:t xml:space="preserve">identifikati riskji </w:t>
            </w:r>
            <w:proofErr w:type="spellStart"/>
            <w:r w:rsidRPr="00CA1E06">
              <w:rPr>
                <w:b/>
                <w:i/>
              </w:rPr>
              <w:t>sistemiċi</w:t>
            </w:r>
            <w:proofErr w:type="spellEnd"/>
            <w:r w:rsidRPr="00CA1E06">
              <w:rPr>
                <w:b/>
                <w:i/>
              </w:rPr>
              <w:t xml:space="preserve"> għall-interessi finanzjarji tal-Unjoni, inkluż mill-Qorti Ewropea tal-Awdituri, </w:t>
            </w:r>
            <w:proofErr w:type="spellStart"/>
            <w:r w:rsidRPr="00CA1E06">
              <w:rPr>
                <w:b/>
                <w:i/>
              </w:rPr>
              <w:t>l-OLAF</w:t>
            </w:r>
            <w:proofErr w:type="spellEnd"/>
            <w:r w:rsidRPr="00CA1E06">
              <w:rPr>
                <w:b/>
                <w:i/>
              </w:rPr>
              <w:t xml:space="preserve"> u l-UPPE; ifakkar li f’Diċembru 2022, il-Kunsill issospenda EUR 6,3 biljun f’fondi ta’ koeżjoni għall-Ungerija skont ir-Regolament dwar il-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>, u li ammonti sostanzjali għadhom iffriżati minħabba tħassib mhux solvut dwar l-</w:t>
            </w:r>
            <w:proofErr w:type="spellStart"/>
            <w:r w:rsidRPr="00CA1E06">
              <w:rPr>
                <w:b/>
                <w:i/>
              </w:rPr>
              <w:t>oqfsa</w:t>
            </w:r>
            <w:proofErr w:type="spellEnd"/>
            <w:r w:rsidRPr="00CA1E06">
              <w:rPr>
                <w:b/>
                <w:i/>
              </w:rPr>
              <w:t xml:space="preserve"> tal-akkwist pubbliku u kontra l-korruzzjoni; jisħaq li dawn is-sejbiet mhumiex politiċi iżda </w:t>
            </w:r>
            <w:proofErr w:type="spellStart"/>
            <w:r w:rsidRPr="00CA1E06">
              <w:rPr>
                <w:b/>
                <w:i/>
              </w:rPr>
              <w:t>bbażati</w:t>
            </w:r>
            <w:proofErr w:type="spellEnd"/>
            <w:r w:rsidRPr="00CA1E06">
              <w:rPr>
                <w:b/>
                <w:i/>
              </w:rPr>
              <w:t xml:space="preserve"> fuq evidenza oġġettiva, dokumentata u </w:t>
            </w:r>
            <w:proofErr w:type="spellStart"/>
            <w:r w:rsidRPr="00CA1E06">
              <w:rPr>
                <w:b/>
                <w:i/>
              </w:rPr>
              <w:t>vverifikata</w:t>
            </w:r>
            <w:proofErr w:type="spellEnd"/>
            <w:r w:rsidRPr="00CA1E06">
              <w:rPr>
                <w:b/>
                <w:i/>
              </w:rPr>
              <w:t xml:space="preserve"> rip</w:t>
            </w:r>
            <w:r w:rsidRPr="00CA1E06">
              <w:rPr>
                <w:b/>
                <w:i/>
              </w:rPr>
              <w:t>etutament; itenni li 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 xml:space="preserve"> tal-istat tad-dritt mhijiex strument politiku iżda salvagwardja għall-baġit tal-Unjoni, li għandha tiġi applikata b’mod konsistenti kull fejn </w:t>
            </w:r>
            <w:proofErr w:type="spellStart"/>
            <w:r w:rsidRPr="00CA1E06">
              <w:rPr>
                <w:b/>
                <w:i/>
              </w:rPr>
              <w:t>jimmaterjalizzaw</w:t>
            </w:r>
            <w:proofErr w:type="spellEnd"/>
            <w:r w:rsidRPr="00CA1E06">
              <w:rPr>
                <w:b/>
                <w:i/>
              </w:rPr>
              <w:t xml:space="preserve"> ir-riskji;</w:t>
            </w:r>
          </w:p>
        </w:tc>
      </w:tr>
    </w:tbl>
    <w:p w14:paraId="7BED3E7E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57836B7F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67BFCD90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55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443DF2C4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55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179720CC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1BD1F28D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6052C6CA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62A11CBB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59D81A9B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5281A2FF" w14:textId="2D351118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5256DFAF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69D02E9D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72992868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25a (ġdid)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1367AD2B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B002C8" w14:textId="77777777" w:rsidR="00AB098C" w:rsidRPr="00CA1E06" w:rsidRDefault="00AB098C"/>
        </w:tc>
      </w:tr>
      <w:tr w:rsidR="00B425B5" w:rsidRPr="00CA1E06" w14:paraId="69E2346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0B6AFD80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28BD7CA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4CCF76E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6003878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1831527" w14:textId="0CB06975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25a.</w:t>
            </w:r>
            <w:r w:rsidRPr="00CA1E06">
              <w:tab/>
            </w:r>
            <w:r w:rsidRPr="00CA1E06">
              <w:rPr>
                <w:b/>
                <w:i/>
              </w:rPr>
              <w:t xml:space="preserve">Jirrikonoxxi r-rwol essenzjali li għandhom l-organizzazzjonijiet tas-soċjetà ċivili, </w:t>
            </w:r>
            <w:r w:rsidRPr="00CA1E06">
              <w:rPr>
                <w:b/>
                <w:i/>
              </w:rPr>
              <w:t>l-organizzazzjonijiet mhux governattivi u t-</w:t>
            </w:r>
            <w:proofErr w:type="spellStart"/>
            <w:r w:rsidRPr="00CA1E06">
              <w:rPr>
                <w:b/>
                <w:i/>
              </w:rPr>
              <w:t>trade</w:t>
            </w:r>
            <w:proofErr w:type="spellEnd"/>
            <w:r w:rsidRPr="00CA1E06">
              <w:rPr>
                <w:b/>
                <w:i/>
              </w:rPr>
              <w:t xml:space="preserve"> </w:t>
            </w:r>
            <w:proofErr w:type="spellStart"/>
            <w:r w:rsidRPr="00CA1E06">
              <w:rPr>
                <w:b/>
                <w:i/>
              </w:rPr>
              <w:t>unions</w:t>
            </w:r>
            <w:proofErr w:type="spellEnd"/>
            <w:r w:rsidRPr="00CA1E06">
              <w:rPr>
                <w:b/>
                <w:i/>
              </w:rPr>
              <w:t xml:space="preserve"> fil-</w:t>
            </w:r>
            <w:proofErr w:type="spellStart"/>
            <w:r w:rsidRPr="00CA1E06">
              <w:rPr>
                <w:b/>
                <w:i/>
              </w:rPr>
              <w:t>monitoraġġ</w:t>
            </w:r>
            <w:proofErr w:type="spellEnd"/>
            <w:r w:rsidRPr="00CA1E06">
              <w:rPr>
                <w:b/>
                <w:i/>
              </w:rPr>
              <w:t xml:space="preserve"> tal-użu tal-fondi tal-Unjoni, </w:t>
            </w:r>
            <w:proofErr w:type="spellStart"/>
            <w:r w:rsidRPr="00CA1E06">
              <w:rPr>
                <w:b/>
                <w:i/>
              </w:rPr>
              <w:t>ir-rapportar</w:t>
            </w:r>
            <w:proofErr w:type="spellEnd"/>
            <w:r w:rsidRPr="00CA1E06">
              <w:rPr>
                <w:b/>
                <w:i/>
              </w:rPr>
              <w:t xml:space="preserve"> ta’ frodi suspettata, l-appoġġ </w:t>
            </w:r>
            <w:proofErr w:type="spellStart"/>
            <w:r w:rsidRPr="00CA1E06">
              <w:rPr>
                <w:b/>
                <w:i/>
              </w:rPr>
              <w:t>għall-informaturi</w:t>
            </w:r>
            <w:proofErr w:type="spellEnd"/>
            <w:r w:rsidRPr="00CA1E06">
              <w:rPr>
                <w:b/>
                <w:i/>
              </w:rPr>
              <w:t xml:space="preserve"> u l-għoti ta’ skrutinju indipendenti li </w:t>
            </w:r>
            <w:proofErr w:type="spellStart"/>
            <w:r w:rsidRPr="00CA1E06">
              <w:rPr>
                <w:b/>
                <w:i/>
              </w:rPr>
              <w:t>jikkomplementa</w:t>
            </w:r>
            <w:proofErr w:type="spellEnd"/>
            <w:r w:rsidRPr="00CA1E06">
              <w:rPr>
                <w:b/>
                <w:i/>
              </w:rPr>
              <w:t xml:space="preserve"> l-ħidma tal-korpi tal-UE kontra l-frodi; jirrifjuta kwalunkwe tentattiv biex jiġi </w:t>
            </w:r>
            <w:proofErr w:type="spellStart"/>
            <w:r w:rsidRPr="00CA1E06">
              <w:rPr>
                <w:b/>
                <w:i/>
              </w:rPr>
              <w:t>strumentalizzat</w:t>
            </w:r>
            <w:proofErr w:type="spellEnd"/>
            <w:r w:rsidRPr="00CA1E06">
              <w:rPr>
                <w:b/>
                <w:i/>
              </w:rPr>
              <w:t xml:space="preserve"> it-tħassib dwar l-użu tal-fondi tal-Unjoni minn organizzazzjonijiet mhux governattivi bil-għan li jiġu </w:t>
            </w:r>
            <w:proofErr w:type="spellStart"/>
            <w:r w:rsidRPr="00CA1E06">
              <w:rPr>
                <w:b/>
                <w:i/>
              </w:rPr>
              <w:t>ġġustifikati</w:t>
            </w:r>
            <w:proofErr w:type="spellEnd"/>
            <w:r w:rsidRPr="00CA1E06">
              <w:rPr>
                <w:b/>
                <w:i/>
              </w:rPr>
              <w:t xml:space="preserve"> restrizzjonijiet </w:t>
            </w:r>
            <w:proofErr w:type="spellStart"/>
            <w:r w:rsidRPr="00CA1E06">
              <w:rPr>
                <w:b/>
                <w:i/>
              </w:rPr>
              <w:t>ġeneralizzati</w:t>
            </w:r>
            <w:proofErr w:type="spellEnd"/>
            <w:r w:rsidRPr="00CA1E06">
              <w:rPr>
                <w:b/>
                <w:i/>
              </w:rPr>
              <w:t xml:space="preserve"> fuq is-soċjetà ċivili; ifakkar li r-restrizzjoni</w:t>
            </w:r>
            <w:r w:rsidRPr="00CA1E06">
              <w:rPr>
                <w:b/>
                <w:i/>
              </w:rPr>
              <w:t>jiet sproporzjonati fuq l-organizzazzjonijiet tas-soċjetà ċivili huma fihom infushom sinjal ta’ allarm dwar id-deterjorament tal-istat tad-dritt;</w:t>
            </w:r>
          </w:p>
        </w:tc>
      </w:tr>
    </w:tbl>
    <w:p w14:paraId="4E11279A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032914D1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5A104F8B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3EC87B7D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2C363BC9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37A04B89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1B7EA57B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649F29F0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4918B640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54149BD3" w14:textId="37F21427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35AAE10B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77883258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3F004185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43a (ġdid)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7A097F21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7DE665C" w14:textId="77777777" w:rsidR="00AB098C" w:rsidRPr="00CA1E06" w:rsidRDefault="00AB098C"/>
        </w:tc>
      </w:tr>
      <w:tr w:rsidR="00B425B5" w:rsidRPr="00CA1E06" w14:paraId="6AA85220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95F1F88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14978B4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540177D3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663936E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51BBBD3" w14:textId="37E9973A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43a.</w:t>
            </w:r>
            <w:r w:rsidRPr="00CA1E06">
              <w:tab/>
            </w:r>
            <w:r w:rsidRPr="00CA1E06">
              <w:rPr>
                <w:b/>
                <w:i/>
              </w:rPr>
              <w:t xml:space="preserve">Jisħaq li l-kampanji ta’ </w:t>
            </w:r>
            <w:proofErr w:type="spellStart"/>
            <w:r w:rsidRPr="00CA1E06">
              <w:rPr>
                <w:b/>
                <w:i/>
              </w:rPr>
              <w:t>diżinformazzjoni</w:t>
            </w:r>
            <w:proofErr w:type="spellEnd"/>
            <w:r w:rsidRPr="00CA1E06">
              <w:rPr>
                <w:b/>
                <w:i/>
              </w:rPr>
              <w:t xml:space="preserve"> </w:t>
            </w:r>
            <w:proofErr w:type="spellStart"/>
            <w:r w:rsidRPr="00CA1E06">
              <w:rPr>
                <w:b/>
                <w:i/>
              </w:rPr>
              <w:t>bbażati</w:t>
            </w:r>
            <w:proofErr w:type="spellEnd"/>
            <w:r w:rsidRPr="00CA1E06">
              <w:rPr>
                <w:b/>
                <w:i/>
              </w:rPr>
              <w:t xml:space="preserve"> fuq l-IA </w:t>
            </w:r>
            <w:proofErr w:type="spellStart"/>
            <w:r w:rsidRPr="00CA1E06">
              <w:rPr>
                <w:b/>
                <w:i/>
              </w:rPr>
              <w:t>mmirati</w:t>
            </w:r>
            <w:proofErr w:type="spellEnd"/>
            <w:r w:rsidRPr="00CA1E06">
              <w:rPr>
                <w:b/>
                <w:i/>
              </w:rPr>
              <w:t xml:space="preserve"> lejn l-istituzzjonijiet tal-UE, inkluż kontenut </w:t>
            </w:r>
            <w:proofErr w:type="spellStart"/>
            <w:r w:rsidRPr="00CA1E06">
              <w:rPr>
                <w:b/>
                <w:i/>
              </w:rPr>
              <w:t>ikkoordinat</w:t>
            </w:r>
            <w:proofErr w:type="spellEnd"/>
            <w:r w:rsidRPr="00CA1E06">
              <w:rPr>
                <w:b/>
                <w:i/>
              </w:rPr>
              <w:t xml:space="preserve"> imfassal biex </w:t>
            </w:r>
            <w:proofErr w:type="spellStart"/>
            <w:r w:rsidRPr="00CA1E06">
              <w:rPr>
                <w:b/>
                <w:i/>
              </w:rPr>
              <w:t>jimmina</w:t>
            </w:r>
            <w:proofErr w:type="spellEnd"/>
            <w:r w:rsidRPr="00CA1E06">
              <w:rPr>
                <w:b/>
                <w:i/>
              </w:rPr>
              <w:t xml:space="preserve"> l-fiduċja fil-korpi kontra </w:t>
            </w:r>
            <w:r w:rsidRPr="00CA1E06">
              <w:rPr>
                <w:b/>
                <w:i/>
              </w:rPr>
              <w:t xml:space="preserve">l-frodi, il-baġit tal-Unjoni u l-istat tad-dritt, jirrappreżentaw riskju dirett għall-interessi finanzjarji tal-Unjoni billi </w:t>
            </w:r>
            <w:proofErr w:type="spellStart"/>
            <w:r w:rsidRPr="00CA1E06">
              <w:rPr>
                <w:b/>
                <w:i/>
              </w:rPr>
              <w:t>jdgħajfu</w:t>
            </w:r>
            <w:proofErr w:type="spellEnd"/>
            <w:r w:rsidRPr="00CA1E06">
              <w:rPr>
                <w:b/>
                <w:i/>
              </w:rPr>
              <w:t xml:space="preserve"> l-appoġġ pubbliku għall-mekkaniżmi protettivi u billi jipprovdu </w:t>
            </w:r>
            <w:proofErr w:type="spellStart"/>
            <w:r w:rsidRPr="00CA1E06">
              <w:rPr>
                <w:b/>
                <w:i/>
              </w:rPr>
              <w:t>kopertura</w:t>
            </w:r>
            <w:proofErr w:type="spellEnd"/>
            <w:r w:rsidRPr="00CA1E06">
              <w:rPr>
                <w:b/>
                <w:i/>
              </w:rPr>
              <w:t xml:space="preserve"> għal prattiki </w:t>
            </w:r>
            <w:proofErr w:type="spellStart"/>
            <w:r w:rsidRPr="00CA1E06">
              <w:rPr>
                <w:b/>
                <w:i/>
              </w:rPr>
              <w:t>frawdolenti</w:t>
            </w:r>
            <w:proofErr w:type="spellEnd"/>
            <w:r w:rsidRPr="00CA1E06">
              <w:rPr>
                <w:b/>
                <w:i/>
              </w:rPr>
              <w:t xml:space="preserve">; jistieden lill-Kummissjoni, f’kooperazzjoni </w:t>
            </w:r>
            <w:proofErr w:type="spellStart"/>
            <w:r w:rsidRPr="00CA1E06">
              <w:rPr>
                <w:b/>
                <w:i/>
              </w:rPr>
              <w:t>mal-OLAF</w:t>
            </w:r>
            <w:proofErr w:type="spellEnd"/>
            <w:r w:rsidRPr="00CA1E06">
              <w:rPr>
                <w:b/>
                <w:i/>
              </w:rPr>
              <w:t>, l-UPPE u l-</w:t>
            </w:r>
            <w:proofErr w:type="spellStart"/>
            <w:r w:rsidRPr="00CA1E06">
              <w:rPr>
                <w:b/>
                <w:i/>
              </w:rPr>
              <w:t>Europol</w:t>
            </w:r>
            <w:proofErr w:type="spellEnd"/>
            <w:r w:rsidRPr="00CA1E06">
              <w:rPr>
                <w:b/>
                <w:i/>
              </w:rPr>
              <w:t xml:space="preserve">, tiżviluppa kapaċità fl-UE kollha biex tidentifika, </w:t>
            </w:r>
            <w:proofErr w:type="spellStart"/>
            <w:r w:rsidRPr="00CA1E06">
              <w:rPr>
                <w:b/>
                <w:i/>
              </w:rPr>
              <w:t>tiddokumenta</w:t>
            </w:r>
            <w:proofErr w:type="spellEnd"/>
            <w:r w:rsidRPr="00CA1E06">
              <w:rPr>
                <w:b/>
                <w:i/>
              </w:rPr>
              <w:t xml:space="preserve"> u </w:t>
            </w:r>
            <w:proofErr w:type="spellStart"/>
            <w:r w:rsidRPr="00CA1E06">
              <w:rPr>
                <w:b/>
                <w:i/>
              </w:rPr>
              <w:t>tiġġieled</w:t>
            </w:r>
            <w:proofErr w:type="spellEnd"/>
            <w:r w:rsidRPr="00CA1E06">
              <w:rPr>
                <w:b/>
                <w:i/>
              </w:rPr>
              <w:t xml:space="preserve"> kampanji ta’ </w:t>
            </w:r>
            <w:proofErr w:type="spellStart"/>
            <w:r w:rsidRPr="00CA1E06">
              <w:rPr>
                <w:b/>
                <w:i/>
              </w:rPr>
              <w:t>diżinformazzjoni</w:t>
            </w:r>
            <w:proofErr w:type="spellEnd"/>
            <w:r w:rsidRPr="00CA1E06">
              <w:rPr>
                <w:b/>
                <w:i/>
              </w:rPr>
              <w:t xml:space="preserve"> </w:t>
            </w:r>
            <w:proofErr w:type="spellStart"/>
            <w:r w:rsidRPr="00CA1E06">
              <w:rPr>
                <w:b/>
                <w:i/>
              </w:rPr>
              <w:t>bbażati</w:t>
            </w:r>
            <w:proofErr w:type="spellEnd"/>
            <w:r w:rsidRPr="00CA1E06">
              <w:rPr>
                <w:b/>
                <w:i/>
              </w:rPr>
              <w:t xml:space="preserve"> fuq l-IA </w:t>
            </w:r>
            <w:proofErr w:type="spellStart"/>
            <w:r w:rsidRPr="00CA1E06">
              <w:rPr>
                <w:b/>
                <w:i/>
              </w:rPr>
              <w:t>mmirati</w:t>
            </w:r>
            <w:proofErr w:type="spellEnd"/>
            <w:r w:rsidRPr="00CA1E06">
              <w:rPr>
                <w:b/>
                <w:i/>
              </w:rPr>
              <w:t xml:space="preserve"> lejn il-governanza finanzjarja tal-Unjoni;</w:t>
            </w:r>
          </w:p>
        </w:tc>
      </w:tr>
    </w:tbl>
    <w:p w14:paraId="575EC240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694F00F7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16E4FD44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57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69D4E501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57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27624642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002E253A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0556CDFB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6E28DA98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3056DB36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0F248029" w14:textId="2567AF97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06555AB2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1385222D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757CE512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53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1369C1C6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6CE3BE" w14:textId="77777777" w:rsidR="00AB098C" w:rsidRPr="00CA1E06" w:rsidRDefault="00AB098C"/>
        </w:tc>
      </w:tr>
      <w:tr w:rsidR="00B425B5" w:rsidRPr="00CA1E06" w14:paraId="35E7FF05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5B3B82EC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151A8834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143B3E26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202F2B46" w14:textId="77777777" w:rsidR="00AB098C" w:rsidRPr="00CA1E06" w:rsidRDefault="00A5693D">
            <w:pPr>
              <w:pStyle w:val="Normal6a"/>
            </w:pPr>
            <w:r w:rsidRPr="00CA1E06">
              <w:t>53.</w:t>
            </w:r>
            <w:r w:rsidRPr="00CA1E06">
              <w:tab/>
              <w:t xml:space="preserve">Ifakkar li l-mekkaniżmu ta’ 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</w:t>
            </w:r>
            <w:proofErr w:type="spellStart"/>
            <w:r w:rsidRPr="00CA1E06">
              <w:t>baġitarja</w:t>
            </w:r>
            <w:proofErr w:type="spellEnd"/>
            <w:r w:rsidRPr="00CA1E06">
              <w:t xml:space="preserve"> stabbilit mir-Regolament dwar </w:t>
            </w:r>
            <w:r w:rsidRPr="00CA1E06">
              <w:t>il-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huwa għodda regolata legalment biex jiġu evitati riskji għall-baġit tal-UE; </w:t>
            </w:r>
            <w:r w:rsidRPr="00CA1E06">
              <w:rPr>
                <w:b/>
                <w:i/>
              </w:rPr>
              <w:t>jinnot</w:t>
            </w:r>
            <w:r w:rsidRPr="00CA1E06">
              <w:rPr>
                <w:b/>
                <w:bCs/>
                <w:i/>
                <w:iCs/>
              </w:rPr>
              <w:t>a li l-appl</w:t>
            </w:r>
            <w:r w:rsidRPr="00CA1E06">
              <w:rPr>
                <w:b/>
                <w:i/>
              </w:rPr>
              <w:t xml:space="preserve">ikazzjoni tiegħu </w:t>
            </w:r>
            <w:proofErr w:type="spellStart"/>
            <w:r w:rsidRPr="00CA1E06">
              <w:rPr>
                <w:b/>
                <w:i/>
              </w:rPr>
              <w:t>tista</w:t>
            </w:r>
            <w:proofErr w:type="spellEnd"/>
            <w:r w:rsidRPr="00CA1E06">
              <w:rPr>
                <w:b/>
                <w:i/>
              </w:rPr>
              <w:t>’, madankollu, tiġi ġġustifikata biss</w:t>
            </w:r>
            <w:r w:rsidRPr="00CA1E06">
              <w:t xml:space="preserve"> fejn </w:t>
            </w:r>
            <w:r w:rsidRPr="00CA1E06">
              <w:rPr>
                <w:b/>
                <w:i/>
              </w:rPr>
              <w:t xml:space="preserve">ikun hemm rabta diretta, reali u murija bejn in-nuqqasijiet misjuba u </w:t>
            </w:r>
            <w:r w:rsidRPr="00CA1E06">
              <w:rPr>
                <w:b/>
                <w:i/>
              </w:rPr>
              <w:t>l-ħsara għall-interessi</w:t>
            </w:r>
            <w:r w:rsidRPr="00CA1E06">
              <w:t xml:space="preserve"> finanzjarji </w:t>
            </w:r>
            <w:r w:rsidRPr="00CA1E06">
              <w:rPr>
                <w:b/>
                <w:i/>
              </w:rPr>
              <w:t>tal-UE</w:t>
            </w:r>
            <w:r w:rsidRPr="00CA1E06">
              <w:t>;</w:t>
            </w:r>
            <w:r w:rsidRPr="00CA1E06">
              <w:rPr>
                <w:b/>
                <w:i/>
              </w:rPr>
              <w:t xml:space="preserve"> jesprimi t-tħassib tiegħu li kwalunkwe estensjoni tal-kamp ta’ applikazzjoni tiegħu lil hinn minn dan l-iskop </w:t>
            </w:r>
            <w:proofErr w:type="spellStart"/>
            <w:r w:rsidRPr="00CA1E06">
              <w:rPr>
                <w:b/>
                <w:i/>
              </w:rPr>
              <w:t>baġitarju</w:t>
            </w:r>
            <w:proofErr w:type="spellEnd"/>
            <w:r w:rsidRPr="00CA1E06">
              <w:rPr>
                <w:b/>
                <w:i/>
              </w:rPr>
              <w:t xml:space="preserve"> tmur kontra l-ispirtu tat-Trattati u l-prinċipju tal-</w:t>
            </w:r>
            <w:proofErr w:type="spellStart"/>
            <w:r w:rsidRPr="00CA1E06">
              <w:rPr>
                <w:b/>
                <w:i/>
              </w:rPr>
              <w:t>proporzjonalità</w:t>
            </w:r>
            <w:proofErr w:type="spellEnd"/>
            <w:r w:rsidRPr="00CA1E06">
              <w:t>; ifakkar li l-</w:t>
            </w:r>
            <w:proofErr w:type="spellStart"/>
            <w:r w:rsidRPr="00CA1E06">
              <w:t>leġittimità</w:t>
            </w:r>
            <w:proofErr w:type="spellEnd"/>
            <w:r w:rsidRPr="00CA1E06">
              <w:t xml:space="preserve"> ta’ dan il-mekkaniżmu hija </w:t>
            </w:r>
            <w:proofErr w:type="spellStart"/>
            <w:r w:rsidRPr="00CA1E06">
              <w:t>bbażata</w:t>
            </w:r>
            <w:proofErr w:type="spellEnd"/>
            <w:r w:rsidRPr="00CA1E06">
              <w:t xml:space="preserve"> fuq applikazzjoni </w:t>
            </w:r>
            <w:r w:rsidRPr="00CA1E06">
              <w:rPr>
                <w:b/>
                <w:i/>
              </w:rPr>
              <w:t>strettament</w:t>
            </w:r>
            <w:r w:rsidRPr="00CA1E06">
              <w:t xml:space="preserve"> oġġettiva, ħielsa minn </w:t>
            </w:r>
            <w:r w:rsidRPr="00CA1E06">
              <w:rPr>
                <w:b/>
                <w:i/>
              </w:rPr>
              <w:t>kwalunkwe kunsiderazzjoni politika,</w:t>
            </w:r>
            <w:r w:rsidRPr="00CA1E06">
              <w:rPr>
                <w:b/>
                <w:bCs/>
                <w:i/>
                <w:iCs/>
              </w:rPr>
              <w:t xml:space="preserve"> u li</w:t>
            </w:r>
            <w:r w:rsidRPr="00CA1E06">
              <w:rPr>
                <w:b/>
                <w:bCs/>
              </w:rPr>
              <w:t xml:space="preserve"> </w:t>
            </w:r>
            <w:r w:rsidRPr="00CA1E06">
              <w:rPr>
                <w:b/>
                <w:i/>
              </w:rPr>
              <w:t xml:space="preserve">tirrispetta t-trattament ugwali bejn l-Istati Membri; jinnota li l-implimentazzjoni tiegħu qajmet sfidi prattiċi u </w:t>
            </w:r>
            <w:proofErr w:type="spellStart"/>
            <w:r w:rsidRPr="00CA1E06">
              <w:rPr>
                <w:b/>
                <w:i/>
              </w:rPr>
              <w:t>operazzjo</w:t>
            </w:r>
            <w:r w:rsidRPr="00CA1E06">
              <w:rPr>
                <w:b/>
                <w:i/>
              </w:rPr>
              <w:t>nali</w:t>
            </w:r>
            <w:proofErr w:type="spellEnd"/>
            <w:r w:rsidRPr="00CA1E06">
              <w:rPr>
                <w:b/>
                <w:i/>
              </w:rPr>
              <w:t>, kif enfasizzat mir-rapport speċjali 03/2024 tal-QEA dwar l-istat tad-dritt fl-UE</w:t>
            </w:r>
            <w:r w:rsidRPr="00CA1E06">
              <w:t xml:space="preserve">; jistieden lill-Kummissjoni tapplika </w:t>
            </w:r>
            <w:r w:rsidRPr="00CA1E06">
              <w:rPr>
                <w:b/>
                <w:i/>
              </w:rPr>
              <w:t>l-mekkaniżmu</w:t>
            </w:r>
            <w:r w:rsidRPr="00CA1E06">
              <w:rPr>
                <w:b/>
                <w:bCs/>
                <w:i/>
                <w:iCs/>
              </w:rPr>
              <w:t xml:space="preserve"> b’mod konsistenti u tra</w:t>
            </w:r>
            <w:r w:rsidRPr="00CA1E06">
              <w:rPr>
                <w:b/>
                <w:i/>
              </w:rPr>
              <w:t>sparenti abbażi ta’ evidenza oġġettiva</w:t>
            </w:r>
            <w:r w:rsidRPr="00CA1E0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C9BE8B5" w14:textId="33A03B6B" w:rsidR="00AB098C" w:rsidRPr="00CA1E06" w:rsidRDefault="00A5693D">
            <w:pPr>
              <w:pStyle w:val="Normal6a"/>
            </w:pPr>
            <w:r w:rsidRPr="00CA1E06">
              <w:t>53.</w:t>
            </w:r>
            <w:r w:rsidRPr="00CA1E06">
              <w:tab/>
              <w:t xml:space="preserve">Ifakkar li l-mekkaniżmu ta’ 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</w:t>
            </w:r>
            <w:proofErr w:type="spellStart"/>
            <w:r w:rsidRPr="00CA1E06">
              <w:t>baġitarja</w:t>
            </w:r>
            <w:proofErr w:type="spellEnd"/>
            <w:r w:rsidRPr="00CA1E06">
              <w:t xml:space="preserve"> stabbilit mir-Regolament dwar il-</w:t>
            </w:r>
            <w:proofErr w:type="spellStart"/>
            <w:r w:rsidRPr="00CA1E06">
              <w:t>Kundizzjonalità</w:t>
            </w:r>
            <w:proofErr w:type="spellEnd"/>
            <w:r w:rsidRPr="00CA1E06">
              <w:t xml:space="preserve"> huwa għodda regolata legalment biex jiġu evitati riskji għall-baġit tal-UE; </w:t>
            </w:r>
            <w:r w:rsidRPr="00CA1E06">
              <w:rPr>
                <w:b/>
                <w:i/>
              </w:rPr>
              <w:t>ifakka</w:t>
            </w:r>
            <w:r w:rsidRPr="00CA1E06">
              <w:rPr>
                <w:b/>
                <w:bCs/>
                <w:i/>
                <w:iCs/>
              </w:rPr>
              <w:t>r li</w:t>
            </w:r>
            <w:r w:rsidRPr="00CA1E06">
              <w:rPr>
                <w:b/>
                <w:bCs/>
              </w:rPr>
              <w:t xml:space="preserve"> </w:t>
            </w:r>
            <w:r w:rsidRPr="00CA1E06">
              <w:rPr>
                <w:b/>
                <w:i/>
              </w:rPr>
              <w:t>r-Regolament dwar il-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 xml:space="preserve"> huwa salvagwardja </w:t>
            </w:r>
            <w:proofErr w:type="spellStart"/>
            <w:r w:rsidRPr="00CA1E06">
              <w:rPr>
                <w:b/>
                <w:i/>
              </w:rPr>
              <w:t>baġitarja</w:t>
            </w:r>
            <w:proofErr w:type="spellEnd"/>
            <w:r w:rsidRPr="00CA1E06">
              <w:rPr>
                <w:b/>
                <w:i/>
              </w:rPr>
              <w:t xml:space="preserve"> mfassla biex tipproteġi l-baġit tal-Unjoni</w:t>
            </w:r>
            <w:r w:rsidRPr="00CA1E06">
              <w:t xml:space="preserve"> fejn </w:t>
            </w:r>
            <w:r w:rsidRPr="00CA1E06">
              <w:rPr>
                <w:b/>
                <w:i/>
              </w:rPr>
              <w:t xml:space="preserve">ksur tal-prinċipji tal-istat tad-dritt jaffettwa jew jirriskja serjament li jaffettwa </w:t>
            </w:r>
            <w:proofErr w:type="spellStart"/>
            <w:r w:rsidRPr="00CA1E06">
              <w:rPr>
                <w:b/>
                <w:i/>
              </w:rPr>
              <w:t>l-ġestjoni</w:t>
            </w:r>
            <w:proofErr w:type="spellEnd"/>
            <w:r w:rsidRPr="00CA1E06">
              <w:rPr>
                <w:b/>
                <w:i/>
              </w:rPr>
              <w:t xml:space="preserve"> finanzjarja tajba tal-interessi</w:t>
            </w:r>
            <w:r w:rsidRPr="00CA1E06">
              <w:t xml:space="preserve"> finanzjarji </w:t>
            </w:r>
            <w:r w:rsidRPr="00CA1E06">
              <w:rPr>
                <w:b/>
                <w:i/>
              </w:rPr>
              <w:t>tal-Unjoni</w:t>
            </w:r>
            <w:r w:rsidRPr="00CA1E06">
              <w:t>;</w:t>
            </w:r>
            <w:r w:rsidRPr="00CA1E06">
              <w:rPr>
                <w:b/>
                <w:i/>
              </w:rPr>
              <w:t xml:space="preserve"> ifakkar li l-Qorti tal-Ġustizzja fil-Kawżi C-156/21 u C</w:t>
            </w:r>
            <w:r w:rsidRPr="00CA1E06">
              <w:rPr>
                <w:b/>
                <w:i/>
              </w:rPr>
              <w:t>-157/21 ikkonfermat il-</w:t>
            </w:r>
            <w:proofErr w:type="spellStart"/>
            <w:r w:rsidRPr="00CA1E06">
              <w:rPr>
                <w:b/>
                <w:i/>
              </w:rPr>
              <w:t>legalità</w:t>
            </w:r>
            <w:proofErr w:type="spellEnd"/>
            <w:r w:rsidRPr="00CA1E06">
              <w:rPr>
                <w:b/>
                <w:i/>
              </w:rPr>
              <w:t xml:space="preserve"> tar-Regolament dwar il-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 xml:space="preserve"> u l-kamp ta’ applikazzjoni wiesa’ tiegħu fil-protezzjoni tal-baġit tal-Unjoni minn ksur tal-istat tad-dritt</w:t>
            </w:r>
            <w:r w:rsidRPr="00CA1E06">
              <w:t>; ifakkar li l-</w:t>
            </w:r>
            <w:proofErr w:type="spellStart"/>
            <w:r w:rsidRPr="00CA1E06">
              <w:t>leġittimità</w:t>
            </w:r>
            <w:proofErr w:type="spellEnd"/>
            <w:r w:rsidRPr="00CA1E06">
              <w:t xml:space="preserve"> ta’ dan il-mekkaniżmu hija </w:t>
            </w:r>
            <w:proofErr w:type="spellStart"/>
            <w:r w:rsidRPr="00CA1E06">
              <w:t>bbażata</w:t>
            </w:r>
            <w:proofErr w:type="spellEnd"/>
            <w:r w:rsidRPr="00CA1E06">
              <w:t xml:space="preserve"> fuq applikazzjoni oġġettiva, ħielsa minn </w:t>
            </w:r>
            <w:r w:rsidRPr="00CA1E06">
              <w:rPr>
                <w:b/>
                <w:i/>
              </w:rPr>
              <w:t>standards doppji; jisħa</w:t>
            </w:r>
            <w:r w:rsidRPr="00CA1E06">
              <w:rPr>
                <w:b/>
                <w:bCs/>
                <w:i/>
                <w:iCs/>
              </w:rPr>
              <w:t>q li</w:t>
            </w:r>
            <w:r w:rsidRPr="00CA1E06">
              <w:rPr>
                <w:b/>
                <w:bCs/>
              </w:rPr>
              <w:t xml:space="preserve"> </w:t>
            </w:r>
            <w:r w:rsidRPr="00CA1E06">
              <w:rPr>
                <w:b/>
                <w:i/>
              </w:rPr>
              <w:t xml:space="preserve">n-nuqqasijiet </w:t>
            </w:r>
            <w:proofErr w:type="spellStart"/>
            <w:r w:rsidRPr="00CA1E06">
              <w:rPr>
                <w:b/>
                <w:i/>
              </w:rPr>
              <w:t>sistemiċi</w:t>
            </w:r>
            <w:proofErr w:type="spellEnd"/>
            <w:r w:rsidRPr="00CA1E06">
              <w:rPr>
                <w:b/>
                <w:i/>
              </w:rPr>
              <w:t xml:space="preserve"> fl-indipendenza ġudizzjarja, </w:t>
            </w:r>
            <w:proofErr w:type="spellStart"/>
            <w:r w:rsidRPr="00CA1E06">
              <w:rPr>
                <w:b/>
                <w:i/>
              </w:rPr>
              <w:t>fl-oqfsa</w:t>
            </w:r>
            <w:proofErr w:type="spellEnd"/>
            <w:r w:rsidRPr="00CA1E06">
              <w:rPr>
                <w:b/>
                <w:i/>
              </w:rPr>
              <w:t xml:space="preserve"> kontra l-korruzzjoni u fil-kapaċità ta’ prosekuzzjoni jistgħu jikkostitwixxu tali riskju anke qabel ma jiġi </w:t>
            </w:r>
            <w:proofErr w:type="spellStart"/>
            <w:r w:rsidRPr="00CA1E06">
              <w:rPr>
                <w:b/>
                <w:i/>
              </w:rPr>
              <w:t>kkwantifikat</w:t>
            </w:r>
            <w:proofErr w:type="spellEnd"/>
            <w:r w:rsidRPr="00CA1E06">
              <w:rPr>
                <w:b/>
                <w:i/>
              </w:rPr>
              <w:t xml:space="preserve"> telf finanzjarju dir</w:t>
            </w:r>
            <w:r w:rsidRPr="00CA1E06">
              <w:rPr>
                <w:b/>
                <w:i/>
              </w:rPr>
              <w:t>ett u speċifiku</w:t>
            </w:r>
            <w:r w:rsidRPr="00CA1E06">
              <w:t xml:space="preserve">; jistieden lill-Kummissjoni tapplika </w:t>
            </w:r>
            <w:r w:rsidRPr="00CA1E06">
              <w:rPr>
                <w:b/>
                <w:i/>
              </w:rPr>
              <w:t>r-Regolament dwar il-</w:t>
            </w:r>
            <w:proofErr w:type="spellStart"/>
            <w:r w:rsidRPr="00CA1E06">
              <w:rPr>
                <w:b/>
                <w:i/>
              </w:rPr>
              <w:t>Kundizzjonalità</w:t>
            </w:r>
            <w:proofErr w:type="spellEnd"/>
            <w:r w:rsidRPr="00CA1E06">
              <w:rPr>
                <w:b/>
                <w:i/>
              </w:rPr>
              <w:t xml:space="preserve"> fil-ħin </w:t>
            </w:r>
            <w:r w:rsidRPr="00CA1E06">
              <w:rPr>
                <w:b/>
                <w:bCs/>
                <w:i/>
                <w:iCs/>
              </w:rPr>
              <w:t xml:space="preserve">u b’mod konsistenti kull fejn dan l-istandard jiġi </w:t>
            </w:r>
            <w:proofErr w:type="spellStart"/>
            <w:r w:rsidRPr="00CA1E06">
              <w:rPr>
                <w:b/>
                <w:bCs/>
                <w:i/>
                <w:iCs/>
              </w:rPr>
              <w:t>ssodisfat</w:t>
            </w:r>
            <w:proofErr w:type="spellEnd"/>
            <w:r w:rsidRPr="00CA1E06">
              <w:rPr>
                <w:b/>
                <w:bCs/>
                <w:i/>
                <w:iCs/>
              </w:rPr>
              <w:t>, u tirrapporta kull sena lill-Par</w:t>
            </w:r>
            <w:r w:rsidRPr="00CA1E06">
              <w:rPr>
                <w:b/>
                <w:i/>
              </w:rPr>
              <w:t xml:space="preserve">lament dwar il-valutazzjoni tagħha </w:t>
            </w:r>
            <w:r w:rsidRPr="00CA1E06">
              <w:rPr>
                <w:b/>
                <w:i/>
              </w:rPr>
              <w:lastRenderedPageBreak/>
              <w:t>tar-riskji tal-istat tad-dritt għall-baġit tal-Unjoni f’kull Stat Membru</w:t>
            </w:r>
            <w:r w:rsidRPr="00CA1E06">
              <w:t>;</w:t>
            </w:r>
          </w:p>
        </w:tc>
      </w:tr>
    </w:tbl>
    <w:p w14:paraId="3FCBFBD7" w14:textId="77777777" w:rsidR="00AB098C" w:rsidRPr="00CA1E06" w:rsidRDefault="00A5693D">
      <w:pPr>
        <w:pStyle w:val="AmOrLang"/>
      </w:pPr>
      <w:proofErr w:type="spellStart"/>
      <w:r w:rsidRPr="00CA1E06">
        <w:lastRenderedPageBreak/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0F893E40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1F25DA3E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58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0A3250D2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58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47534907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612568FC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73396469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7BCDFA51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2808DE1A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773D5BD7" w14:textId="17532782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07F9437D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009ED9F9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691CC47A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54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15DD72D8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AA5DCE" w14:textId="77777777" w:rsidR="00AB098C" w:rsidRPr="00CA1E06" w:rsidRDefault="00AB098C"/>
        </w:tc>
      </w:tr>
      <w:tr w:rsidR="00B425B5" w:rsidRPr="00CA1E06" w14:paraId="4160E3E8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B8B7520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019305A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53F1F3C2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3D1414BF" w14:textId="05D52C3B" w:rsidR="00AB098C" w:rsidRPr="00CA1E06" w:rsidRDefault="00A5693D">
            <w:pPr>
              <w:pStyle w:val="Normal6a"/>
            </w:pPr>
            <w:r w:rsidRPr="00CA1E06">
              <w:t>54.</w:t>
            </w:r>
            <w:r w:rsidRPr="00CA1E06">
              <w:tab/>
            </w:r>
            <w:r w:rsidRPr="00CA1E06">
              <w:rPr>
                <w:b/>
                <w:i/>
              </w:rPr>
              <w:t>Isostni</w:t>
            </w:r>
            <w:r w:rsidRPr="00CA1E06">
              <w:rPr>
                <w:b/>
                <w:bCs/>
                <w:i/>
                <w:iCs/>
              </w:rPr>
              <w:t xml:space="preserve"> li</w:t>
            </w:r>
            <w:r w:rsidRPr="00CA1E06">
              <w:t xml:space="preserve"> </w:t>
            </w:r>
            <w:r w:rsidRPr="00CA1E06">
              <w:rPr>
                <w:b/>
                <w:i/>
              </w:rPr>
              <w:t>l-</w:t>
            </w:r>
            <w:proofErr w:type="spellStart"/>
            <w:r w:rsidRPr="00CA1E06">
              <w:rPr>
                <w:b/>
                <w:i/>
              </w:rPr>
              <w:t>integrità</w:t>
            </w:r>
            <w:proofErr w:type="spellEnd"/>
            <w:r w:rsidRPr="00CA1E06">
              <w:rPr>
                <w:b/>
                <w:i/>
              </w:rPr>
              <w:t xml:space="preserve"> u r-reputazzjoni tal-istituzzjonijiet, il-korpi</w:t>
            </w:r>
            <w:r w:rsidRPr="00CA1E06">
              <w:t xml:space="preserve">, </w:t>
            </w:r>
            <w:r w:rsidRPr="00CA1E06">
              <w:rPr>
                <w:b/>
                <w:i/>
              </w:rPr>
              <w:t xml:space="preserve">l-uffiċċji u </w:t>
            </w:r>
            <w:r w:rsidRPr="00CA1E06">
              <w:rPr>
                <w:b/>
                <w:i/>
              </w:rPr>
              <w:t>l-aġenziji tal-UE huma element ewlieni tal-fiduċja taċ-ċittadini</w:t>
            </w:r>
            <w:r w:rsidRPr="00CA1E06">
              <w:t>;</w:t>
            </w:r>
            <w:r w:rsidRPr="00CA1E06">
              <w:rPr>
                <w:b/>
                <w:i/>
              </w:rPr>
              <w:t xml:space="preserve"> jemmen</w:t>
            </w:r>
            <w:r w:rsidRPr="00CA1E06">
              <w:t xml:space="preserve"> </w:t>
            </w:r>
            <w:r w:rsidRPr="00CA1E06">
              <w:rPr>
                <w:b/>
                <w:bCs/>
                <w:i/>
                <w:iCs/>
              </w:rPr>
              <w:t>li l-</w:t>
            </w:r>
            <w:r w:rsidRPr="00CA1E06">
              <w:rPr>
                <w:b/>
                <w:i/>
              </w:rPr>
              <w:t>obbligu</w:t>
            </w:r>
            <w:r w:rsidRPr="00CA1E06">
              <w:t xml:space="preserve"> ta’ </w:t>
            </w:r>
            <w:r w:rsidRPr="00CA1E06">
              <w:rPr>
                <w:b/>
                <w:i/>
              </w:rPr>
              <w:t>rendikont fl-użu tar-riżorsi tal-baġit t</w:t>
            </w:r>
            <w:r w:rsidRPr="00CA1E06">
              <w:rPr>
                <w:b/>
                <w:bCs/>
                <w:i/>
                <w:iCs/>
              </w:rPr>
              <w:t>al-UE huwa kruċjali għal-</w:t>
            </w:r>
            <w:proofErr w:type="spellStart"/>
            <w:r w:rsidRPr="00CA1E06">
              <w:rPr>
                <w:b/>
                <w:bCs/>
                <w:i/>
                <w:iCs/>
              </w:rPr>
              <w:t>leġittimità</w:t>
            </w:r>
            <w:proofErr w:type="spellEnd"/>
            <w:r w:rsidRPr="00CA1E06">
              <w:rPr>
                <w:b/>
                <w:bCs/>
                <w:i/>
                <w:iCs/>
              </w:rPr>
              <w:t xml:space="preserve"> demokratika, u li r-rekwiżiti relatati mat-trasparenza u l-protezzjoni tal-interessi finanzjarji tal-UE jridu japplikaw bl-istess mod għal kull benefiċjarju u mingħajr eċċezzjoni f’kull istituzzjoni tal-UE, inkluż il-Parlament, sabiex jiġu </w:t>
            </w:r>
            <w:proofErr w:type="spellStart"/>
            <w:r w:rsidRPr="00CA1E06">
              <w:rPr>
                <w:b/>
                <w:bCs/>
                <w:i/>
                <w:iCs/>
              </w:rPr>
              <w:t>ggarantiti</w:t>
            </w:r>
            <w:proofErr w:type="spellEnd"/>
            <w:r w:rsidRPr="00CA1E06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CA1E06">
              <w:rPr>
                <w:b/>
                <w:bCs/>
                <w:i/>
                <w:iCs/>
              </w:rPr>
              <w:t>ġestjoni</w:t>
            </w:r>
            <w:proofErr w:type="spellEnd"/>
            <w:r w:rsidRPr="00CA1E06">
              <w:rPr>
                <w:b/>
                <w:bCs/>
                <w:i/>
                <w:iCs/>
              </w:rPr>
              <w:t xml:space="preserve"> finanzjarja tajba u kontrolli effettivi għa</w:t>
            </w:r>
            <w:r w:rsidRPr="00CA1E06">
              <w:rPr>
                <w:b/>
                <w:i/>
              </w:rPr>
              <w:t>ll-fondi pubbliċi</w:t>
            </w:r>
            <w:r w:rsidRPr="00CA1E06">
              <w:t>;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66CB895" w14:textId="76591249" w:rsidR="00AB098C" w:rsidRPr="00CA1E06" w:rsidRDefault="00A5693D">
            <w:pPr>
              <w:pStyle w:val="Normal6a"/>
            </w:pPr>
            <w:r w:rsidRPr="00CA1E06">
              <w:t>54.</w:t>
            </w:r>
            <w:r w:rsidRPr="00CA1E06">
              <w:tab/>
            </w:r>
            <w:r w:rsidRPr="00CA1E06">
              <w:rPr>
                <w:b/>
                <w:i/>
              </w:rPr>
              <w:t>Ifakkar li d-dmir</w:t>
            </w:r>
            <w:r w:rsidRPr="00CA1E06">
              <w:rPr>
                <w:b/>
                <w:bCs/>
                <w:i/>
                <w:iCs/>
              </w:rPr>
              <w:t xml:space="preserve"> li</w:t>
            </w:r>
            <w:r w:rsidRPr="00CA1E06">
              <w:rPr>
                <w:i/>
                <w:iCs/>
              </w:rPr>
              <w:t xml:space="preserve"> </w:t>
            </w:r>
            <w:r w:rsidRPr="00CA1E06">
              <w:rPr>
                <w:b/>
                <w:i/>
              </w:rPr>
              <w:t>jiġu protetti l-interessi finanzjarji tal-UE japplika bl-istess mod għall-benefiċjarji kollha tal-fondi tal-Unjoni</w:t>
            </w:r>
            <w:r w:rsidRPr="00CA1E06">
              <w:t xml:space="preserve">, </w:t>
            </w:r>
            <w:r w:rsidRPr="00CA1E06">
              <w:rPr>
                <w:b/>
                <w:i/>
              </w:rPr>
              <w:t>inklużi l-gruppi politiċi li joperaw fi ħdan il-Parlament Ewropew</w:t>
            </w:r>
            <w:r w:rsidRPr="00CA1E06">
              <w:t>;</w:t>
            </w:r>
            <w:r w:rsidRPr="00CA1E06">
              <w:rPr>
                <w:b/>
                <w:i/>
              </w:rPr>
              <w:t xml:space="preserve"> jinnota</w:t>
            </w:r>
            <w:r w:rsidRPr="00CA1E06">
              <w:rPr>
                <w:b/>
                <w:bCs/>
                <w:i/>
                <w:iCs/>
              </w:rPr>
              <w:t xml:space="preserve"> li l-investigazzjonijiet u l-azzjonijiet ta’ r</w:t>
            </w:r>
            <w:r w:rsidRPr="00CA1E06">
              <w:rPr>
                <w:b/>
                <w:i/>
              </w:rPr>
              <w:t>kupru li jik</w:t>
            </w:r>
            <w:r w:rsidRPr="00CA1E06">
              <w:rPr>
                <w:b/>
                <w:bCs/>
                <w:i/>
                <w:iCs/>
              </w:rPr>
              <w:t xml:space="preserve">konċernaw l-użu ħażin suspettat tal-fondi tal-Unjoni mill-eks Grupp Identità u Demokrazija jenfasizzaw l-importanza ta’ kontrolli interni </w:t>
            </w:r>
            <w:proofErr w:type="spellStart"/>
            <w:r w:rsidRPr="00CA1E06">
              <w:rPr>
                <w:b/>
                <w:bCs/>
                <w:i/>
                <w:iCs/>
              </w:rPr>
              <w:t>robusti</w:t>
            </w:r>
            <w:proofErr w:type="spellEnd"/>
            <w:r w:rsidRPr="00CA1E06">
              <w:rPr>
                <w:b/>
                <w:bCs/>
                <w:i/>
                <w:iCs/>
              </w:rPr>
              <w:t>, verifika ex post effettiva u</w:t>
            </w:r>
            <w:r w:rsidRPr="00CA1E06">
              <w:t xml:space="preserve"> </w:t>
            </w:r>
            <w:r w:rsidRPr="00CA1E06">
              <w:rPr>
                <w:b/>
                <w:i/>
              </w:rPr>
              <w:t>mekkaniżmi ta’ rkupru rapidi fi ħdan l-amministrazzjoni tal-Parlament;</w:t>
            </w:r>
            <w:r w:rsidRPr="00CA1E06">
              <w:t xml:space="preserve"> </w:t>
            </w:r>
            <w:r w:rsidRPr="00CA1E06">
              <w:rPr>
                <w:b/>
                <w:i/>
              </w:rPr>
              <w:t xml:space="preserve">jistieden lill-amministrazzjoni tal-Parlament tlesti l-proċedimenti ta’ rkupru pendenti kollha mingħajr dewmien u tirreferi kwalunkwe evidenza ta’ nefqa irregolari </w:t>
            </w:r>
            <w:proofErr w:type="spellStart"/>
            <w:r w:rsidRPr="00CA1E06">
              <w:rPr>
                <w:b/>
                <w:i/>
              </w:rPr>
              <w:t>lill-OLAF</w:t>
            </w:r>
            <w:proofErr w:type="spellEnd"/>
            <w:r w:rsidRPr="00CA1E06">
              <w:rPr>
                <w:b/>
                <w:i/>
              </w:rPr>
              <w:t xml:space="preserve"> u lill-UPPE; jisħaq li l-</w:t>
            </w:r>
            <w:proofErr w:type="spellStart"/>
            <w:r w:rsidRPr="00CA1E06">
              <w:rPr>
                <w:b/>
                <w:i/>
              </w:rPr>
              <w:t>kredibbiltà</w:t>
            </w:r>
            <w:proofErr w:type="spellEnd"/>
            <w:r w:rsidRPr="00CA1E06">
              <w:rPr>
                <w:b/>
                <w:i/>
              </w:rPr>
              <w:t xml:space="preserve"> tal-arkitettura tal-UE kontra l-frodi tiddependi mill-</w:t>
            </w:r>
            <w:r w:rsidRPr="00CA1E06">
              <w:rPr>
                <w:b/>
                <w:i/>
              </w:rPr>
              <w:t>applikazzjoni konsistenti tagħha għall-benefiċjarji kollha, inklużi dawk fil-Parlament innifsu;</w:t>
            </w:r>
          </w:p>
        </w:tc>
      </w:tr>
    </w:tbl>
    <w:p w14:paraId="04214C32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0C74D12A" w14:textId="77777777" w:rsidR="00AB098C" w:rsidRPr="00CA1E06" w:rsidRDefault="00A5693D">
      <w:pPr>
        <w:sectPr w:rsidR="00AB098C" w:rsidRPr="00CA1E06">
          <w:pgSz w:w="11909" w:h="16834"/>
          <w:pgMar w:top="1134" w:right="1417" w:bottom="1417" w:left="1417" w:header="1134" w:footer="567" w:gutter="0"/>
          <w:cols w:space="720"/>
        </w:sectPr>
      </w:pPr>
      <w:r w:rsidRPr="00CA1E06">
        <w:rPr>
          <w:rStyle w:val="HideTWBExt"/>
        </w:rPr>
        <w:t>&lt;/Amend&gt;</w:t>
      </w:r>
    </w:p>
    <w:p w14:paraId="7888F82B" w14:textId="77777777" w:rsidR="00AB098C" w:rsidRPr="00CA1E06" w:rsidRDefault="00A5693D">
      <w:pPr>
        <w:pStyle w:val="AmDateTab"/>
      </w:pPr>
      <w:r w:rsidRPr="00CA1E06">
        <w:rPr>
          <w:rStyle w:val="HideTWBExt"/>
        </w:rPr>
        <w:lastRenderedPageBreak/>
        <w:t>&lt;Amend&gt;&lt;Date&gt;</w:t>
      </w:r>
      <w:r w:rsidRPr="00CA1E06">
        <w:rPr>
          <w:rStyle w:val="HideTWBInt"/>
          <w:color w:val="auto"/>
        </w:rPr>
        <w:t>{22/04/2026}</w:t>
      </w:r>
      <w:r w:rsidRPr="00CA1E06">
        <w:t>22.4.2026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Date</w:t>
      </w:r>
      <w:proofErr w:type="spellEnd"/>
      <w:r w:rsidRPr="00CA1E06">
        <w:rPr>
          <w:rStyle w:val="HideTWBExt"/>
        </w:rPr>
        <w:t>&gt;</w:t>
      </w:r>
      <w:r w:rsidRPr="00CA1E06">
        <w:tab/>
      </w:r>
      <w:r w:rsidRPr="00CA1E06">
        <w:rPr>
          <w:rStyle w:val="HideTWBExt"/>
        </w:rPr>
        <w:t>&lt;ANo&gt;</w:t>
      </w:r>
      <w:r w:rsidRPr="00CA1E06">
        <w:t>A10-0080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ANo</w:t>
      </w:r>
      <w:proofErr w:type="spellEnd"/>
      <w:r w:rsidRPr="00CA1E06">
        <w:rPr>
          <w:rStyle w:val="HideTWBExt"/>
        </w:rPr>
        <w:t>&gt;</w:t>
      </w:r>
      <w:r w:rsidRPr="00CA1E06">
        <w:t>/</w:t>
      </w:r>
      <w:r w:rsidRPr="00CA1E06">
        <w:rPr>
          <w:rStyle w:val="HideTWBExt"/>
        </w:rPr>
        <w:t>&lt;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  <w:r w:rsidRPr="00CA1E06">
        <w:t>59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39A58780" w14:textId="77777777" w:rsidR="00AB098C" w:rsidRPr="00CA1E06" w:rsidRDefault="00A5693D">
      <w:pPr>
        <w:pStyle w:val="AmNumberTabs"/>
      </w:pPr>
      <w:r w:rsidRPr="00CA1E06">
        <w:t>Emenda</w:t>
      </w:r>
      <w:r w:rsidRPr="00CA1E06">
        <w:tab/>
      </w:r>
      <w:r w:rsidRPr="00CA1E06">
        <w:tab/>
      </w:r>
      <w:r w:rsidRPr="00CA1E06">
        <w:rPr>
          <w:rStyle w:val="HideTWBExt"/>
        </w:rPr>
        <w:t>&lt;NumAm&gt;</w:t>
      </w:r>
      <w:r w:rsidRPr="00CA1E06">
        <w:t>59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NumAm</w:t>
      </w:r>
      <w:proofErr w:type="spellEnd"/>
      <w:r w:rsidRPr="00CA1E06">
        <w:rPr>
          <w:rStyle w:val="HideTWBExt"/>
        </w:rPr>
        <w:t>&gt;</w:t>
      </w:r>
    </w:p>
    <w:p w14:paraId="1E4C1956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&lt;RepeatBlock-By&gt;&lt;By&gt;&lt;Members&gt;</w:t>
      </w:r>
      <w:r w:rsidRPr="00CA1E06">
        <w:t>Daniel Freund</w:t>
      </w:r>
      <w:r w:rsidRPr="00CA1E06">
        <w:rPr>
          <w:rStyle w:val="HideTWBExt"/>
          <w:b w:val="0"/>
        </w:rPr>
        <w:t>&lt;/</w:t>
      </w:r>
      <w:proofErr w:type="spellStart"/>
      <w:r w:rsidRPr="00CA1E06">
        <w:rPr>
          <w:rStyle w:val="HideTWBExt"/>
          <w:b w:val="0"/>
        </w:rPr>
        <w:t>Members</w:t>
      </w:r>
      <w:proofErr w:type="spellEnd"/>
      <w:r w:rsidRPr="00CA1E06">
        <w:rPr>
          <w:rStyle w:val="HideTWBExt"/>
          <w:b w:val="0"/>
        </w:rPr>
        <w:t>&gt;</w:t>
      </w:r>
    </w:p>
    <w:p w14:paraId="6874B7EE" w14:textId="77777777" w:rsidR="00AB098C" w:rsidRPr="00CA1E06" w:rsidRDefault="00A5693D">
      <w:r w:rsidRPr="00CA1E06">
        <w:rPr>
          <w:rStyle w:val="HideTWBExt"/>
        </w:rPr>
        <w:t>&lt;AuNomDe&gt;</w:t>
      </w:r>
      <w:r w:rsidRPr="00CA1E06">
        <w:rPr>
          <w:rStyle w:val="HideTWBInt"/>
          <w:color w:val="auto"/>
        </w:rPr>
        <w:t>{</w:t>
      </w:r>
      <w:proofErr w:type="spellStart"/>
      <w:r w:rsidRPr="00CA1E06">
        <w:rPr>
          <w:rStyle w:val="HideTWBInt"/>
          <w:color w:val="auto"/>
        </w:rPr>
        <w:t>Verts</w:t>
      </w:r>
      <w:proofErr w:type="spellEnd"/>
      <w:r w:rsidRPr="00CA1E06">
        <w:rPr>
          <w:rStyle w:val="HideTWBInt"/>
          <w:color w:val="auto"/>
        </w:rPr>
        <w:t>/ALE}</w:t>
      </w:r>
      <w:r w:rsidRPr="00CA1E06">
        <w:t xml:space="preserve">f’isem il-Grupp </w:t>
      </w:r>
      <w:proofErr w:type="spellStart"/>
      <w:r w:rsidRPr="00CA1E06">
        <w:t>Verts</w:t>
      </w:r>
      <w:proofErr w:type="spellEnd"/>
      <w:r w:rsidRPr="00CA1E06">
        <w:t>/ALE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AuNomDe</w:t>
      </w:r>
      <w:proofErr w:type="spellEnd"/>
      <w:r w:rsidRPr="00CA1E06">
        <w:rPr>
          <w:rStyle w:val="HideTWBExt"/>
        </w:rPr>
        <w:t>&gt;</w:t>
      </w:r>
    </w:p>
    <w:p w14:paraId="60C10E6F" w14:textId="77777777" w:rsidR="00AB098C" w:rsidRPr="00CA1E06" w:rsidRDefault="00A5693D">
      <w:pPr>
        <w:pStyle w:val="NormalBold"/>
      </w:pPr>
      <w:r w:rsidRPr="00CA1E06">
        <w:rPr>
          <w:rStyle w:val="HideTWBExt"/>
          <w:b w:val="0"/>
        </w:rPr>
        <w:t>&lt;/By&gt;&lt;/RepeatBlock-By&gt;</w:t>
      </w:r>
    </w:p>
    <w:p w14:paraId="6953A485" w14:textId="77777777" w:rsidR="00AB098C" w:rsidRPr="00CA1E06" w:rsidRDefault="00A5693D">
      <w:pPr>
        <w:pStyle w:val="AmDocTypeTab"/>
      </w:pPr>
      <w:r w:rsidRPr="00CA1E06">
        <w:rPr>
          <w:rStyle w:val="HideTWBExt"/>
        </w:rPr>
        <w:t>&lt;TitreType&gt;</w:t>
      </w:r>
      <w:r w:rsidRPr="00CA1E06">
        <w:t>Rapport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TitreType</w:t>
      </w:r>
      <w:proofErr w:type="spellEnd"/>
      <w:r w:rsidRPr="00CA1E06">
        <w:rPr>
          <w:rStyle w:val="HideTWBExt"/>
        </w:rPr>
        <w:t>&gt;</w:t>
      </w:r>
      <w:r w:rsidRPr="00CA1E06">
        <w:tab/>
        <w:t>A10-0080/2026</w:t>
      </w:r>
    </w:p>
    <w:p w14:paraId="48DB673F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&lt;Rapporteur&gt;</w:t>
      </w:r>
      <w:r w:rsidRPr="00CA1E06">
        <w:t>Julien Sanchez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Rapporteur</w:t>
      </w:r>
      <w:proofErr w:type="spellEnd"/>
      <w:r w:rsidRPr="00CA1E06">
        <w:rPr>
          <w:rStyle w:val="HideTWBExt"/>
        </w:rPr>
        <w:t>&gt;</w:t>
      </w:r>
    </w:p>
    <w:p w14:paraId="2414A911" w14:textId="193E84CA" w:rsidR="00AB098C" w:rsidRPr="00CA1E06" w:rsidRDefault="00A5693D">
      <w:r w:rsidRPr="00CA1E06">
        <w:rPr>
          <w:rStyle w:val="HideTWBExt"/>
        </w:rPr>
        <w:t>&lt;Titre&gt;</w:t>
      </w:r>
      <w:r w:rsidRPr="00CA1E06">
        <w:t>Il-protezzjoni tal-interessi finanzjarji tal-Unjoni Ewropea – il-ġlieda kontra l-frodi – rapport annwali 2024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Titre</w:t>
      </w:r>
      <w:proofErr w:type="spellEnd"/>
      <w:r w:rsidRPr="00CA1E06">
        <w:rPr>
          <w:rStyle w:val="HideTWBExt"/>
        </w:rPr>
        <w:t>&gt;</w:t>
      </w:r>
    </w:p>
    <w:p w14:paraId="47A6A819" w14:textId="77777777" w:rsidR="00AB098C" w:rsidRPr="00CA1E06" w:rsidRDefault="00A5693D">
      <w:pPr>
        <w:pStyle w:val="Normal12a"/>
      </w:pPr>
      <w:r w:rsidRPr="00CA1E06">
        <w:rPr>
          <w:rStyle w:val="HideTWBExt"/>
        </w:rPr>
        <w:t>&lt;DocRef&gt;</w:t>
      </w:r>
      <w:r w:rsidRPr="00CA1E06">
        <w:t>(2025/2238(INI))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DocRef</w:t>
      </w:r>
      <w:proofErr w:type="spellEnd"/>
      <w:r w:rsidRPr="00CA1E06">
        <w:rPr>
          <w:rStyle w:val="HideTWBExt"/>
        </w:rPr>
        <w:t>&gt;</w:t>
      </w:r>
    </w:p>
    <w:p w14:paraId="5F8BA664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&lt;DocAmend&gt;</w:t>
      </w:r>
      <w:r w:rsidRPr="00CA1E06">
        <w:t>Mozzjoni għal riżoluzzjoni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DocAmend</w:t>
      </w:r>
      <w:proofErr w:type="spellEnd"/>
      <w:r w:rsidRPr="00CA1E06">
        <w:rPr>
          <w:rStyle w:val="HideTWBExt"/>
        </w:rPr>
        <w:t>&gt;</w:t>
      </w:r>
    </w:p>
    <w:p w14:paraId="0B7B25F8" w14:textId="77777777" w:rsidR="00AB098C" w:rsidRPr="00CA1E06" w:rsidRDefault="00A5693D">
      <w:pPr>
        <w:pStyle w:val="NormalBold"/>
      </w:pPr>
      <w:r w:rsidRPr="00CA1E06">
        <w:rPr>
          <w:rStyle w:val="HideTWBExt"/>
        </w:rPr>
        <w:t>&lt;Article&gt;</w:t>
      </w:r>
      <w:r w:rsidRPr="00CA1E06">
        <w:t>Paragrafu 54a (ġdid)</w:t>
      </w:r>
      <w:r w:rsidRPr="00CA1E06">
        <w:rPr>
          <w:rStyle w:val="HideTWBExt"/>
        </w:rPr>
        <w:t>&lt;/</w:t>
      </w:r>
      <w:proofErr w:type="spellStart"/>
      <w:r w:rsidRPr="00CA1E06">
        <w:rPr>
          <w:rStyle w:val="HideTWBExt"/>
        </w:rPr>
        <w:t>Article</w:t>
      </w:r>
      <w:proofErr w:type="spellEnd"/>
      <w:r w:rsidRPr="00CA1E06">
        <w:rPr>
          <w:rStyle w:val="HideTWBExt"/>
        </w:rPr>
        <w:t>&gt;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40" w:type="dxa"/>
          <w:right w:w="340" w:type="dxa"/>
        </w:tblCellMar>
        <w:tblLook w:val="04A0" w:firstRow="1" w:lastRow="0" w:firstColumn="1" w:lastColumn="0" w:noHBand="0" w:noVBand="1"/>
      </w:tblPr>
      <w:tblGrid>
        <w:gridCol w:w="4876"/>
        <w:gridCol w:w="4876"/>
      </w:tblGrid>
      <w:tr w:rsidR="00B425B5" w:rsidRPr="00CA1E06" w14:paraId="6CE69F02" w14:textId="77777777">
        <w:trPr>
          <w:trHeight w:hRule="exact" w:val="240"/>
          <w:jc w:val="center"/>
        </w:trPr>
        <w:tc>
          <w:tcPr>
            <w:tcW w:w="97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6C5431" w14:textId="77777777" w:rsidR="00AB098C" w:rsidRPr="00CA1E06" w:rsidRDefault="00AB098C"/>
        </w:tc>
      </w:tr>
      <w:tr w:rsidR="00B425B5" w:rsidRPr="00CA1E06" w14:paraId="36BC4A92" w14:textId="77777777">
        <w:trPr>
          <w:trHeight w:val="240"/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666F0D4E" w14:textId="77777777" w:rsidR="00AB098C" w:rsidRPr="00CA1E06" w:rsidRDefault="00A5693D">
            <w:pPr>
              <w:pStyle w:val="AmColumnHeading"/>
            </w:pPr>
            <w:r w:rsidRPr="00CA1E06">
              <w:t>Mozzjoni għal riżoluzzjoni</w:t>
            </w: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5E53A9" w14:textId="77777777" w:rsidR="00AB098C" w:rsidRPr="00CA1E06" w:rsidRDefault="00A5693D">
            <w:pPr>
              <w:pStyle w:val="AmColumnHeading"/>
            </w:pPr>
            <w:r w:rsidRPr="00CA1E06">
              <w:t>Emenda</w:t>
            </w:r>
          </w:p>
        </w:tc>
      </w:tr>
      <w:tr w:rsidR="00B425B5" w:rsidRPr="00CA1E06" w14:paraId="1DA9569E" w14:textId="77777777">
        <w:trPr>
          <w:jc w:val="center"/>
        </w:trPr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70858426" w14:textId="77777777" w:rsidR="00AB098C" w:rsidRPr="00CA1E06" w:rsidRDefault="00AB098C">
            <w:pPr>
              <w:pStyle w:val="Normal6a"/>
            </w:pPr>
          </w:p>
        </w:tc>
        <w:tc>
          <w:tcPr>
            <w:tcW w:w="4876" w:type="dxa"/>
            <w:tcBorders>
              <w:top w:val="nil"/>
              <w:left w:val="nil"/>
              <w:bottom w:val="nil"/>
              <w:right w:val="nil"/>
            </w:tcBorders>
          </w:tcPr>
          <w:p w14:paraId="4D2BA016" w14:textId="31C58401" w:rsidR="00AB098C" w:rsidRPr="00CA1E06" w:rsidRDefault="00A5693D">
            <w:pPr>
              <w:pStyle w:val="Normal6a"/>
            </w:pPr>
            <w:r w:rsidRPr="00CA1E06">
              <w:rPr>
                <w:b/>
                <w:i/>
              </w:rPr>
              <w:t>54a.</w:t>
            </w:r>
            <w:r w:rsidRPr="00CA1E06">
              <w:tab/>
            </w:r>
            <w:r w:rsidRPr="00CA1E06">
              <w:rPr>
                <w:b/>
                <w:i/>
              </w:rPr>
              <w:t>Jinnota li l-amministrazzjoni tal-Parlament sabet li mill-anqas EUR 4 333 635,78 tal-</w:t>
            </w:r>
            <w:proofErr w:type="spellStart"/>
            <w:r w:rsidRPr="00CA1E06">
              <w:rPr>
                <w:b/>
                <w:i/>
              </w:rPr>
              <w:t>approprjazzjonijiet</w:t>
            </w:r>
            <w:proofErr w:type="spellEnd"/>
            <w:r w:rsidRPr="00CA1E06">
              <w:rPr>
                <w:b/>
                <w:i/>
              </w:rPr>
              <w:t xml:space="preserve"> tal-partita </w:t>
            </w:r>
            <w:proofErr w:type="spellStart"/>
            <w:r w:rsidRPr="00CA1E06">
              <w:rPr>
                <w:b/>
                <w:i/>
              </w:rPr>
              <w:t>baġitarja</w:t>
            </w:r>
            <w:proofErr w:type="spellEnd"/>
            <w:r w:rsidRPr="00CA1E06">
              <w:rPr>
                <w:b/>
                <w:i/>
              </w:rPr>
              <w:t xml:space="preserve"> 400 ntefqu bla bżonn mill-eks Grupp Identità u Demokrazija matul il-</w:t>
            </w:r>
            <w:proofErr w:type="spellStart"/>
            <w:r w:rsidRPr="00CA1E06">
              <w:rPr>
                <w:b/>
                <w:i/>
              </w:rPr>
              <w:t>leġiżlatura</w:t>
            </w:r>
            <w:proofErr w:type="spellEnd"/>
            <w:r w:rsidRPr="00CA1E06">
              <w:rPr>
                <w:b/>
                <w:i/>
              </w:rPr>
              <w:t xml:space="preserve"> 2019–2024, u li </w:t>
            </w:r>
            <w:r w:rsidRPr="00CA1E06">
              <w:rPr>
                <w:b/>
                <w:i/>
              </w:rPr>
              <w:t>l-UPPE fetaħ investigazzjoni f’Lulju 2025 dwar l-allegat użu ħażin tal-fondi tal-Unjoni mill-grupp; jisħaq li l-</w:t>
            </w:r>
            <w:proofErr w:type="spellStart"/>
            <w:r w:rsidRPr="00CA1E06">
              <w:rPr>
                <w:b/>
                <w:i/>
              </w:rPr>
              <w:t>kredibbiltà</w:t>
            </w:r>
            <w:proofErr w:type="spellEnd"/>
            <w:r w:rsidRPr="00CA1E06">
              <w:rPr>
                <w:b/>
                <w:i/>
              </w:rPr>
              <w:t xml:space="preserve"> tal-arkitettura tal-Unjoni kontra l-frodi tirrikjedi l-applikazzjoni konsistenti ta’ miżuri ta’ trasparenza, responsabbiltà u rkupru għall-benefiċjarji kollha mingħajr eċċezzjoni; jistieden lill-amministrazzjoni tal-Parlament, b’mod parallel mal-investigazzjoni kriminali tal-UPPE, tieħu miżuri protettivi interim amministrattivi lejn l-interessi finanzjarji tal-Unjoni; iqis li x-xoljime</w:t>
            </w:r>
            <w:r w:rsidRPr="00CA1E06">
              <w:rPr>
                <w:b/>
                <w:i/>
              </w:rPr>
              <w:t xml:space="preserve">nt tal-Grupp Identità u Demokrazija fl-2024 u l-proċedimenti finanzjarji li rriżultaw urew li l-qafas attwali mhuwiex adegwat biex jiżgura l-identifikazzjoni, </w:t>
            </w:r>
            <w:proofErr w:type="spellStart"/>
            <w:r w:rsidRPr="00CA1E06">
              <w:rPr>
                <w:b/>
                <w:i/>
              </w:rPr>
              <w:t>ir-rapportar</w:t>
            </w:r>
            <w:proofErr w:type="spellEnd"/>
            <w:r w:rsidRPr="00CA1E06">
              <w:rPr>
                <w:b/>
                <w:i/>
              </w:rPr>
              <w:t xml:space="preserve"> u l-irkupru f’waqthom; jistieden lill-</w:t>
            </w:r>
            <w:proofErr w:type="spellStart"/>
            <w:r w:rsidRPr="00CA1E06">
              <w:rPr>
                <w:b/>
                <w:i/>
              </w:rPr>
              <w:t>Bureau</w:t>
            </w:r>
            <w:proofErr w:type="spellEnd"/>
            <w:r w:rsidRPr="00CA1E06">
              <w:rPr>
                <w:b/>
                <w:i/>
              </w:rPr>
              <w:t xml:space="preserve"> tal-Parlament </w:t>
            </w:r>
            <w:proofErr w:type="spellStart"/>
            <w:r w:rsidRPr="00CA1E06">
              <w:rPr>
                <w:b/>
                <w:i/>
              </w:rPr>
              <w:t>jirrieżamina</w:t>
            </w:r>
            <w:proofErr w:type="spellEnd"/>
            <w:r w:rsidRPr="00CA1E06">
              <w:rPr>
                <w:b/>
                <w:i/>
              </w:rPr>
              <w:t xml:space="preserve"> u jsaħħaħ b’mod urġenti l-qafas ta’ kontroll finanzjarju intern applikabbli għall-gruppi politiċi fil-Parlament Ewropew;</w:t>
            </w:r>
          </w:p>
        </w:tc>
      </w:tr>
    </w:tbl>
    <w:p w14:paraId="046CB116" w14:textId="77777777" w:rsidR="00AB098C" w:rsidRPr="00CA1E06" w:rsidRDefault="00A5693D">
      <w:pPr>
        <w:pStyle w:val="AmOrLang"/>
      </w:pPr>
      <w:proofErr w:type="spellStart"/>
      <w:r w:rsidRPr="00CA1E06">
        <w:t>Or</w:t>
      </w:r>
      <w:proofErr w:type="spellEnd"/>
      <w:r w:rsidRPr="00CA1E06">
        <w:t xml:space="preserve">. </w:t>
      </w:r>
      <w:r w:rsidRPr="00CA1E06">
        <w:rPr>
          <w:rStyle w:val="HideTWBExt"/>
        </w:rPr>
        <w:t>&lt;Original&gt;</w:t>
      </w:r>
      <w:r w:rsidRPr="00CA1E06">
        <w:rPr>
          <w:rStyle w:val="HideTWBInt"/>
        </w:rPr>
        <w:t>{EN}</w:t>
      </w:r>
      <w:proofErr w:type="spellStart"/>
      <w:r w:rsidRPr="00CA1E06">
        <w:t>en</w:t>
      </w:r>
      <w:proofErr w:type="spellEnd"/>
      <w:r w:rsidRPr="00CA1E06">
        <w:rPr>
          <w:rStyle w:val="HideTWBExt"/>
        </w:rPr>
        <w:t>&lt;/Original&gt;</w:t>
      </w:r>
    </w:p>
    <w:p w14:paraId="58D2499F" w14:textId="77777777" w:rsidR="00AB098C" w:rsidRPr="00CA1E06" w:rsidRDefault="00A5693D">
      <w:r w:rsidRPr="00CA1E06">
        <w:rPr>
          <w:rStyle w:val="HideTWBExt"/>
        </w:rPr>
        <w:lastRenderedPageBreak/>
        <w:t>&lt;/Amend&gt;</w:t>
      </w:r>
    </w:p>
    <w:p w14:paraId="165F2E2F" w14:textId="77777777" w:rsidR="00AB098C" w:rsidRPr="00CA1E06" w:rsidRDefault="00A5693D">
      <w:r w:rsidRPr="00CA1E06">
        <w:rPr>
          <w:rStyle w:val="HideTWBExt"/>
        </w:rPr>
        <w:t>&lt;/RepeatBlock-Amend&gt;</w:t>
      </w:r>
    </w:p>
    <w:sectPr w:rsidR="00AB098C" w:rsidRPr="00CA1E06">
      <w:pgSz w:w="11909" w:h="16834"/>
      <w:pgMar w:top="1134" w:right="1417" w:bottom="1417" w:left="1417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23924" w14:textId="77777777" w:rsidR="00A5693D" w:rsidRPr="00CA1E06" w:rsidRDefault="00A5693D">
      <w:r w:rsidRPr="00CA1E06">
        <w:separator/>
      </w:r>
    </w:p>
  </w:endnote>
  <w:endnote w:type="continuationSeparator" w:id="0">
    <w:p w14:paraId="6FCE2434" w14:textId="77777777" w:rsidR="00A5693D" w:rsidRPr="00CA1E06" w:rsidRDefault="00A5693D">
      <w:r w:rsidRPr="00CA1E0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C73B4" w14:textId="77777777" w:rsidR="00A5693D" w:rsidRDefault="00A569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73566" w14:textId="77777777" w:rsidR="00CA1E06" w:rsidRPr="00CA1E06" w:rsidRDefault="00CA1E06" w:rsidP="00CA1E06">
    <w:pPr>
      <w:pStyle w:val="EPFooter"/>
    </w:pPr>
    <w:r w:rsidRPr="00CA1E06">
      <w:rPr>
        <w:rStyle w:val="HideTWBExt"/>
      </w:rPr>
      <w:t>&lt;PathFdR&gt;</w:t>
    </w:r>
    <w:r w:rsidRPr="00CA1E06">
      <w:t>AM\1342225MT.docx</w:t>
    </w:r>
    <w:r w:rsidRPr="00CA1E06">
      <w:rPr>
        <w:rStyle w:val="HideTWBExt"/>
      </w:rPr>
      <w:t>&lt;/</w:t>
    </w:r>
    <w:proofErr w:type="spellStart"/>
    <w:r w:rsidRPr="00CA1E06">
      <w:rPr>
        <w:rStyle w:val="HideTWBExt"/>
      </w:rPr>
      <w:t>PathFdR</w:t>
    </w:r>
    <w:proofErr w:type="spellEnd"/>
    <w:r w:rsidRPr="00CA1E06">
      <w:rPr>
        <w:rStyle w:val="HideTWBExt"/>
      </w:rPr>
      <w:t>&gt;</w:t>
    </w:r>
    <w:r w:rsidRPr="00CA1E06">
      <w:tab/>
    </w:r>
    <w:r w:rsidRPr="00CA1E06">
      <w:tab/>
      <w:t>PE</w:t>
    </w:r>
    <w:r w:rsidRPr="00CA1E06">
      <w:rPr>
        <w:rStyle w:val="HideTWBExt"/>
      </w:rPr>
      <w:t>&lt;</w:t>
    </w:r>
    <w:proofErr w:type="spellStart"/>
    <w:r w:rsidRPr="00CA1E06">
      <w:rPr>
        <w:rStyle w:val="HideTWBExt"/>
      </w:rPr>
      <w:t>NoPE</w:t>
    </w:r>
    <w:proofErr w:type="spellEnd"/>
    <w:r w:rsidRPr="00CA1E06">
      <w:rPr>
        <w:rStyle w:val="HideTWBExt"/>
      </w:rPr>
      <w:t>&gt;</w:t>
    </w:r>
    <w:r w:rsidRPr="00CA1E06">
      <w:t>783.022</w:t>
    </w:r>
    <w:r w:rsidRPr="00CA1E06">
      <w:rPr>
        <w:rStyle w:val="HideTWBExt"/>
      </w:rPr>
      <w:t>&lt;/</w:t>
    </w:r>
    <w:proofErr w:type="spellStart"/>
    <w:r w:rsidRPr="00CA1E06">
      <w:rPr>
        <w:rStyle w:val="HideTWBExt"/>
      </w:rPr>
      <w:t>NoPE</w:t>
    </w:r>
    <w:proofErr w:type="spellEnd"/>
    <w:r w:rsidRPr="00CA1E06">
      <w:rPr>
        <w:rStyle w:val="HideTWBExt"/>
      </w:rPr>
      <w:t>&gt;&lt;Version&gt;</w:t>
    </w:r>
    <w:r w:rsidRPr="00CA1E06">
      <w:t>v01-00</w:t>
    </w:r>
    <w:r w:rsidRPr="00CA1E06">
      <w:rPr>
        <w:rStyle w:val="HideTWBExt"/>
      </w:rPr>
      <w:t>&lt;/</w:t>
    </w:r>
    <w:proofErr w:type="spellStart"/>
    <w:r w:rsidRPr="00CA1E06">
      <w:rPr>
        <w:rStyle w:val="HideTWBExt"/>
      </w:rPr>
      <w:t>Version</w:t>
    </w:r>
    <w:proofErr w:type="spellEnd"/>
    <w:r w:rsidRPr="00CA1E06">
      <w:rPr>
        <w:rStyle w:val="HideTWBExt"/>
      </w:rPr>
      <w:t>&gt;</w:t>
    </w:r>
  </w:p>
  <w:p w14:paraId="7CDB53C2" w14:textId="7FDD3383" w:rsidR="00AB098C" w:rsidRPr="00CA1E06" w:rsidRDefault="00CA1E06" w:rsidP="00CA1E06">
    <w:pPr>
      <w:pStyle w:val="EPFooter2"/>
    </w:pPr>
    <w:r w:rsidRPr="00CA1E06">
      <w:t>MT</w:t>
    </w:r>
    <w:r w:rsidRPr="00CA1E06">
      <w:tab/>
    </w:r>
    <w:r w:rsidRPr="00CA1E06">
      <w:rPr>
        <w:b w:val="0"/>
        <w:i/>
        <w:color w:val="C0C0C0"/>
        <w:sz w:val="22"/>
      </w:rPr>
      <w:t xml:space="preserve">Magħquda </w:t>
    </w:r>
    <w:proofErr w:type="spellStart"/>
    <w:r w:rsidRPr="00CA1E06">
      <w:rPr>
        <w:b w:val="0"/>
        <w:i/>
        <w:color w:val="C0C0C0"/>
        <w:sz w:val="22"/>
      </w:rPr>
      <w:t>fid-diversità</w:t>
    </w:r>
    <w:proofErr w:type="spellEnd"/>
    <w:r w:rsidRPr="00CA1E06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1D430" w14:textId="77777777" w:rsidR="00A5693D" w:rsidRDefault="00A569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4BB21" w14:textId="77777777" w:rsidR="00A5693D" w:rsidRPr="00CA1E06" w:rsidRDefault="00A5693D">
      <w:r w:rsidRPr="00CA1E06">
        <w:separator/>
      </w:r>
    </w:p>
  </w:footnote>
  <w:footnote w:type="continuationSeparator" w:id="0">
    <w:p w14:paraId="76EE5113" w14:textId="77777777" w:rsidR="00A5693D" w:rsidRPr="00CA1E06" w:rsidRDefault="00A5693D">
      <w:r w:rsidRPr="00CA1E06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5C45C" w14:textId="77777777" w:rsidR="00A5693D" w:rsidRDefault="00A569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DDB14" w14:textId="77777777" w:rsidR="00A5693D" w:rsidRDefault="00A5693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CE5E6" w14:textId="77777777" w:rsidR="00A5693D" w:rsidRDefault="00A569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y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56728 HideTWBExt;}{\s16\ql \li0\ri0\nowidctlpar\wrapdefault\aspalpha\aspnum\faauto\adjustright\rin0\lin0\itap0 \rtlch\fcs1 \af0\afs20\alang1025 \ltrch\fcs0 _x000d__x000a_\b\fs24\lang2057\langfe2057\cgrid\langnp2057\langfenp2057 \sbasedon0 \snext16 \spriority0 \styrsid156728 NormalBold;}}{\*\rsidtbl \rsid24658\rsid156728\rsid358857\rsid735077\rsid787282\rsid1659652\rsid2892074\rsid3622648\rsid4666813\rsid5708216_x000d__x000a_\rsid6641733\rsid7553164\rsid8465581\rsid8681905\rsid8724649\rsid9636012\rsid9862312\rsid11215221\rsid11370291\rsid11434737\rsid11607138\rsid11824949\rsid12154954\rsid14424199\rsid15204470\rsid15285974\rsid15535219\rsid15950462\rsid16324206\rsid16662270}_x000d__x000a_{\mmathPr\mmathFont34\mbrkBin0\mbrkBinSub0\msmallFrac0\mdispDef1\mlMargin0\mrMargin0\mdefJc1\mwrapIndent1440\mintLim0\mnaryLim1}{\info{\author FELIX Karina}{\operator FELIX Karina}{\creatim\yr2019\mo6\dy28\hr13\min55}{\revtim\yr2019\mo6\dy28\hr13\min55}_x000d__x000a_{\version1}{\edmins0}{\nofpages1}{\nofwords13}{\nofchars75}{\*\company European Parliament}{\nofcharsws87}{\vern97}}{\*\xmlnstbl {\xmlns1 http://schemas.microsoft.com/office/word/2003/wordml}}_x000d__x000a_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noxlattoyen\expshrtn\noultrlspc\dntblnsbdb\nospaceforul\formshade\horzdoc\dghspace180\dgvspace180\dghorigin1701\dgvorigin1984\dghshow0\dgvshow0_x000d__x000a_\jexpand\viewkind1\viewscale100\pgbrdrhead\pgbrdrfoot\nolnhtadjtbl\nojkernpunct\rsidroot156728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1659652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1659652 \chftnsepc _x000d__x000a_\par }}\ltrpar \sectd \ltrsect\psz9\linex0\headery1134\footery505\endnhere\titlepg\sectdefaultcl\sectrsid14424199\sftnbj\sftnrestart {\*\pnseclvl1\pnucrm\pnstart1\pnindent720\pnhang {\pntxta .}}{\*\pnseclvl2\pnucltr\pnstart1\pnindent720\pnhang {\pntxta .}}_x000d__x000a_{\*\pnseclvl3\pndec\pnstart1\pnindent720\pnhang {\pntxta .}}{\*\pnseclvl4\pnlcltr\pnstart1\pnindent720\pnhang {\pntxta )}}{\*\pnseclvl5\pndec\pnstart1\pnindent720\pnhang {\pntxtb (}{\pntxta )}}{\*\pnseclvl6\pnlcltr\pnstart1\pnindent720\pnhang {\pntxtb (}_x000d__x000a_{\pntxta )}}{\*\pnseclvl7\pnlcrm\pnstart1\pnindent720\pnhang {\pntxtb (}{\pntxta )}}{\*\pnseclvl8\pnlcltr\pnstart1\pnindent720\pnhang {\pntxtb (}{\pntxta )}}{\*\pnseclvl9\pnlcrm\pnstart1\pnindent720\pnhang {\pntxtb (}{\pntxta )}}\pard\plain \ltrpar_x000d__x000a_\s16\ql \li0\ri0\nowidctlpar\wrapdefault\aspalpha\aspnum\faauto\adjustright\rin0\lin0\itap0\pararsid156728 \rtlch\fcs1 \af0\afs20\alang1025 \ltrch\fcs0 \b\fs24\lang2057\langfe2057\cgrid\langnp2057\langfenp2057 {\rtlch\fcs1 \af0 \ltrch\fcs0 _x000d__x000a_\cs15\b0\v\f1\fs20\cf9\lang1024\langfe1024\noproof\insrsid156728\charrsid9375197 {\*\bkmkstart By}&lt;}{\rtlch\fcs1 \af0 \ltrch\fcs0 \cs15\b0\v\f1\fs20\cf9\lang1024\langfe1024\noproof\insrsid156728 By&gt;&lt;}{\rtlch\fcs1 \af0 \ltrch\fcs0 _x000d__x000a_\cs15\b0\v\f1\fs20\cf9\lang1024\langfe1024\noproof\insrsid156728\charrsid9375197 Members&gt;}{\rtlch\fcs1 \af0 \ltrch\fcs0 \insrsid156728\charrsid9375197 [ZMEMBERS]}{\rtlch\fcs1 \af0 \ltrch\fcs0 _x000d__x000a_\cs15\b0\v\f1\fs20\cf9\lang1024\langfe1024\noproof\insrsid156728\charrsid9375197 &lt;/Members&gt;}{\rtlch\fcs1 \af0 \ltrch\fcs0 \insrsid156728\charrsid9375197 _x000d__x000a_\par }\pard\plain \ltrpar\ql \li0\ri0\widctlpar\wrapdefault\aspalpha\aspnum\faauto\adjustright\rin0\lin0\itap0\pararsid156728 \rtlch\fcs1 \af0\afs20\alang1025 \ltrch\fcs0 \fs24\lang2057\langfe2057\cgrid\langnp2057\langfenp2057 {\rtlch\fcs1 \af0 \ltrch\fcs0 _x000d__x000a_\cs15\v\f1\fs20\cf9\lang1024\langfe1024\noproof\langnp1043\insrsid156728\charrsid6296823 &lt;AuNomDe&gt;}{\rtlch\fcs1 \af0 \ltrch\fcs0 \cs15\v\f1\fs20\cf9\lang1024\langfe1024\noproof\langnp2067\insrsid156728\charrsid16390444 &lt;}{\rtlch\fcs1 \af0 \ltrch\fcs0 _x000d__x000a_\cs15\v\f1\fs20\cf9\lang1024\langfe1024\noproof\langnp2067\insrsid156728 OptDel}{\rtlch\fcs1 \af0 \ltrch\fcs0 \cs15\v\f1\fs20\cf9\lang1024\langfe1024\noproof\langnp2067\insrsid156728\charrsid16390444 &gt;}{\rtlch\fcs1 \af0 \ltrch\fcs0 _x000d__x000a_\lang1024\langfe1024\noproof\langnp1043\insrsid156728\charrsid6296823 [ZONBEHALF]}{\rtlch\fcs1 \af0 \ltrch\fcs0 \cs15\v\f1\fs20\cf9\lang1024\langfe1024\noproof\langnp2067\insrsid156728\charrsid16390444 &lt;}{\rtlch\fcs1 \af0 \ltrch\fcs0 _x000d__x000a_\cs15\v\f1\fs20\cf9\lang1024\langfe1024\noproof\langnp2067\insrsid156728 /OptDel}{\rtlch\fcs1 \af0 \ltrch\fcs0 \cs15\v\f1\fs20\cf9\lang1024\langfe1024\noproof\langnp2067\insrsid156728\charrsid16390444 &gt;}{\rtlch\fcs1 \af0 \ltrch\fcs0 _x000d__x000a_\cs15\v\f1\fs20\cf9\lang1024\langfe1024\noproof\langnp1043\insrsid156728\charrsid6296823 &lt;/AuNomDe&gt;}{\rtlch\fcs1 \af0 \ltrch\fcs0 \lang1043\langfe2057\langnp1043\insrsid156728\charrsid12461056 _x000d__x000a_\par }{\rtlch\fcs1 \ab\af0 \ltrch\fcs0 \cs15\v\f1\fs20\cf9\lang1024\langfe1024\noproof\insrsid156728\charrsid6054407 &lt;/By&gt;}{\rtlch\fcs1 \af0 \ltrch\fcs0 \insrsid24658\charrsid16324206 {\*\bkmkend By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restartBrut" w:val="{\rtf1\adeflang1025\ansi\ansicpg1252\uc1\adeff0\deff0\stshfdbch0\stshfloch0\stshfhich0\stshfbi0\deflang2057\deflangfe2057\themelang2057\themelangfe0\themelangcs0{\fonttbl{\f0\fbidi \froman\fcharset0\fprq2{\*\panose 02020603050405020304}Times New Roman;}{\f1\fbidi \fswiss\fcharset0\fprq2{\*\panose 020b0604020202020204}Arial;}_x000d__x000a_{\f34\fbidi \froman\fcharset0\fprq2{\*\panose 02040503050406030204}Cambria Math;}{\flomajor\f31500\fbidi \froman\fcharset0\fprq2{\*\panose 02020603050405020304}Times New Roman;}_x000d__x000a_{\fdbmajor\f31501\fbidi \froman\fcharset0\fprq2{\*\panose 02020603050405020304}Times New Roman;}{\fhimajor\f31502\fbidi \fswiss\fcharset0\fprq2{\*\panose 020f0302020204030204}Calibri Light;}_x000d__x000a_{\fbimajor\f31503\fbidi \froman\fcharset0\fprq2{\*\panose 02020603050405020304}Times New Roman;}{\flominor\f31504\fbidi \froman\fcharset0\fprq2{\*\panose 02020603050405020304}Times New Roman;}_x000d__x000a_{\fdbminor\f31505\fbidi \froman\fcharset0\fprq2{\*\panose 02020603050405020304}Times New Roman;}{\fhiminor\f31506\fbidi \fswiss\fcharset0\fprq2{\*\panose 020f0502020204030204}Calibri;}_x000d__x000a_{\fbiminor\f31507\fbidi \froman\fcharset0\fprq2{\*\panose 02020603050405020304}Times New Roman;}{\f276\fbidi \froman\fcharset238\fprq2 Times New Roman CE;}{\f277\fbidi \froman\fcharset204\fprq2 Times New Roman Cyr;}_x000d__x000a_{\f279\fbidi \froman\fcharset161\fprq2 Times New Roman Greek;}{\f280\fbidi \froman\fcharset162\fprq2 Times New Roman Tur;}{\f281\fbidi \froman\fcharset177\fprq2 Times New Roman (Hebrew);}{\f282\fbidi \froman\fcharset178\fprq2 Times New Roman (Arabic);}_x000d__x000a_{\f283\fbidi \froman\fcharset186\fprq2 Times New Roman Baltic;}{\f284\fbidi \froman\fcharset163\fprq2 Times New Roman (Vietnamese);}{\f286\fbidi \fswiss\fcharset238\fprq2 Arial CE;}{\f287\fbidi \fswiss\fcharset204\fprq2 Arial Cyr;}_x000d__x000a_{\f289\fbidi \fswiss\fcharset161\fprq2 Arial Greek;}{\f290\fbidi \fswiss\fcharset162\fprq2 Arial Tur;}{\f291\fbidi \fswiss\fcharset177\fprq2 Arial (Hebrew);}{\f292\fbidi \fswiss\fcharset178\fprq2 Arial (Arabic);}_x000d__x000a_{\f293\fbidi \fswiss\fcharset186\fprq2 Arial Baltic;}{\f294\fbidi \fswiss\fcharset163\fprq2 Arial (Vietnamese);}{\f616\fbidi \froman\fcharset238\fprq2 Cambria Math CE;}{\f617\fbidi \froman\fcharset204\fprq2 Cambria Math Cyr;}_x000d__x000a_{\f619\fbidi \froman\fcharset161\fprq2 Cambria Math Greek;}{\f620\fbidi \froman\fcharset162\fprq2 Cambria Math Tur;}{\f623\fbidi \froman\fcharset186\fprq2 Cambria Math Baltic;}{\f624\fbidi \froman\fcharset163\fprq2 Cambria Math (Vietnamese);}_x000d__x000a_{\flomajor\f31508\fbidi \froman\fcharset238\fprq2 Times New Roman CE;}{\flomajor\f31509\fbidi \froman\fcharset204\fprq2 Times New Roman Cyr;}{\flomajor\f31511\fbidi \froman\fcharset161\fprq2 Times New Roman Greek;}_x000d__x000a_{\flomajor\f31512\fbidi \froman\fcharset162\fprq2 Times New Roman Tur;}{\flomajor\f31513\fbidi \froman\fcharset177\fprq2 Times New Roman (Hebrew);}{\flomajor\f31514\fbidi \froman\fcharset178\fprq2 Times New Roman (Arabic);}_x000d__x000a_{\flomajor\f31515\fbidi \froman\fcharset186\fprq2 Times New Roman Baltic;}{\flomajor\f31516\fbidi \froman\fcharset163\fprq2 Times New Roman (Vietnamese);}{\fdbmajor\f31518\fbidi \froman\fcharset238\fprq2 Times New Roman CE;}_x000d__x000a_{\fdbmajor\f31519\fbidi \froman\fcharset204\fprq2 Times New Roman Cyr;}{\fdbmajor\f31521\fbidi \froman\fcharset161\fprq2 Times New Roman Greek;}{\fdbmajor\f31522\fbidi \froman\fcharset162\fprq2 Times New Roman Tur;}_x000d__x000a_{\fdbmajor\f31523\fbidi \froman\fcharset177\fprq2 Times New Roman (Hebrew);}{\fdbmajor\f31524\fbidi \froman\fcharset178\fprq2 Times New Roman (Arabic);}{\fdbmajor\f31525\fbidi \froman\fcharset186\fprq2 Times New Roman Baltic;}_x000d__x000a_{\fdbmajor\f31526\fbidi \froman\fcharset163\fprq2 Times New Roman (Vietnamese);}{\fhimajor\f31528\fbidi \fswiss\fcharset238\fprq2 Calibri Light CE;}{\fhimajor\f31529\fbidi \fswiss\fcharset204\fprq2 Calibri Light Cyr;}_x000d__x000a_{\fhimajor\f31531\fbidi \fswiss\fcharset161\fprq2 Calibri Light Greek;}{\fhimajor\f31532\fbidi \fswiss\fcharset162\fprq2 Calibri Light Tur;}{\fhimajor\f31533\fbidi \fswiss\fcharset177\fprq2 Calibri Light (Hebrew);}_x000d__x000a_{\fhimajor\f31534\fbidi \fswiss\fcharset178\fprq2 Calibri Light (Arabic);}{\fhimajor\f31535\fbidi \fswiss\fcharset186\fprq2 Calibri Light Baltic;}{\fhimajor\f31536\fbidi \fswiss\fcharset163\fprq2 Calibri Light (Vietnamese);}_x000d__x000a_{\fbimajor\f31538\fbidi \froman\fcharset238\fprq2 Times New Roman CE;}{\fbimajor\f31539\fbidi \froman\fcharset204\fprq2 Times New Roman Cyr;}{\fbimajor\f31541\fbidi \froman\fcharset161\fprq2 Times New Roman Greek;}_x000d__x000a_{\fbimajor\f31542\fbidi \froman\fcharset162\fprq2 Times New Roman Tur;}{\fbimajor\f31543\fbidi \froman\fcharset177\fprq2 Times New Roman (Hebrew);}{\fbimajor\f31544\fbidi \froman\fcharset178\fprq2 Times New Roman (Arabic);}_x000d__x000a_{\fbimajor\f31545\fbidi \froman\fcharset186\fprq2 Times New Roman Baltic;}{\fbimajor\f31546\fbidi \froman\fcharset163\fprq2 Times New Roman (Vietnamese);}{\flominor\f31548\fbidi \froman\fcharset238\fprq2 Times New Roman CE;}_x000d__x000a_{\flominor\f31549\fbidi \froman\fcharset204\fprq2 Times New Roman Cyr;}{\flominor\f31551\fbidi \froman\fcharset161\fprq2 Times New Roman Greek;}{\flominor\f31552\fbidi \froman\fcharset162\fprq2 Times New Roman Tur;}_x000d__x000a_{\flominor\f31553\fbidi \froman\fcharset177\fprq2 Times New Roman (Hebrew);}{\flominor\f31554\fbidi \froman\fcharset178\fprq2 Times New Roman (Arabic);}{\flominor\f31555\fbidi \froman\fcharset186\fprq2 Times New Roman Baltic;}_x000d__x000a_{\flominor\f31556\fbidi \froman\fcharset163\fprq2 Times New Roman (Vietnamese);}{\fdbminor\f31558\fbidi \froman\fcharset238\fprq2 Times New Roman CE;}{\fdbminor\f31559\fbidi \froman\fcharset204\fprq2 Times New Roman Cyr;}_x000d__x000a_{\fdbminor\f31561\fbidi \froman\fcharset161\fprq2 Times New Roman Greek;}{\fdbminor\f31562\fbidi \froman\fcharset162\fprq2 Times New Roman Tur;}{\fdbminor\f31563\fbidi \froman\fcharset177\fprq2 Times New Roman (Hebrew);}_x000d__x000a_{\fdbminor\f31564\fbidi \froman\fcharset178\fprq2 Times New Roman (Arabic);}{\fdbminor\f31565\fbidi \froman\fcharset186\fprq2 Times New Roman Baltic;}{\fdbminor\f31566\fbidi \froman\fcharset163\fprq2 Times New Roman (Vietnamese);}_x000d__x000a_{\fhiminor\f31568\fbidi \fswiss\fcharset238\fprq2 Calibri CE;}{\fhiminor\f31569\fbidi \fswiss\fcharset204\fprq2 Calibri Cyr;}{\fhiminor\f31571\fbidi \fswiss\fcharset161\fprq2 Calibri Greek;}{\fhiminor\f31572\fbidi \fswiss\fcharset162\fprq2 Calibri Tur;}_x000d__x000a_{\fhiminor\f31573\fbidi \fswiss\fcharset177\fprq2 Calibri (Hebrew);}{\fhiminor\f31574\fbidi \fswiss\fcharset178\fprq2 Calibri (Arabic);}{\fhiminor\f31575\fbidi \fswiss\fcharset186\fprq2 Calibri Baltic;}_x000d__x000a_{\fhiminor\f31576\fbidi \fswiss\fcharset163\fprq2 Calibri (Vietnamese);}{\fbiminor\f31578\fbidi \froman\fcharset238\fprq2 Times New Roman CE;}{\fbiminor\f31579\fbidi \froman\fcharset204\fprq2 Times New Roman Cyr;}_x000d__x000a_{\fbiminor\f31581\fbidi \froman\fcharset161\fprq2 Times New Roman Greek;}{\fbiminor\f31582\fbidi \froman\fcharset162\fprq2 Times New Roman Tur;}{\fbiminor\f31583\fbidi \froman\fcharset177\fprq2 Times New Roman (Hebrew);}_x000d__x000a_{\fbiminor\f31584\fbidi \froman\fcharset178\fprq2 Times New Roman (Arabic);}{\fbiminor\f31585\fbidi \froman\fcharset186\fprq2 Times New Roman Baltic;}{\fbiminor\f31586\fbidi \froman\fcharset163\fprq2 Times New Roman (Vietnamese);}}_x000d__x000a_{\colortbl;\red0\green0\blue0;\red0\green0\blue255;\red0\green255\blue255;\red0\green255\blue0;\red255\green0\blue255;\red255\green0\blue0;\red255\green255\blue0;\red255\green255\blue255;\red0\green0\blue128;\red0\green128\blue128;\red0\green128\blue0;_x000d__x000a_\red128\green0\blue128;\red128\green0\blue0;\red128\green128\blue0;\red128\green128\blue128;\red192\green192\blue192;}{\*\defchp }{\*\defpap \ql \li0\ri0\widctlpar\wrapdefault\aspalpha\aspnum\faauto\adjustright\rin0\lin0\itap0 }\noqfpromote {\stylesheet{_x000d__x000a_\ql \li0\ri0\widctlpar\wrapdefault\aspalpha\aspnum\faauto\adjustright\rin0\lin0\itap0 \rtlch\fcs1 \af0\afs20\alang1025 \ltrch\fcs0 \fs24\lang2057\langfe2057\cgrid\langnp2057\langfenp2057 \snext0 \sqformat \spriority0 Normal;}{\*\cs10 \additive _x000d__x000a_\ssemihidden \spriority0 Default Paragraph Font;}{\*\ts11\tsrowd\trftsWidthB3\trpaddl108\trpaddr108\trpaddfl3\trpaddft3\trpaddfb3\trpaddfr3\tblind0\tblindtype3\tsvertalt\tsbrdrt\tsbrdrl\tsbrdrb\tsbrdrr\tsbrdrdgl\tsbrdrdgr\tsbrdrh\tsbrdrv _x000d__x000a_\ql \li0\ri0\widctlpar\wrapdefault\aspalpha\aspnum\faauto\adjustright\rin0\lin0\itap0 \rtlch\fcs1 \af0\afs20\alang1025 \ltrch\fcs0 \fs20\lang2057\langfe2057\cgrid\langnp2057\langfenp2057 \snext11 \ssemihidden \spriority0 Normal Table;}{\*\cs15 \additive _x000d__x000a_\v\f1\fs20\cf9\lang1024\langfe1024\noproof \spriority0 \styrsid1865981 HideTWBExt;}{\s16\ql \li0\ri0\nowidctlpar\tqr\tx9071\wrapdefault\aspalpha\aspnum\faauto\adjustright\rin0\lin0\itap0 \rtlch\fcs1 \af0\afs20\alang1025 \ltrch\fcs0 _x000d__x000a_\b\fs24\lang2057\langfe2057\cgrid\langnp2057\langfenp2057 \sbasedon0 \snext16 \spriority0 \styrsid1865981 AmDocTypeTab;}{\s17\ql \li0\ri0\sa240\nowidctlpar\wrapdefault\aspalpha\aspnum\faauto\adjustright\rin0\lin0\itap0 \rtlch\fcs1 \af0\afs20\alang1025 _x000d__x000a_\ltrch\fcs0 \fs24\lang2057\langfe2057\cgrid\langnp2057\langfenp2057 \sbasedon0 \snext17 \spriority0 \styrsid1865981 Normal12a;}{\s18\ql \li-850\ri-850\widctlpar\tqc\tx4535\tqr\tx9921\wrapdefault\aspalpha\aspnum\faauto\adjustright\rin-850\lin-850\itap0 _x000d__x000a_\rtlch\fcs1 \af1\afs20\alang1025 \ltrch\fcs0 \b\f1\fs48\lang2057\langfe2057\cgrid\langnp2057\langfenp2057 \sbasedon0 \snext0 \spriority0 \styrsid1865981 EPFooter2;}{_x000d__x000a_\s19\ql \li0\ri0\nowidctlpar\wrapdefault\aspalpha\aspnum\faauto\adjustright\rin0\lin0\itap0 \rtlch\fcs1 \af0\afs20\alang1025 \ltrch\fcs0 \b\fs24\lang2057\langfe2057\cgrid\langnp2057\langfenp2057 \sbasedon0 \snext19 \spriority0 \styrsid1865981 NormalBold;}_x000d__x000a_{\s20\qr \li0\ri0\sb240\sa240\nowidctlpar\wrapdefault\aspalpha\aspnum\faauto\adjustright\rin0\lin0\itap0 \rtlch\fcs1 \af0\afs20\alang1025 \ltrch\fcs0 \fs24\lang2057\langfe2057\cgrid\langnp2057\langfenp2057 \sbasedon0 \snext20 \spriority0 \styrsid1865981 _x000d__x000a_AmOrLang;}{\s21\ql \li0\ri0\sa120\nowidctlpar\wrapdefault\aspalpha\aspnum\faauto\adjustright\rin0\lin0\itap0 \rtlch\fcs1 \af0\afs20\alang1025 \ltrch\fcs0 \fs24\lang2057\langfe2057\cgrid\langnp2057\langfenp2057 _x000d__x000a_\sbasedon0 \snext21 \spriority0 \styrsid1865981 Normal6a;}{\s22\ql \li0\ri0\nowidctlpar\tqr\tx9071\wrapdefault\aspalpha\aspnum\faauto\adjustright\rin0\lin0\itap0 \rtlch\fcs1 \af0\afs20\alang1025 \ltrch\fcs0 _x000d__x000a_\fs24\lang2057\langfe2057\cgrid\langnp2057\langfenp2057 \sbasedon0 \snext22 \spriority0 \styrsid1865981 AmDateTab;}{\s23\qc \li0\ri0\sa240\nowidctlpar\wrapdefault\aspalpha\aspnum\faauto\adjustright\rin0\lin0\itap0 \rtlch\fcs1 \af0\afs20\alang1025 _x000d__x000a_\ltrch\fcs0 \i\fs24\lang2057\langfe2057\cgrid\langnp2057\langfenp2057 \sbasedon0 \snext23 \spriority0 \styrsid1865981 AmColumnHeading;}{\s24\ql \li0\ri0\sb240\nowidctlpar_x000d__x000a_\tx879\tx936\tx1021\tx1077\tx1134\tx1191\tx1247\tx1304\tx1361\tx1418\tx1474\tx1531\tx1588\tx1644\tx1701\tx1758\tx1814\tx1871\tx2070\tx2126\tx3374\tx3430\wrapdefault\aspalpha\aspnum\faauto\adjustright\rin0\lin0\itap0 \rtlch\fcs1 \af0\afs20\alang1025 _x000d__x000a_\ltrch\fcs0 \b\fs24\lang2057\langfe2057\cgrid\langnp2057\langfenp2057 \sbasedon0 \snext24 \spriority0 \styrsid1865981 AmNumberTabs;}{\s25\ql \li0\ri0\sb240\sa240\nowidctlpar_x000d__x000a_\tqc\tx4535\tqr\tx9071\wrapdefault\aspalpha\aspnum\faauto\adjustright\rin0\lin0\itap0 \rtlch\fcs1 \af0\afs20\alang1025 \ltrch\fcs0 \fs22\lang2057\langfe2057\cgrid\langnp2057\langfenp2057 \sbasedon0 \snext25 \spriority0 \styrsid1865981 EPFooter;}}_x000d__x000a_{\*\rsidtbl \rsid24658\rsid358857\rsid735077\rsid787282\rsid1865981\rsid2237677\rsid2892074\rsid3622648\rsid4666813\rsid5708216\rsid6641733\rsid7553164\rsid8465581\rsid8681905\rsid8724649\rsid9636012\rsid9862312\rsid11215221\rsid11370291\rsid11434737_x000d__x000a_\rsid11607138\rsid11824949\rsid12154954\rsid14424199\rsid15204470\rsid15285974\rsid15535219\rsid15950462\rsid16324206\rsid16662270}{\mmathPr\mmathFont34\mbrkBin0\mbrkBinSub0\msmallFrac0\mdispDef1\mlMargin0\mrMargin0\mdefJc1\mwrapIndent1440\mintLim0_x000d__x000a_\mnaryLim1}{\info{\author FELIX Karina}{\operator FELIX Karina}{\creatim\yr2019\mo6\dy28\hr13\min55}{\revtim\yr2019\mo6\dy28\hr13\min55}{\version1}{\edmins0}{\nofpages2}{\nofwords79}{\nofchars454}{\*\company European Parliament}{\nofcharsws532}{\vern97}}_x000d__x000a_{\*\xmlnstbl {\xmlns1 http://schemas.microsoft.com/office/word/2003/wordml}}\paperw11906\paperh16838\margl1418\margr1418\margt1134\margb1418\gutter0\ltrsect _x000d__x000a_\facingp\widowctrl\ftnbj\aenddoc\ftnrestart\trackmoves0\trackformatting1\donotembedsysfont1\relyonvml0\donotembedlingdata0\grfdocevents0\validatexml1\showplaceholdtext0\ignoremixedcontent0\saveinvalidxml0_x000d__x000a_\showxmlerrors1\margmirror\aftnnar\noxlattoyen\expshrtn\noultrlspc\dntblnsbdb\nospaceforul\formshade\horzdoc\dghspace180\dgvspace180\dghorigin1701\dgvorigin1984\dghshow0\dgvshow0_x000d__x000a_\jexpand\viewkind1\viewscale100\pgbrdrhead\pgbrdrfoot\nolnhtadjtbl\nojkernpunct\rsidroot1865981\utinl \donotshowprops1\fet0{\*\wgrffmtfilter 013f}\ilfomacatclnup0{\*\template C:\\Users\\kfelix\\AppData\\Local\\Temp\\Blank1.dot}{\*\ftnsep \ltrpar _x000d__x000a_\pard\plain \ltrpar\ql \li0\ri0\widctlpar\wrapdefault\aspalpha\aspnum\faauto\adjustright\rin0\lin0\itap0 \rtlch\fcs1 \af0\afs20\alang1025 \ltrch\fcs0 \fs24\lang2057\langfe2057\cgrid\langnp2057\langfenp2057 {\rtlch\fcs1 \af0 \ltrch\fcs0 \insrsid2237677 _x000d__x000a_\chftnsep _x000d__x000a_\par }}{\*\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{\*\aftnsep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 _x000d__x000a_\par }}{\*\aftnsepc \ltrpar \pard\plain \ltrpar\ql \li0\ri0\widctlpar\wrapdefault\aspalpha\aspnum\faauto\adjustright\rin0\lin0\itap0 \rtlch\fcs1 \af0\afs20\alang1025 \ltrch\fcs0 \fs24\lang2057\langfe2057\cgrid\langnp2057\langfenp2057 {\rtlch\fcs1 \af0 _x000d__x000a_\ltrch\fcs0 \insrsid2237677 \chftnsepc _x000d__x000a_\par }}\ltrpar \sectd \ltrsect\psz9\linex0\headery1134\footery567\sectlinegrid326\sectdefaultcl\sectrsid10360031\sftnbj\saftnnar\sftnrestart {\footerr \ltrpar \pard\plain \ltrpar\s25\ql \li0\ri0\sb240\sa240\nowidctlpar_x000d__x000a_\tqc\tx4535\tqr\tx9071\wrapdefault\aspalpha\aspnum\faauto\adjustright\rin0\lin0\itap0\pararsid2762611 \rtlch\fcs1 \af0\afs20\alang1025 \ltrch\fcs0 \fs22\lang2057\langfe2057\cgrid\langnp2057\langfenp2057 {\rtlch\fcs1 \af0 \ltrch\fcs0 _x000d__x000a_\cs15\v\f1\fs20\cf9\lang1024\langfe1024\noproof\insrsid1865981 &lt;PathFdR&gt;}{\rtlch\fcs1 \af0 \ltrch\fcs0 \insrsid1865981 [ZPATH]}{\rtlch\fcs1 \af0 \ltrch\fcs0 \cs15\v\f1\fs20\cf9\lang1024\langfe1024\noproof\insrsid1865981 &lt;/PathFdR&gt;}{\rtlch\fcs1 \af0 _x000d__x000a_\ltrch\fcs0 \insrsid1865981 \tab \tab PE}{\rtlch\fcs1 \af0 \ltrch\fcs0 \cs15\v\f1\fs20\cf9\lang1024\langfe1024\noproof\insrsid1865981 &lt;NoPE&gt;}{\rtlch\fcs1 \af0 \ltrch\fcs0 \insrsid1865981 [ZNRPE]}{\rtlch\fcs1 \af0 \ltrch\fcs0 _x000d__x000a_\cs15\v\f1\fs20\cf9\lang1024\langfe1024\noproof\insrsid1865981 &lt;/NoPE&gt;&lt;Version&gt;}{\rtlch\fcs1 \af0 \ltrch\fcs0 \insrsid1865981 [ZNRV]}{\rtlch\fcs1 \af0 \ltrch\fcs0 \cs15\v\f1\fs20\cf9\lang1024\langfe1024\noproof\insrsid1865981 &lt;/Version&gt;}{\rtlch\fcs1 \af0 _x000d__x000a_\ltrch\fcs0 \insrsid1865981 _x000d__x000a_\par }\pard\plain \ltrpar\s18\ql \li-850\ri-850\widctlpar\tqc\tx4535\tqr\tx9921\wrapdefault\aspalpha\aspnum\faauto\adjustright\rin-850\lin-850\itap0\pararsid12667435 \rtlch\fcs1 \af1\afs20\alang1025 \ltrch\fcs0 _x000d__x000a_\b\f1\fs48\lang2057\langfe2057\cgrid\langnp2057\langfenp2057 {\field\fldedit{\*\fldinst {\rtlch\fcs1 \af1 \ltrch\fcs0 \insrsid1865981  DOCPROPERTY &quot;&lt;Extension&gt;&quot; }}{\fldrslt {\rtlch\fcs1 \af1 \ltrch\fcs0 \insrsid1865981 XX}}}\sectd \ltrsect_x000d__x000a_\linex0\endnhere\sectdefaultcl\sftnbj {\rtlch\fcs1 \af1 \ltrch\fcs0 \insrsid1865981\charrsid2762611 \tab }{\rtlch\fcs1 \af1\afs22 \ltrch\fcs0 \b0\i\fs22\cf16\insrsid1865981\charrsid10767834 #(STD@_Motto#}{\rtlch\fcs1 \af1 \ltrch\fcs0 _x000d__x000a_\insrsid1865981\charrsid2762611 \tab }{\field\fldedit{\*\fldinst {\rtlch\fcs1 \af1 \ltrch\fcs0 \insrsid1865981  DOCPROPERTY &quot;&lt;Extension&gt;&quot; }}{\fldrslt {\rtlch\fcs1 \af1 \ltrch\fcs0 \insrsid1865981 XX}}}\sectd \ltrsect\linex0\endnhere\sectdefaultcl\sftnbj {_x000d__x000a_\rtlch\fcs1 \af1 \ltrch\fcs0 \insrsid1865981 _x000d__x000a_\par }}{\*\pnseclvl1\pnucrm\pnstart1\pnindent720\pnhang {\pntxta .}}{\*\pnseclvl2\pnucltr\pnstart1\pnindent720\pnhang {\pntxta .}}{\*\pnseclvl3\pndec\pnstart1\pnindent720\pnhang {\pntxta .}}{\*\pnseclvl4\pnlcltr\pnstart1\pnindent720\pnhang {\pntxta )}}_x000d__x000a_{\*\pnseclvl5\pndec\pnstart1\pnindent720\pnhang {\pntxtb (}{\pntxta )}}{\*\pnseclvl6\pnlcltr\pnstart1\pnindent720\pnhang {\pntxtb (}{\pntxta )}}{\*\pnseclvl7\pnlcrm\pnstart1\pnindent720\pnhang {\pntxtb (}{\pntxta )}}{\*\pnseclvl8_x000d__x000a_\pnlcltr\pnstart1\pnindent720\pnhang {\pntxtb (}{\pntxta )}}{\*\pnseclvl9\pnlcrm\pnstart1\pnindent720\pnhang {\pntxtb (}{\pntxta )}}\pard\plain \ltrpar\s22\ql \li0\ri0\nowidctlpar_x000d__x000a_\tqr\tx9071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{\*\bkmkstart restart}&lt;Amend&gt;&lt;Date&gt;}{\rtlch\fcs1 \af0 \ltrch\fcs0 \lang1024\langfe1024\noproof\insrsid1865981 [ZDATE]}{\rtlch\fcs1 \af0 \ltrch\fcs0 _x000d__x000a_\cs15\v\f1\fs20\cf9\lang1024\langfe1024\noproof\insrsid1865981 &lt;/Date&gt;}{\rtlch\fcs1 \af0 \ltrch\fcs0 \lang1024\langfe1024\noproof\insrsid1865981 \tab }{\rtlch\fcs1 \af0 \ltrch\fcs0 \cs15\v\f1\fs20\cf9\lang1024\langfe1024\noproof\insrsid1865981 &lt;ANo&gt;}{_x000d__x000a_\rtlch\fcs1 \af0 \ltrch\fcs0 \lang1024\langfe1024\noproof\insrsid1865981 [ZNRA]}{\rtlch\fcs1 \af0 \ltrch\fcs0 \cs15\v\f1\fs20\cf9\lang1024\langfe1024\noproof\insrsid1865981 &lt;/ANo&gt;}{\rtlch\fcs1 \af0 \ltrch\fcs0 \lang1024\langfe1024\noproof\insrsid1865981 /_x000d__x000a_}{\rtlch\fcs1 \af0 \ltrch\fcs0 \cs15\v\f1\fs20\cf9\lang1024\langfe1024\noproof\insrsid1865981 &lt;NumAm&gt;}{\rtlch\fcs1 \af0 \ltrch\fcs0 \lang1024\langfe1024\noproof\insrsid1865981 [ZNRAM]}{\rtlch\fcs1 \af0 \ltrch\fcs0 _x000d__x000a_\cs15\v\f1\fs20\cf9\lang1024\langfe1024\noproof\insrsid1865981 &lt;/NumAm&gt;}{\rtlch\fcs1 \af0 \ltrch\fcs0 \lang1024\langfe1024\noproof\insrsid1865981 _x000d__x000a_\par }\pard\plain \ltrpar\s24\ql \li0\ri0\sb240\nowidctlpar_x000d__x000a_\tx879\tx936\tx1021\tx1077\tx1134\tx1191\tx1247\tx1304\tx1361\tx1418\tx1474\tx1531\tx1588\tx1644\tx1701\tx1758\tx1814\tx1871\tx2070\tx2126\tx3374\tx3430\wrapdefault\aspalpha\aspnum\faauto\adjustright\rin0\lin0\itap0\pararsid1865981 \rtlch\fcs1 _x000d__x000a_\af0\afs20\alang1025 \ltrch\fcs0 \b\fs24\lang2057\langfe2057\cgrid\langnp2057\langfenp2057 {\rtlch\fcs1 \af0 \ltrch\fcs0 \insrsid1865981\charrsid1799708 [Z}{\rtlch\fcs1 \af0 \ltrch\fcs0 \insrsid1865981 DOCTYPE}{\rtlch\fcs1 \af0 \ltrch\fcs0 _x000d__x000a_\insrsid1865981\charrsid1799708 ]}{\rtlch\fcs1 \af0 \ltrch\fcs0 \insrsid1865981 \tab \tab }{\rtlch\fcs1 \af0 \ltrch\fcs0 \cs15\b0\v\f1\fs20\cf9\insrsid1865981\charrsid1799708 &lt;NumAm&gt;}{\rtlch\fcs1 \af0 \ltrch\fcs0 \insrsid1865981\charrsid1799708 [ZNRAM]}{_x000d__x000a_\rtlch\fcs1 \af0 \ltrch\fcs0 \cs15\b0\v\f1\fs20\cf9\insrsid1865981\charrsid1799708 &lt;/NumAm&gt;}{\rtlch\fcs1 \af0 \ltrch\fcs0 \insrsid1865981\charrsid4080556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insrsid1865981\charrsid3698311 &lt;RepeatBlock-By&gt;}{\rtlch\fcs1 \af0 \ltrch\fcs0 \lang1024\langfe1024\noproof\insrsid1865981 [RepeatMembers]}{\rtlch\fcs1 \af0 \ltrch\fcs0 _x000d__x000a_\cs15\b0\v\f1\fs20\cf9\lang1024\langfe1024\noproof\insrsid1865981\charrsid9375197 {\*\bkmkstart By}&lt;}{\rtlch\fcs1 \af0 \ltrch\fcs0 \cs15\b0\v\f1\fs20\cf9\lang1024\langfe1024\noproof\insrsid1865981 By&gt;&lt;}{\rtlch\fcs1 \af0 \ltrch\fcs0 _x000d__x000a_\cs15\b0\v\f1\fs20\cf9\lang1024\langfe1024\noproof\insrsid1865981\charrsid9375197 Members&gt;}{\rtlch\fcs1 \af0 \ltrch\fcs0 \insrsid1865981\charrsid9375197 [ZMEMBERS]}{\rtlch\fcs1 \af0 \ltrch\fcs0 _x000d__x000a_\cs15\b0\v\f1\fs20\cf9\lang1024\langfe1024\noproof\insrsid1865981\charrsid9375197 &lt;/Members&gt;}{\rtlch\fcs1 \af0 \ltrch\fcs0 \insrsid1865981\charrsid9375197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43\insrsid1865981\charrsid6296823 &lt;AuNomDe&gt;}{\rtlch\fcs1 \af0 \ltrch\fcs0 \cs15\v\f1\fs20\cf9\lang1024\langfe1024\noproof\langnp2067\insrsid1865981\charrsid16390444 &lt;}{\rtlch\fcs1 \af0 \ltrch\fcs0 _x000d__x000a_\cs15\v\f1\fs20\cf9\lang1024\langfe1024\noproof\langnp2067\insrsid1865981 OptDel}{\rtlch\fcs1 \af0 \ltrch\fcs0 \cs15\v\f1\fs20\cf9\lang1024\langfe1024\noproof\langnp2067\insrsid1865981\charrsid16390444 &gt;}{\rtlch\fcs1 \af0 \ltrch\fcs0 _x000d__x000a_\lang1024\langfe1024\noproof\langnp1043\insrsid1865981\charrsid6296823 [ZONBEHALF]}{\rtlch\fcs1 \af0 \ltrch\fcs0 \cs15\v\f1\fs20\cf9\lang1024\langfe1024\noproof\langnp2067\insrsid1865981\charrsid16390444 &lt;}{\rtlch\fcs1 \af0 \ltrch\fcs0 _x000d__x000a_\cs15\v\f1\fs20\cf9\lang1024\langfe1024\noproof\langnp2067\insrsid1865981 /OptDel}{\rtlch\fcs1 \af0 \ltrch\fcs0 \cs15\v\f1\fs20\cf9\lang1024\langfe1024\noproof\langnp2067\insrsid1865981\charrsid16390444 &gt;}{\rtlch\fcs1 \af0 \ltrch\fcs0 _x000d__x000a_\cs15\v\f1\fs20\cf9\lang1024\langfe1024\noproof\langnp1043\insrsid1865981\charrsid6296823 &lt;/AuNomDe&gt;}{\rtlch\fcs1 \af0 \ltrch\fcs0 \lang1043\langfe2057\langnp1043\insrsid1865981\charrsid12461056 _x000d__x000a_\par }{\rtlch\fcs1 \ab\af0 \ltrch\fcs0 \cs15\v\f1\fs20\cf9\lang1024\langfe1024\noproof\insrsid1865981\charrsid6054407 &lt;/By&gt;}{\rtlch\fcs1 \af0 \ltrch\fcs0 \insrsid1865981\charrsid13639461 {\*\bkmkend By}&lt;&lt;&lt;}{\rtlch\fcs1 \af0 \ltrch\fcs0 _x000d__x000a_\cs15\v\f1\fs20\cf9\lang1024\langfe1024\noproof\insrsid1865981\charrsid3698311 &lt;}{\rtlch\fcs1 \af0 \ltrch\fcs0 \cs15\v\f1\fs20\cf9\lang1024\langfe1024\noproof\insrsid1865981 /}{\rtlch\fcs1 \af0 \ltrch\fcs0 _x000d__x000a_\cs15\v\f1\fs20\cf9\lang1024\langfe1024\noproof\insrsid1865981\charrsid3698311 RepeatBlock-By&gt;}{\rtlch\fcs1 \af0 \ltrch\fcs0 \insrsid1865981\charrsid13639461 _x000d__x000a_\par }\pard\plain \ltrpar\s16\ql \li0\ri0\nowidctlpar\tqr\tx9071\wrapdefault\aspalpha\aspnum\faauto\adjustright\rin0\lin0\itap0\pararsid1865981 \rtlch\fcs1 \af0\afs20\alang1025 \ltrch\fcs0 \b\fs24\lang2057\langfe2057\cgrid\langnp2057\langfenp2057 {\rtlch\fcs1 _x000d__x000a_\af0 \ltrch\fcs0 \cs15\b0\v\f1\fs20\cf9\lang1024\langfe1024\noproof\insrsid1865981\charrsid13639461 &lt;TitreType&gt;}{\rtlch\fcs1 \af0 \ltrch\fcs0 \insrsid1865981\charrsid13639461 [ZAMENDDOCTYPE]}{\rtlch\fcs1 \af0 \ltrch\fcs0 _x000d__x000a_\cs15\b0\v\f1\fs20\cf9\lang1024\langfe1024\noproof\insrsid1865981\charrsid13639461 &lt;/TitreType&gt;}{\rtlch\fcs1 \af0 \ltrch\fcs0 \lang1024\langfe1024\noproof\insrsid1865981\charrsid13639461 \tab [ZNRA]/[ZDOCYEAR]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4758522 &lt;Rapporteur&gt;}{\rtlch\fcs1 \af0 \ltrch\fcs0 \lang1024\langfe1024\noproof\langnp1036\insrsid1865981\charrsid15805814 [ZAUTHORNAME]}{\rtlch\fcs1 \af0 _x000d__x000a_\ltrch\fcs0 \cs15\b0\v\f1\fs20\cf9\lang1024\langfe1024\noproof\langnp1036\insrsid1865981\charrsid14758522 &lt;/Rapporteur&gt;}{\rtlch\fcs1 \af0 \ltrch\fcs0 \lang1024\langfe1024\noproof\langnp1036\insrsid1865981\charrsid15805814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langnp1036\insrsid1865981\charrsid15805814 &lt;Titre&gt;}{\rtlch\fcs1 \af0 \ltrch\fcs0 \lang1024\langfe1024\noproof\langnp1036\insrsid1865981\charrsid15805814 [ZTITLE]}{\rtlch\fcs1 \af0 \ltrch\fcs0 _x000d__x000a_\cs15\v\f1\fs20\cf9\lang1024\langfe1024\noproof\langnp1036\insrsid1865981\charrsid15805814 &lt;/Titre&gt;}{\rtlch\fcs1 \af0 \ltrch\fcs0 \lang1036\langfe2057\langnp1036\insrsid1865981\charrsid12461056 _x000d__x000a_\par }\pard\plain \ltrpar\s17\ql \li0\ri0\sa240\nowidctlpar\wrapdefault\aspalpha\aspnum\faauto\adjustright\rin0\lin0\itap0\pararsid1865981 \rtlch\fcs1 \af0\afs20\alang1025 \ltrch\fcs0 \fs24\lang2057\langfe2057\cgrid\langnp2057\langfenp2057 {\rtlch\fcs1 \af0 _x000d__x000a_\ltrch\fcs0 \cs15\v\f1\fs20\cf9\lang1024\langfe1024\noproof\langnp1036\insrsid1865981\charrsid13639461 &lt;DocRef&gt;}{\rtlch\fcs1 \af0 \ltrch\fcs0 \lang1036\langfe2057\langnp1036\insrsid1865981\charrsid13639461 [ZDOCREF]}{\rtlch\fcs1 \af0 \ltrch\fcs0 _x000d__x000a_\cs15\v\f1\fs20\cf9\lang1024\langfe1024\noproof\langnp1036\insrsid1865981\charrsid13639461 &lt;/DocRef&gt;}{\rtlch\fcs1 \af0 \ltrch\fcs0 \lang1036\langfe2057\langnp1036\insrsid1865981\charrsid13639461 _x000d__x000a_\par }\pard\plain \ltrpar\s19\ql \li0\ri0\nowidctlpar\wrapdefault\aspalpha\aspnum\faauto\adjustright\rin0\lin0\itap0\pararsid1865981 \rtlch\fcs1 \af0\afs20\alang1025 \ltrch\fcs0 \b\fs24\lang2057\langfe2057\cgrid\langnp2057\langfenp2057 {\rtlch\fcs1 \af0 _x000d__x000a_\ltrch\fcs0 \cs15\b0\v\f1\fs20\cf9\lang1024\langfe1024\noproof\langnp1036\insrsid1865981\charrsid13639461 &lt;DocAmend&gt;}{\rtlch\fcs1 \af0 \ltrch\fcs0 \lang1036\langfe2057\langnp1036\insrsid1865981\charrsid13639461 [ZAMDOC]}{\rtlch\fcs1 \af0 \ltrch\fcs0 _x000d__x000a_\cs15\b0\v\f1\fs20\cf9\lang1024\langfe1024\noproof\langnp1036\insrsid1865981\charrsid13639461 &lt;/DocAmend&gt;}{\rtlch\fcs1 \af0 \ltrch\fcs0 \lang1036\langfe2057\langnp1036\insrsid1865981\charrsid13639461 _x000d__x000a_\par }{\rtlch\fcs1 \af0 \ltrch\fcs0 \cs15\b0\v\f1\fs20\cf9\lang1024\langfe1024\noproof\langnp1036\insrsid1865981\charrsid13639461 &lt;Article&gt;}{\rtlch\fcs1 \af0 \ltrch\fcs0 \lang1036\langfe2057\langnp1036\insrsid1865981\charrsid13639461 [ZAMPART]}{\rtlch\fcs1 _x000d__x000a_\af0 \ltrch\fcs0 \cs15\b0\v\f1\fs20\cf9\lang1024\langfe1024\noproof\langnp1036\insrsid1865981\charrsid13639461 &lt;/Article&gt;}{\rtlch\fcs1 \af0 \ltrch\fcs0 \lang1036\langfe2057\langnp1036\insrsid1865981\charrsid13639461 _x000d__x000a_\par \ltrrow}\trowd \irow0\irowband0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9752\clshdrawnil \cellx9412\pard\plain \ltrpar\ql \li0\ri0\keepn\widctlpar\intbl\wrapdefault\aspalpha\aspnum\faauto\adjustright\rin0\lin0\pararsid15616660 \rtlch\fcs1 \af0\afs20\alang1025 _x000d__x000a_\ltrch\fcs0 \fs24\lang2057\langfe2057\cgrid\langnp2057\langfenp2057 {\rtlch\fcs1 \af0 \ltrch\fcs0 \lang1036\langfe2057\langnp1036\insrsid1865981\charrsid13639461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3639461 _x000d__x000a_\trowd \irow0\irowband0\ltrrow\ts11\trqc\trgaph340\trleft-340\trftsWidth3\trwWidth9752\trftsWidthB3\trpaddl340\trpaddr340\trpaddfl3\trpaddft3\trpaddfb3\trpaddfr3\tblrsid6904234\tblind0\tblindtype3 \clvertalt\clbrdrt\brdrtbl \clbrdrl\brdrtbl \clbrdrb_x000d__x000a_\brdrtbl \clbrdrr\brdrtbl \cltxlrtb\clftsWidth3\clwWidth9752\clshdrawnil \cellx9412\row \ltrrow}\trowd \irow1\irowband1\ltrrow_x000d__x000a_\ts11\trqc\trgaph340\trleft-340\trftsWidth3\trwWidth9752\trftsWidthB3\trpaddl340\trpaddr340\trpaddfl3\trpaddft3\trpaddfb3\trpaddfr3\tblrsid6904234\tblind0\tblindtype3 \clvertalt\clbrdrt\brdrtbl \clbrdrl\brdrtbl \clbrdrb\brdrtbl \clbrdrr\brdrtbl _x000d__x000a_\cltxlrtb\clftsWidth3\clwWidth4876\clshdrawnil \cellx4536\clvertalt\clbrdrt\brdrtbl \clbrdrl\brdrtbl \clbrdrb\brdrtbl \clbrdrr\brdrtbl \cltxlrtb\clftsWidth3\clwWidth4876\clshdrawnil \cellx9412\pard\plain \ltrpar_x000d__x000a_\s23\qc \li0\ri0\sa240\keepn\nowidctlpar\intbl\wrapdefault\aspalpha\aspnum\faauto\adjustright\rin0\lin0\pararsid15616660 \rtlch\fcs1 \af0\afs20\alang1025 \ltrch\fcs0 \i\fs24\lang2057\langfe2057\cgrid\langnp2057\langfenp2057 {\rtlch\fcs1 \af0 \ltrch\fcs0 _x000d__x000a_\lang1036\langfe2057\langnp1036\insrsid1865981 [ZLEFT]}{\rtlch\fcs1 \af0 \ltrch\fcs0 \lang1036\langfe2057\langnp1036\insrsid1865981\charrsid8942076 \cell }{\rtlch\fcs1 \af0 \ltrch\fcs0 \lang1036\langfe2057\langnp1036\insrsid1865981 [ZRIGHT]}{\rtlch\fcs1 _x000d__x000a_\af0 \ltrch\fcs0 \insrsid1865981 \cell }\pard\plain \ltrpar\ql \li0\ri0\widctlpar\intbl\wrapdefault\aspalpha\aspnum\faauto\adjustright\rin0\lin0 \rtlch\fcs1 \af0\afs20\alang1025 \ltrch\fcs0 \fs24\lang2057\langfe2057\cgrid\langnp2057\langfenp2057 {_x000d__x000a_\rtlch\fcs1 \af0 \ltrch\fcs0 \insrsid1865981 \trowd \irow1\irowband1\ltrrow\ts11\trqc\trgaph340\trleft-340\trftsWidth3\trwWidth9752\trftsWidthB3\trpaddl340\trpaddr340\trpaddfl3\trpaddft3\trpaddfb3\trpaddfr3\tblrsid6904234\tblind0\tblindtype3 \clvertalt_x000d__x000a_\clbrdrt\brdrtbl \clbrdrl\brdrtbl \clbrdrb\brdrtbl \clbrdrr\brdrtbl \cltxlrtb\clftsWidth3\clwWidth4876\clshdrawnil \cellx4536\clvertalt\clbrdrt\brdrtbl \clbrdrl\brdrtbl \clbrdrb\brdrtbl \clbrdrr\brdrtbl \cltxlrtb\clftsWidth3\clwWidth4876\clshdrawnil _x000d__x000a_\cellx9412\row \ltrrow}\pard\plain \ltrpar\s21\ql \li0\ri0\sa120\nowidctlpar\intbl\wrapdefault\aspalpha\aspnum\faauto\adjustright\rin0\lin0\pararsid12461056 \rtlch\fcs1 \af0\afs20\alang1025 \ltrch\fcs0 _x000d__x000a_\fs24\lang2057\langfe2057\cgrid\langnp2057\langfenp2057 {\rtlch\fcs1 \af0 \ltrch\fcs0 \lang1036\langfe2057\langnp1036\insrsid1865981 [ZTEXTL]}{\rtlch\fcs1 \af0 \ltrch\fcs0 \lang1036\langfe2057\langnp1036\insrsid1865981\charrsid10968246 \cell }{_x000d__x000a_\rtlch\fcs1 \af0 \ltrch\fcs0 \lang1036\langfe2057\langnp1036\insrsid1865981 [ZTEXTR]}{\rtlch\fcs1 \af0\afs24 \ltrch\fcs0 \lang1036\langfe2057\langnp1036\insrsid1865981\charrsid13509416 \cell }\pard\plain \ltrpar_x000d__x000a_\ql \li0\ri0\widctlpar\intbl\wrapdefault\aspalpha\aspnum\faauto\adjustright\rin0\lin0 \rtlch\fcs1 \af0\afs20\alang1025 \ltrch\fcs0 \fs24\lang2057\langfe2057\cgrid\langnp2057\langfenp2057 {\rtlch\fcs1 \af0 \ltrch\fcs0 \insrsid1865981\charrsid10968246 _x000d__x000a_\trowd \irow2\irowband2\lastrow \ltrrow\ts11\trqc\trgaph340\trleft-340\trftsWidth3\trwWidth9752\trftsWidthB3\trpaddl340\trpaddr340\trpaddfl3\trpaddft3\trpaddfb3\trpaddfr3\tblrsid6904234\tblind0\tblindtype3 \clvertalt\clbrdrt\brdrtbl \clbrdrl\brdrtbl _x000d__x000a_\clbrdrb\brdrtbl \clbrdrr\brdrtbl \cltxlrtb\clftsWidth3\clwWidth4876\clshdrawnil \cellx4536\clvertalt\clbrdrt\brdrtbl \clbrdrl\brdrtbl \clbrdrb\brdrtbl \clbrdrr\brdrtbl \cltxlrtb\clftsWidth3\clwWidth4876\clshdrawnil \cellx9412\row }\pard\plain \ltrpar_x000d__x000a_\s20\qr \li0\ri0\sb240\sa240\no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6296823 Or. }{\rtlch\fcs1 \af0 \ltrch\fcs0 \cs15\v\f1\fs20\cf9\lang1024\langfe1024\noproof\langnp1043\insrsid1865981\charrsid6296823 &lt;Original&gt;}{\rtlch\fcs1 \af0 \ltrch\fcs0 _x000d__x000a_\lang1043\langfe2057\langnp1043\insrsid1865981\charrsid6296823 [ZORLANG]}{\rtlch\fcs1 \af0 \ltrch\fcs0 \cs15\v\f1\fs20\cf9\lang1024\langfe1024\noproof\langnp1043\insrsid1865981\charrsid6296823 &lt;/Original&gt;}{\rtlch\fcs1 \af0 \ltrch\fcs0 _x000d__x000a_\lang1043\langfe2057\langnp1043\insrsid1865981 _x000d__x000a_\par }\pard\plain \ltrpar\ql \li0\ri0\widctlpar\wrapdefault\aspalpha\aspnum\faauto\adjustright\rin0\lin0\itap0\pararsid1865981 \rtlch\fcs1 \af0\afs20\alang1025 \ltrch\fcs0 \fs24\lang2057\langfe2057\cgrid\langnp2057\langfenp2057 {\rtlch\fcs1 \af0 \ltrch\fcs0 _x000d__x000a_\lang1043\langfe2057\langnp1043\insrsid1865981\charrsid9594454 \sect }\sectd \ltrsect\psz9\linex0\headery1134\footery505\endnhere\titlepg\sectdefaultcl\sectrsid14424199\sftnbj\sftnrestart \pard\plain \ltrpar_x000d__x000a_\ql \li0\ri0\widctlpar\wrapdefault\aspalpha\aspnum\faauto\adjustright\rin0\lin0\itap0\pararsid1865981 \rtlch\fcs1 \af0\afs20\alang1025 \ltrch\fcs0 \fs24\lang2057\langfe2057\cgrid\langnp2057\langfenp2057 {\rtlch\fcs1 \af0 \ltrch\fcs0 _x000d__x000a_\cs15\v\f1\fs20\cf9\lang1024\langfe1024\noproof\insrsid1865981 &lt;/Amend&gt;}{\rtlch\fcs1 \af0 \ltrch\fcs0 \insrsid24658\charrsid16324206 {\*\bkmkend restart}_x000d__x000a_\par }{\*\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}_x000d__x000a_{\*\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}_x000d__x000a_{\*\latentstyles\lsdstimax371\lsdlockeddef0\lsdsemihiddendef0\lsdunhideuseddef0\lsdqformatdef0\lsdprioritydef0{\lsdlockedexcept \lsdqformat1 \lsdlocked0 Normal;\lsdqformat1 \lsdlocked0 heading 1;_x000d__x000a_\lsdsemihidden1 \lsdunhideused1 \lsdqformat1 \lsdlocked0 heading 2;\lsdsemihidden1 \lsdunhideused1 \lsdqformat1 \lsdlocked0 heading 3;\lsdsemihidden1 \lsdunhideused1 \lsdqformat1 \lsdlocked0 heading 4;_x000d__x000a_\lsdsemihidden1 \lsdunhideused1 \lsdqformat1 \lsdlocked0 heading 5;\lsdsemihidden1 \lsdunhideused1 \lsdqformat1 \lsdlocked0 heading 6;\lsdsemihidden1 \lsdunhideused1 \lsdqformat1 \lsdlocked0 heading 7;_x000d__x000a_\lsdsemihidden1 \lsdunhideused1 \lsdqformat1 \lsdlocked0 heading 8;\lsdsemihidden1 \lsdunhideused1 \lsdqformat1 \lsdlocked0 heading 9;\lsdsemihidden1 \lsdunhideused1 \lsdqformat1 \lsdlocked0 caption;\lsdqformat1 \lsdlocked0 Title;_x000d__x000a_\lsdqformat1 \lsdlocked0 Subtitle;\lsdqformat1 \lsdlocked0 Strong;\lsdqformat1 \lsdlocked0 Emphasis;\lsdsemihidden1 \lsdpriority99 \lsdlocked0 Placeholder Text;\lsdqformat1 \lsdpriority1 \lsdlocked0 No Spacing;\lsdpriority60 \lsdlocked0 Light Shading;_x000d__x000a_\lsdpriority61 \lsdlocked0 Light List;\lsdpriority62 \lsdlocked0 Light Grid;\lsdpriority63 \lsdlocked0 Medium Shading 1;\lsdpriority64 \lsdlocked0 Medium Shading 2;\lsdpriority65 \lsdlocked0 Medium List 1;\lsdpriority66 \lsdlocked0 Medium List 2;_x000d__x000a_\lsdpriority67 \lsdlocked0 Medium Grid 1;\lsdpriority68 \lsdlocked0 Medium Grid 2;\lsdpriority69 \lsdlocked0 Medium Grid 3;\lsdpriority70 \lsdlocked0 Dark List;\lsdpriority71 \lsdlocked0 Colorful Shading;\lsdpriority72 \lsdlocked0 Colorful List;_x000d__x000a_\lsdpriority73 \lsdlocked0 Colorful Grid;\lsdpriority60 \lsdlocked0 Light Shading Accent 1;\lsdpriority61 \lsdlocked0 Light List Accent 1;\lsdpriority62 \lsdlocked0 Light Grid Accent 1;\lsdpriority63 \lsdlocked0 Medium Shading 1 Accent 1;_x000d__x000a_\lsdpriority64 \lsdlocked0 Medium Shading 2 Accent 1;\lsdpriority65 \lsdlocked0 Medium List 1 Accent 1;\lsdsemihidden1 \lsdpriority99 \lsdlocked0 Revision;\lsdqformat1 \lsdpriority34 \lsdlocked0 List Paragraph;_x000d__x000a_\lsdqformat1 \lsdpriority29 \lsdlocked0 Quote;\lsdqformat1 \lsdpriority30 \lsdlocked0 Intense Quote;\lsdpriority66 \lsdlocked0 Medium List 2 Accent 1;\lsdpriority67 \lsdlocked0 Medium Grid 1 Accent 1;\lsdpriority68 \lsdlocked0 Medium Grid 2 Accent 1;_x000d__x000a_\lsdpriority69 \lsdlocked0 Medium Grid 3 Accent 1;\lsdpriority70 \lsdlocked0 Dark List Accent 1;\lsdpriority71 \lsdlocked0 Colorful Shading Accent 1;\lsdpriority72 \lsdlocked0 Colorful List Accent 1;\lsdpriority73 \lsdlocked0 Colorful Grid Accent 1;_x000d__x000a_\lsdpriority60 \lsdlocked0 Light Shading Accent 2;\lsdpriority61 \lsdlocked0 Light List Accent 2;\lsdpriority62 \lsdlocked0 Light Grid Accent 2;\lsdpriority63 \lsdlocked0 Medium Shading 1 Accent 2;\lsdpriority64 \lsdlocked0 Medium Shading 2 Accent 2;_x000d__x000a_\lsdpriority65 \lsdlocked0 Medium List 1 Accent 2;\lsdpriority66 \lsdlocked0 Medium List 2 Accent 2;\lsdpriority67 \lsdlocked0 Medium Grid 1 Accent 2;\lsdpriority68 \lsdlocked0 Medium Grid 2 Accent 2;\lsdpriority69 \lsdlocked0 Medium Grid 3 Accent 2;_x000d__x000a_\lsdpriority70 \lsdlocked0 Dark List Accent 2;\lsdpriority71 \lsdlocked0 Colorful Shading Accent 2;\lsdpriority72 \lsdlocked0 Colorful List Accent 2;\lsdpriority73 \lsdlocked0 Colorful Grid Accent 2;\lsdpriority60 \lsdlocked0 Light Shading Accent 3;_x000d__x000a_\lsdpriority61 \lsdlocked0 Light List Accent 3;\lsdpriority62 \lsdlocked0 Light Grid Accent 3;\lsdpriority63 \lsdlocked0 Medium Shading 1 Accent 3;\lsdpriority64 \lsdlocked0 Medium Shading 2 Accent 3;\lsdpriority65 \lsdlocked0 Medium List 1 Accent 3;_x000d__x000a_\lsdpriority66 \lsdlocked0 Medium List 2 Accent 3;\lsdpriority67 \lsdlocked0 Medium Grid 1 Accent 3;\lsdpriority68 \lsdlocked0 Medium Grid 2 Accent 3;\lsdpriority69 \lsdlocked0 Medium Grid 3 Accent 3;\lsdpriority70 \lsdlocked0 Dark List Accent 3;_x000d__x000a_\lsdpriority71 \lsdlocked0 Colorful Shading Accent 3;\lsdpriority72 \lsdlocked0 Colorful List Accent 3;\lsdpriority73 \lsdlocked0 Colorful Grid Accent 3;\lsdpriority60 \lsdlocked0 Light Shading Accent 4;\lsdpriority61 \lsdlocked0 Light List Accent 4;_x000d__x000a_\lsdpriority62 \lsdlocked0 Light Grid Accent 4;\lsdpriority63 \lsdlocked0 Medium Shading 1 Accent 4;\lsdpriority64 \lsdlocked0 Medium Shading 2 Accent 4;\lsdpriority65 \lsdlocked0 Medium List 1 Accent 4;\lsdpriority66 \lsdlocked0 Medium List 2 Accent 4;_x000d__x000a_\lsdpriority67 \lsdlocked0 Medium Grid 1 Accent 4;\lsdpriority68 \lsdlocked0 Medium Grid 2 Accent 4;\lsdpriority69 \lsdlocked0 Medium Grid 3 Accent 4;\lsdpriority70 \lsdlocked0 Dark List Accent 4;\lsdpriority71 \lsdlocked0 Colorful Shading Accent 4;_x000d__x000a_\lsdpriority72 \lsdlocked0 Colorful List Accent 4;\lsdpriority73 \lsdlocked0 Colorful Grid Accent 4;\lsdpriority60 \lsdlocked0 Light Shading Accent 5;\lsdpriority61 \lsdlocked0 Light List Accent 5;\lsdpriority62 \lsdlocked0 Light Grid Accent 5;_x000d__x000a_\lsdpriority63 \lsdlocked0 Medium Shading 1 Accent 5;\lsdpriority64 \lsdlocked0 Medium Shading 2 Accent 5;\lsdpriority65 \lsdlocked0 Medium List 1 Accent 5;\lsdpriority66 \lsdlocked0 Medium List 2 Accent 5;_x000d__x000a_\lsdpriority67 \lsdlocked0 Medium Grid 1 Accent 5;\lsdpriority68 \lsdlocked0 Medium Grid 2 Accent 5;\lsdpriority69 \lsdlocked0 Medium Grid 3 Accent 5;\lsdpriority70 \lsdlocked0 Dark List Accent 5;\lsdpriority71 \lsdlocked0 Colorful Shading Accent 5;_x000d__x000a_\lsdpriority72 \lsdlocked0 Colorful List Accent 5;\lsdpriority73 \lsdlocked0 Colorful Grid Accent 5;\lsdpriority60 \lsdlocked0 Light Shading Accent 6;\lsdpriority61 \lsdlocked0 Light List Accent 6;\lsdpriority62 \lsdlocked0 Light Grid Accent 6;_x000d__x000a_\lsdpriority63 \lsdlocked0 Medium Shading 1 Accent 6;\lsdpriority64 \lsdlocked0 Medium Shading 2 Accent 6;\lsdpriority65 \lsdlocked0 Medium List 1 Accent 6;\lsdpriority66 \lsdlocked0 Medium List 2 Accent 6;_x000d__x000a_\lsdpriority67 \lsdlocked0 Medium Grid 1 Accent 6;\lsdpriority68 \lsdlocked0 Medium Grid 2 Accent 6;\lsdpriority69 \lsdlocked0 Medium Grid 3 Accent 6;\lsdpriority70 \lsdlocked0 Dark List Accent 6;\lsdpriority71 \lsdlocked0 Colorful Shading Accent 6;_x000d__x000a_\lsdpriority72 \lsdlocked0 Colorful List Accent 6;\lsdpriority73 \lsdlocked0 Colorful Grid Accent 6;\lsdqformat1 \lsdpriority19 \lsdlocked0 Subtle Emphasis;\lsdqformat1 \lsdpriority21 \lsdlocked0 Intense Emphasis;_x000d__x000a_\lsdqformat1 \lsdpriority31 \lsdlocked0 Subtle Reference;\lsdqformat1 \lsdpriority32 \lsdlocked0 Intense Reference;\lsdqformat1 \lsdpriority33 \lsdlocked0 Book Title;\lsdsemihidden1 \lsdunhideused1 \lsdpriority37 \lsdlocked0 Bibliography;_x000d__x000a_\lsdsemihidden1 \lsdunhideused1 \lsdqformat1 \lsdpriority39 \lsdlocked0 TOC Heading;\lsdpriority41 \lsdlocked0 Plain Table 1;\lsdpriority42 \lsdlocked0 Plain Table 2;\lsdpriority43 \lsdlocked0 Plain Table 3;\lsdpriority44 \lsdlocked0 Plain Table 4;_x000d__x000a_\lsdpriority45 \lsdlocked0 Plain Table 5;\lsdpriority40 \lsdlocked0 Grid Table Light;\lsdpriority46 \lsdlocked0 Grid Table 1 Light;\lsdpriority47 \lsdlocked0 Grid Table 2;\lsdpriority48 \lsdlocked0 Grid Table 3;\lsdpriority49 \lsdlocked0 Grid Table 4;_x000d__x000a_\lsdpriority50 \lsdlocked0 Grid Table 5 Dark;\lsdpriority51 \lsdlocked0 Grid Table 6 Colorful;\lsdpriority52 \lsdlocked0 Grid Table 7 Colorful;\lsdpriority46 \lsdlocked0 Grid Table 1 Light Accent 1;\lsdpriority47 \lsdlocked0 Grid Table 2 Accent 1;_x000d__x000a_\lsdpriority48 \lsdlocked0 Grid Table 3 Accent 1;\lsdpriority49 \lsdlocked0 Grid Table 4 Accent 1;\lsdpriority50 \lsdlocked0 Grid Table 5 Dark Accent 1;\lsdpriority51 \lsdlocked0 Grid Table 6 Colorful Accent 1;_x000d__x000a_\lsdpriority52 \lsdlocked0 Grid Table 7 Colorful Accent 1;\lsdpriority46 \lsdlocked0 Grid Table 1 Light Accent 2;\lsdpriority47 \lsdlocked0 Grid Table 2 Accent 2;\lsdpriority48 \lsdlocked0 Grid Table 3 Accent 2;_x000d__x000a_\lsdpriority49 \lsdlocked0 Grid Table 4 Accent 2;\lsdpriority50 \lsdlocked0 Grid Table 5 Dark Accent 2;\lsdpriority51 \lsdlocked0 Grid Table 6 Colorful Accent 2;\lsdpriority52 \lsdlocked0 Grid Table 7 Colorful Accent 2;_x000d__x000a_\lsdpriority46 \lsdlocked0 Grid Table 1 Light Accent 3;\lsdpriority47 \lsdlocked0 Grid Table 2 Accent 3;\lsdpriority48 \lsdlocked0 Grid Table 3 Accent 3;\lsdpriority49 \lsdlocked0 Grid Table 4 Accent 3;_x000d__x000a_\lsdpriority50 \lsdlocked0 Grid Table 5 Dark Accent 3;\lsdpriority51 \lsdlocked0 Grid Table 6 Colorful Accent 3;\lsdpriority52 \lsdlocked0 Grid Table 7 Colorful Accent 3;\lsdpriority46 \lsdlocked0 Grid Table 1 Light Accent 4;_x000d__x000a_\lsdpriority47 \lsdlocked0 Grid Table 2 Accent 4;\lsdpriority48 \lsdlocked0 Grid Table 3 Accent 4;\lsdpriority49 \lsdlocked0 Grid Table 4 Accent 4;\lsdpriority50 \lsdlocked0 Grid Table 5 Dark Accent 4;_x000d__x000a_\lsdpriority51 \lsdlocked0 Grid Table 6 Colorful Accent 4;\lsdpriority52 \lsdlocked0 Grid Table 7 Colorful Accent 4;\lsdpriority46 \lsdlocked0 Grid Table 1 Light Accent 5;\lsdpriority47 \lsdlocked0 Grid Table 2 Accent 5;_x000d__x000a_\lsdpriority48 \lsdlocked0 Grid Table 3 Accent 5;\lsdpriority49 \lsdlocked0 Grid Table 4 Accent 5;\lsdpriority50 \lsdlocked0 Grid Table 5 Dark Accent 5;\lsdpriority51 \lsdlocked0 Grid Table 6 Colorful Accent 5;_x000d__x000a_\lsdpriority52 \lsdlocked0 Grid Table 7 Colorful Accent 5;\lsdpriority46 \lsdlocked0 Grid Table 1 Light Accent 6;\lsdpriority47 \lsdlocked0 Grid Table 2 Accent 6;\lsdpriority48 \lsdlocked0 Grid Table 3 Accent 6;_x000d__x000a_\lsdpriority49 \lsdlocked0 Grid Table 4 Accent 6;\lsdpriority50 \lsdlocked0 Grid Table 5 Dark Accent 6;\lsdpriority51 \lsdlocked0 Grid Table 6 Colorful Accent 6;\lsdpriority52 \lsdlocked0 Grid Table 7 Colorful Accent 6;_x000d__x000a_\lsdpriority46 \lsdlocked0 List Table 1 Light;\lsdpriority47 \lsdlocked0 List Table 2;\lsdpriority48 \lsdlocked0 List Table 3;\lsdpriority49 \lsdlocked0 List Table 4;\lsdpriority50 \lsdlocked0 List Table 5 Dark;_x000d__x000a_\lsdpriority51 \lsdlocked0 List Table 6 Colorful;\lsdpriority52 \lsdlocked0 List Table 7 Colorful;\lsdpriority46 \lsdlocked0 List Table 1 Light Accent 1;\lsdpriority47 \lsdlocked0 List Table 2 Accent 1;\lsdpriority48 \lsdlocked0 List Table 3 Accent 1;_x000d__x000a_\lsdpriority49 \lsdlocked0 List Table 4 Accent 1;\lsdpriority50 \lsdlocked0 List Table 5 Dark Accent 1;\lsdpriority51 \lsdlocked0 List Table 6 Colorful Accent 1;\lsdpriority52 \lsdlocked0 List Table 7 Colorful Accent 1;_x000d__x000a_\lsdpriority46 \lsdlocked0 List Table 1 Light Accent 2;\lsdpriority47 \lsdlocked0 List Table 2 Accent 2;\lsdpriority48 \lsdlocked0 List Table 3 Accent 2;\lsdpriority49 \lsdlocked0 List Table 4 Accent 2;_x000d__x000a_\lsdpriority50 \lsdlocked0 List Table 5 Dark Accent 2;\lsdpriority51 \lsdlocked0 List Table 6 Colorful Accent 2;\lsdpriority52 \lsdlocked0 List Table 7 Colorful Accent 2;\lsdpriority46 \lsdlocked0 List Table 1 Light Accent 3;_x000d__x000a_\lsdpriority47 \lsdlocked0 List Table 2 Accent 3;\lsdpriority48 \lsdlocked0 List Table 3 Accent 3;\lsdpriority49 \lsdlocked0 List Table 4 Accent 3;\lsdpriority50 \lsdlocked0 List Table 5 Dark Accent 3;_x000d__x000a_\lsdpriority51 \lsdlocked0 List Table 6 Colorful Accent 3;\lsdpriority52 \lsdlocked0 List Table 7 Colorful Accent 3;\lsdpriority46 \lsdlocked0 List Table 1 Light Accent 4;\lsdpriority47 \lsdlocked0 List Table 2 Accent 4;_x000d__x000a_\lsdpriority48 \lsdlocked0 List Table 3 Accent 4;\lsdpriority49 \lsdlocked0 List Table 4 Accent 4;\lsdpriority50 \lsdlocked0 List Table 5 Dark Accent 4;\lsdpriority51 \lsdlocked0 List Table 6 Colorful Accent 4;_x000d__x000a_\lsdpriority52 \lsdlocked0 List Table 7 Colorful Accent 4;\lsdpriority46 \lsdlocked0 List Table 1 Light Accent 5;\lsdpriority47 \lsdlocked0 List Table 2 Accent 5;\lsdpriority48 \lsdlocked0 List Table 3 Accent 5;_x000d__x000a_\lsdpriority49 \lsdlocked0 List Table 4 Accent 5;\lsdpriority50 \lsdlocked0 List Table 5 Dark Accent 5;\lsdpriority51 \lsdlocked0 List Table 6 Colorful Accent 5;\lsdpriority52 \lsdlocked0 List Table 7 Colorful Accent 5;_x000d__x000a_\lsdpriority46 \lsdlocked0 List Table 1 Light Accent 6;\lsdpriority47 \lsdlocked0 List Table 2 Accent 6;\lsdpriority48 \lsdlocked0 List Table 3 Accent 6;\lsdpriority49 \lsdlocked0 List Table 4 Accent 6;_x000d__x000a_\lsdpriority50 \lsdlocked0 List Table 5 Dark Accent 6;\lsdpriority51 \lsdlocked0 List Table 6 Colorful Accent 6;\lsdpriority52 \lsdlocked0 List Table 7 Colorful Accent 6;}}{\*\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}}"/>
    <w:docVar w:name="strDocTypeID" w:val="AM_Ple_NonLegReport"/>
    <w:docVar w:name="strSubDir" w:val="1342"/>
    <w:docVar w:name="TXTLANGUE" w:val="EN"/>
    <w:docVar w:name="TXTLANGUEMIN" w:val="en"/>
    <w:docVar w:name="TXTNRPE" w:val="783.022"/>
    <w:docVar w:name="TXTPEorAP" w:val="PE"/>
    <w:docVar w:name="TXTROUTE" w:val="AM\1342225EN.docx"/>
    <w:docVar w:name="TXTVERSION" w:val="01-00"/>
  </w:docVars>
  <w:rsids>
    <w:rsidRoot w:val="00A77B3E"/>
    <w:rsid w:val="001E6DCE"/>
    <w:rsid w:val="0022097A"/>
    <w:rsid w:val="002C4F66"/>
    <w:rsid w:val="0034105C"/>
    <w:rsid w:val="00380094"/>
    <w:rsid w:val="0044003A"/>
    <w:rsid w:val="004A2B70"/>
    <w:rsid w:val="00566641"/>
    <w:rsid w:val="005744EE"/>
    <w:rsid w:val="005D1D4D"/>
    <w:rsid w:val="006447B6"/>
    <w:rsid w:val="006A13A9"/>
    <w:rsid w:val="006F1F54"/>
    <w:rsid w:val="00705A00"/>
    <w:rsid w:val="007B6BE6"/>
    <w:rsid w:val="009C0B53"/>
    <w:rsid w:val="009F6C83"/>
    <w:rsid w:val="00A5693D"/>
    <w:rsid w:val="00A77B3E"/>
    <w:rsid w:val="00AB098C"/>
    <w:rsid w:val="00B425B5"/>
    <w:rsid w:val="00C62949"/>
    <w:rsid w:val="00CA1E06"/>
    <w:rsid w:val="00CA2A55"/>
    <w:rsid w:val="00D56D05"/>
    <w:rsid w:val="00F628DF"/>
    <w:rsid w:val="00FA7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135163"/>
  <w15:docId w15:val="{C4F0EAC1-4B7D-4BB5-A8AE-971B0280D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mt-M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Normal12a">
    <w:name w:val="Normal12a"/>
    <w:basedOn w:val="Normal"/>
    <w:pPr>
      <w:widowControl/>
      <w:spacing w:after="240"/>
    </w:pPr>
  </w:style>
  <w:style w:type="character" w:customStyle="1" w:styleId="HideTWBExt">
    <w:name w:val="HideTWBExt"/>
    <w:basedOn w:val="DefaultParagraphFont"/>
    <w:rPr>
      <w:rFonts w:ascii="Arial" w:hAnsi="Arial" w:cs="Arial"/>
      <w:noProof/>
      <w:vanish/>
      <w:color w:val="000080"/>
      <w:sz w:val="20"/>
    </w:rPr>
  </w:style>
  <w:style w:type="paragraph" w:customStyle="1" w:styleId="AmDocTypeTab">
    <w:name w:val="AmDocTypeTab"/>
    <w:basedOn w:val="Normal"/>
    <w:pPr>
      <w:widowControl/>
      <w:tabs>
        <w:tab w:val="right" w:pos="9070"/>
      </w:tabs>
    </w:pPr>
    <w:rPr>
      <w:b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eastAsia="Arial" w:hAnsi="Arial" w:cs="Arial"/>
      <w:b/>
      <w:sz w:val="48"/>
    </w:rPr>
  </w:style>
  <w:style w:type="character" w:customStyle="1" w:styleId="HideTWBInt">
    <w:name w:val="HideTWBInt"/>
    <w:rPr>
      <w:rFonts w:ascii="Arial" w:eastAsia="Arial" w:hAnsi="Arial" w:cs="Arial"/>
      <w:vanish/>
      <w:color w:val="808080"/>
      <w:sz w:val="20"/>
    </w:rPr>
  </w:style>
  <w:style w:type="paragraph" w:customStyle="1" w:styleId="NormalBold">
    <w:name w:val="NormalBold"/>
    <w:basedOn w:val="Normal"/>
    <w:pPr>
      <w:widowControl/>
    </w:pPr>
    <w:rPr>
      <w:b/>
    </w:rPr>
  </w:style>
  <w:style w:type="paragraph" w:customStyle="1" w:styleId="AmOrLang">
    <w:name w:val="AmOrLang"/>
    <w:basedOn w:val="Normal"/>
    <w:pPr>
      <w:widowControl/>
      <w:spacing w:before="240" w:after="240"/>
      <w:jc w:val="right"/>
    </w:pPr>
  </w:style>
  <w:style w:type="paragraph" w:customStyle="1" w:styleId="Normal6a">
    <w:name w:val="Normal6a"/>
    <w:basedOn w:val="Normal"/>
    <w:pPr>
      <w:widowControl/>
      <w:spacing w:after="120"/>
    </w:pPr>
  </w:style>
  <w:style w:type="paragraph" w:customStyle="1" w:styleId="AmDateTab">
    <w:name w:val="AmDateTab"/>
    <w:basedOn w:val="Normal"/>
    <w:pPr>
      <w:widowControl/>
      <w:tabs>
        <w:tab w:val="right" w:pos="9070"/>
      </w:tabs>
    </w:pPr>
  </w:style>
  <w:style w:type="paragraph" w:customStyle="1" w:styleId="AmColumnHeading">
    <w:name w:val="AmColumnHeading"/>
    <w:basedOn w:val="Normal"/>
    <w:pPr>
      <w:widowControl/>
      <w:spacing w:after="240"/>
      <w:jc w:val="center"/>
    </w:pPr>
    <w:rPr>
      <w:i/>
    </w:rPr>
  </w:style>
  <w:style w:type="paragraph" w:customStyle="1" w:styleId="AmNumberTabs">
    <w:name w:val="AmNumberTabs"/>
    <w:basedOn w:val="Normal"/>
    <w:pPr>
      <w:widowControl/>
      <w:tabs>
        <w:tab w:val="left" w:pos="878"/>
        <w:tab w:val="left" w:pos="936"/>
        <w:tab w:val="left" w:pos="1020"/>
        <w:tab w:val="left" w:pos="1076"/>
        <w:tab w:val="left" w:pos="1134"/>
        <w:tab w:val="left" w:pos="1190"/>
        <w:tab w:val="left" w:pos="1246"/>
        <w:tab w:val="left" w:pos="1304"/>
        <w:tab w:val="left" w:pos="1360"/>
        <w:tab w:val="left" w:pos="1418"/>
        <w:tab w:val="left" w:pos="1474"/>
        <w:tab w:val="left" w:pos="1530"/>
        <w:tab w:val="left" w:pos="1588"/>
        <w:tab w:val="left" w:pos="1644"/>
        <w:tab w:val="left" w:pos="1700"/>
        <w:tab w:val="left" w:pos="1758"/>
        <w:tab w:val="left" w:pos="1814"/>
        <w:tab w:val="left" w:pos="1870"/>
        <w:tab w:val="left" w:pos="2070"/>
        <w:tab w:val="left" w:pos="2126"/>
        <w:tab w:val="left" w:pos="3374"/>
        <w:tab w:val="left" w:pos="3430"/>
      </w:tabs>
      <w:spacing w:before="240"/>
    </w:pPr>
    <w:rPr>
      <w:b/>
    </w:rPr>
  </w:style>
  <w:style w:type="paragraph" w:customStyle="1" w:styleId="EPFooter">
    <w:name w:val="EPFooter"/>
    <w:basedOn w:val="Normal"/>
    <w:pPr>
      <w:widowControl/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FooterChar">
    <w:name w:val="Footer Char"/>
    <w:rPr>
      <w:sz w:val="24"/>
    </w:rPr>
  </w:style>
  <w:style w:type="paragraph" w:styleId="TOCHeading">
    <w:name w:val="TOC Heading"/>
    <w:basedOn w:val="Normal"/>
    <w:next w:val="Normal"/>
    <w:uiPriority w:val="39"/>
    <w:unhideWhenUsed/>
    <w:qFormat/>
    <w:rsid w:val="000200DD"/>
    <w:pPr>
      <w:keepLines/>
      <w:widowControl/>
      <w:spacing w:after="240"/>
    </w:pPr>
    <w:rPr>
      <w:b/>
      <w:color w:val="2E74B5"/>
      <w:sz w:val="32"/>
      <w:shd w:val="pct50" w:color="4F81BD" w:themeColor="accent1" w:fill="4F81BD" w:themeFill="accent1"/>
    </w:rPr>
  </w:style>
  <w:style w:type="paragraph" w:customStyle="1" w:styleId="AmCrossRef">
    <w:name w:val="AmCrossRef"/>
    <w:basedOn w:val="Normal"/>
    <w:pPr>
      <w:widowControl/>
      <w:spacing w:before="240" w:after="240"/>
      <w:jc w:val="center"/>
    </w:pPr>
    <w:rPr>
      <w:i/>
    </w:rPr>
  </w:style>
  <w:style w:type="character" w:customStyle="1" w:styleId="EPFooter2Motto">
    <w:name w:val="EPFooter2Motto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pPr>
      <w:tabs>
        <w:tab w:val="center" w:pos="6800"/>
        <w:tab w:val="right" w:pos="15020"/>
      </w:tabs>
    </w:pPr>
    <w:rPr>
      <w:sz w:val="22"/>
    </w:rPr>
  </w:style>
  <w:style w:type="paragraph" w:customStyle="1" w:styleId="Normal0">
    <w:name w:val="Normal0"/>
    <w:basedOn w:val="Normal"/>
    <w:pPr>
      <w:widowControl/>
    </w:pPr>
    <w:rPr>
      <w:sz w:val="0"/>
    </w:rPr>
  </w:style>
  <w:style w:type="paragraph" w:customStyle="1" w:styleId="EPFooter2Landscape">
    <w:name w:val="EPFooter2Landscape"/>
    <w:pPr>
      <w:tabs>
        <w:tab w:val="center" w:pos="4520"/>
        <w:tab w:val="center" w:pos="9920"/>
        <w:tab w:val="right" w:pos="15020"/>
      </w:tabs>
    </w:pPr>
    <w:rPr>
      <w:rFonts w:ascii="Arial" w:eastAsia="Arial" w:hAnsi="Arial" w:cs="Arial"/>
      <w:b/>
      <w:sz w:val="48"/>
    </w:rPr>
  </w:style>
  <w:style w:type="character" w:customStyle="1" w:styleId="EPFooter2Middle">
    <w:name w:val="EPFooter2Middle"/>
    <w:rPr>
      <w:rFonts w:ascii="Arial" w:hAnsi="Arial"/>
      <w:b w:val="0"/>
      <w:i/>
      <w:color w:val="AEAAAA"/>
      <w:sz w:val="22"/>
      <w:shd w:val="pct50" w:color="auto" w:fill="auto"/>
    </w:rPr>
  </w:style>
  <w:style w:type="paragraph" w:customStyle="1" w:styleId="PMissingStyle">
    <w:name w:val="P_MissingStyle"/>
    <w:basedOn w:val="Normal"/>
    <w:pPr>
      <w:widowControl/>
    </w:pPr>
    <w:rPr>
      <w:color w:val="FFFFFF"/>
      <w:shd w:val="clear" w:color="000000" w:fill="000000"/>
    </w:rPr>
  </w:style>
  <w:style w:type="character" w:customStyle="1" w:styleId="CMissingStyle">
    <w:name w:val="C_MissingStyle"/>
    <w:rPr>
      <w:color w:val="FFFFFF"/>
      <w:sz w:val="22"/>
      <w:shd w:val="clear" w:color="000000" w:fill="000000"/>
    </w:rPr>
  </w:style>
  <w:style w:type="paragraph" w:customStyle="1" w:styleId="NormalBold12b">
    <w:name w:val="NormalBold12b"/>
    <w:basedOn w:val="Normal"/>
    <w:pPr>
      <w:widowControl/>
      <w:spacing w:before="240"/>
    </w:pPr>
    <w:rPr>
      <w:b/>
    </w:rPr>
  </w:style>
  <w:style w:type="paragraph" w:customStyle="1" w:styleId="AmJustTitle">
    <w:name w:val="AmJustTitle"/>
    <w:basedOn w:val="Normal"/>
    <w:next w:val="AmJustText"/>
    <w:pPr>
      <w:keepNext/>
      <w:widowControl/>
      <w:spacing w:before="240" w:after="240"/>
      <w:jc w:val="center"/>
    </w:pPr>
    <w:rPr>
      <w:i/>
    </w:rPr>
  </w:style>
  <w:style w:type="paragraph" w:customStyle="1" w:styleId="AmJustText">
    <w:name w:val="AmJustText"/>
    <w:basedOn w:val="Normal"/>
    <w:pPr>
      <w:widowControl/>
      <w:spacing w:after="240"/>
    </w:pPr>
    <w:rPr>
      <w:i/>
    </w:rPr>
  </w:style>
  <w:style w:type="paragraph" w:styleId="Header">
    <w:name w:val="header"/>
    <w:basedOn w:val="Normal"/>
    <w:link w:val="HeaderChar"/>
    <w:rsid w:val="003800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80094"/>
    <w:rPr>
      <w:sz w:val="24"/>
      <w:szCs w:val="24"/>
    </w:rPr>
  </w:style>
  <w:style w:type="paragraph" w:styleId="Footer">
    <w:name w:val="footer"/>
    <w:basedOn w:val="Normal"/>
    <w:link w:val="FooterChar1"/>
    <w:rsid w:val="00380094"/>
    <w:pPr>
      <w:tabs>
        <w:tab w:val="center" w:pos="4513"/>
        <w:tab w:val="right" w:pos="9026"/>
      </w:tabs>
    </w:pPr>
  </w:style>
  <w:style w:type="character" w:customStyle="1" w:styleId="FooterChar1">
    <w:name w:val="Footer Char1"/>
    <w:basedOn w:val="DefaultParagraphFont"/>
    <w:link w:val="Footer"/>
    <w:rsid w:val="00380094"/>
    <w:rPr>
      <w:sz w:val="24"/>
      <w:szCs w:val="24"/>
    </w:rPr>
  </w:style>
  <w:style w:type="paragraph" w:styleId="Revision">
    <w:name w:val="Revision"/>
    <w:hidden/>
    <w:uiPriority w:val="99"/>
    <w:semiHidden/>
    <w:rsid w:val="0022097A"/>
    <w:rPr>
      <w:sz w:val="24"/>
      <w:szCs w:val="24"/>
    </w:rPr>
  </w:style>
  <w:style w:type="character" w:styleId="CommentReference">
    <w:name w:val="annotation reference"/>
    <w:basedOn w:val="DefaultParagraphFont"/>
    <w:rsid w:val="00FA7453"/>
    <w:rPr>
      <w:sz w:val="16"/>
      <w:szCs w:val="16"/>
    </w:rPr>
  </w:style>
  <w:style w:type="paragraph" w:styleId="CommentText">
    <w:name w:val="annotation text"/>
    <w:basedOn w:val="Normal"/>
    <w:link w:val="CommentTextChar"/>
    <w:rsid w:val="00FA745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FA7453"/>
  </w:style>
  <w:style w:type="paragraph" w:styleId="CommentSubject">
    <w:name w:val="annotation subject"/>
    <w:basedOn w:val="CommentText"/>
    <w:next w:val="CommentText"/>
    <w:link w:val="CommentSubjectChar"/>
    <w:rsid w:val="00FA7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A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1499</Words>
  <Characters>11579</Characters>
  <Application>Microsoft Office Word</Application>
  <DocSecurity>0</DocSecurity>
  <Lines>430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AM_Ple_NonLegReport</vt:lpstr>
    </vt:vector>
  </TitlesOfParts>
  <Company/>
  <LinksUpToDate>false</LinksUpToDate>
  <CharactersWithSpaces>12958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AM_Ple_NonLegReport</dc:title>
  <dc:creator>e-Parliament@europarl.europa.eu</dc:creator>
  <cp:lastModifiedBy>MAGRO Josefa Maria</cp:lastModifiedBy>
  <cp:revision>2</cp:revision>
  <cp:lastPrinted>2026-04-22T17:39:00Z</cp:lastPrinted>
  <dcterms:created xsi:type="dcterms:W3CDTF">2026-04-24T15:13:00Z</dcterms:created>
  <dcterms:modified xsi:type="dcterms:W3CDTF">2026-04-24T15:13:00Z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1342225</vt:lpwstr>
  </property>
  <property fmtid="{D5CDD505-2E9C-101B-9397-08002B2CF9AE}" pid="4" name="&lt;Model&gt;">
    <vt:lpwstr>AM_Ple_NonLegReport</vt:lpwstr>
  </property>
  <property fmtid="{D5CDD505-2E9C-101B-9397-08002B2CF9AE}" pid="5" name="&lt;Type&gt;">
    <vt:lpwstr>AM</vt:lpwstr>
  </property>
  <property fmtid="{D5CDD505-2E9C-101B-9397-08002B2CF9AE}" pid="6" name="Bookout">
    <vt:lpwstr>OK - 2026/04/24 17:13</vt:lpwstr>
  </property>
  <property fmtid="{D5CDD505-2E9C-101B-9397-08002B2CF9AE}" pid="7" name="dmxml.render.id">
    <vt:lpwstr>459267</vt:lpwstr>
  </property>
  <property fmtid="{D5CDD505-2E9C-101B-9397-08002B2CF9AE}" pid="8" name="dmxml.render.traceId">
    <vt:lpwstr>69e8e9021f7542c89ca2e5b051c30353</vt:lpwstr>
  </property>
  <property fmtid="{D5CDD505-2E9C-101B-9397-08002B2CF9AE}" pid="9" name="FooterPath">
    <vt:lpwstr>AM\1342225MT.docx</vt:lpwstr>
  </property>
  <property fmtid="{D5CDD505-2E9C-101B-9397-08002B2CF9AE}" pid="10" name="LastEdited with">
    <vt:lpwstr>10.3.0 Build [20260401]</vt:lpwstr>
  </property>
  <property fmtid="{D5CDD505-2E9C-101B-9397-08002B2CF9AE}" pid="11" name="PE Number">
    <vt:lpwstr>783.022</vt:lpwstr>
  </property>
  <property fmtid="{D5CDD505-2E9C-101B-9397-08002B2CF9AE}" pid="12" name="RegistreCheck">
    <vt:lpwstr>OK</vt:lpwstr>
  </property>
  <property fmtid="{D5CDD505-2E9C-101B-9397-08002B2CF9AE}" pid="13" name="SDLStudio">
    <vt:lpwstr/>
  </property>
  <property fmtid="{D5CDD505-2E9C-101B-9397-08002B2CF9AE}" pid="14" name="UID">
    <vt:lpwstr>eu.europa.europarl-DIN1-2026-0000109521_01.00-en-01.00_text-xml</vt:lpwstr>
  </property>
</Properties>
</file>