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B4D5B" w14:textId="77777777" w:rsidR="007B2D14" w:rsidRPr="001C0AB9" w:rsidRDefault="003860A3">
      <w:pPr>
        <w:pStyle w:val="AmDateTab"/>
      </w:pPr>
      <w:r w:rsidRPr="001C0AB9">
        <w:rPr>
          <w:rStyle w:val="HideTWBExt"/>
        </w:rPr>
        <w:t>&lt;RepeatBlock-Amend&gt;&lt;Amend&gt;&lt;Date&gt;</w:t>
      </w:r>
      <w:r w:rsidRPr="001C0AB9">
        <w:rPr>
          <w:rStyle w:val="HideTWBInt"/>
          <w:color w:val="auto"/>
        </w:rPr>
        <w:t>{12/05/2026}</w:t>
      </w:r>
      <w:r w:rsidRPr="001C0AB9">
        <w:t>12.5.2026</w:t>
      </w:r>
      <w:r w:rsidRPr="001C0AB9">
        <w:rPr>
          <w:rStyle w:val="HideTWBExt"/>
        </w:rPr>
        <w:t>&lt;/</w:t>
      </w:r>
      <w:proofErr w:type="spellStart"/>
      <w:r w:rsidRPr="001C0AB9">
        <w:rPr>
          <w:rStyle w:val="HideTWBExt"/>
        </w:rPr>
        <w:t>Date</w:t>
      </w:r>
      <w:proofErr w:type="spellEnd"/>
      <w:r w:rsidRPr="001C0AB9">
        <w:rPr>
          <w:rStyle w:val="HideTWBExt"/>
        </w:rPr>
        <w:t>&gt;</w:t>
      </w:r>
      <w:r w:rsidRPr="001C0AB9">
        <w:tab/>
      </w:r>
      <w:r w:rsidRPr="001C0AB9">
        <w:rPr>
          <w:rStyle w:val="HideTWBExt"/>
        </w:rPr>
        <w:t>&lt;ANo&gt;</w:t>
      </w:r>
      <w:r w:rsidRPr="001C0AB9">
        <w:t>A10-0103</w:t>
      </w:r>
      <w:r w:rsidRPr="001C0AB9">
        <w:rPr>
          <w:rStyle w:val="HideTWBExt"/>
        </w:rPr>
        <w:t>&lt;/</w:t>
      </w:r>
      <w:proofErr w:type="spellStart"/>
      <w:r w:rsidRPr="001C0AB9">
        <w:rPr>
          <w:rStyle w:val="HideTWBExt"/>
        </w:rPr>
        <w:t>ANo</w:t>
      </w:r>
      <w:proofErr w:type="spellEnd"/>
      <w:r w:rsidRPr="001C0AB9">
        <w:rPr>
          <w:rStyle w:val="HideTWBExt"/>
        </w:rPr>
        <w:t>&gt;</w:t>
      </w:r>
      <w:r w:rsidRPr="001C0AB9">
        <w:t>/</w:t>
      </w:r>
      <w:r w:rsidRPr="001C0AB9">
        <w:rPr>
          <w:rStyle w:val="HideTWBExt"/>
        </w:rPr>
        <w:t>&lt;</w:t>
      </w:r>
      <w:proofErr w:type="spellStart"/>
      <w:r w:rsidRPr="001C0AB9">
        <w:rPr>
          <w:rStyle w:val="HideTWBExt"/>
        </w:rPr>
        <w:t>NumAm</w:t>
      </w:r>
      <w:proofErr w:type="spellEnd"/>
      <w:r w:rsidRPr="001C0AB9">
        <w:rPr>
          <w:rStyle w:val="HideTWBExt"/>
        </w:rPr>
        <w:t>&gt;</w:t>
      </w:r>
      <w:r w:rsidRPr="001C0AB9">
        <w:t>50</w:t>
      </w:r>
      <w:r w:rsidRPr="001C0AB9">
        <w:rPr>
          <w:rStyle w:val="HideTWBExt"/>
        </w:rPr>
        <w:t>&lt;/</w:t>
      </w:r>
      <w:proofErr w:type="spellStart"/>
      <w:r w:rsidRPr="001C0AB9">
        <w:rPr>
          <w:rStyle w:val="HideTWBExt"/>
        </w:rPr>
        <w:t>NumAm</w:t>
      </w:r>
      <w:proofErr w:type="spellEnd"/>
      <w:r w:rsidRPr="001C0AB9">
        <w:rPr>
          <w:rStyle w:val="HideTWBExt"/>
        </w:rPr>
        <w:t>&gt;</w:t>
      </w:r>
    </w:p>
    <w:p w14:paraId="3C438B07" w14:textId="77777777" w:rsidR="007B2D14" w:rsidRPr="001C0AB9" w:rsidRDefault="003860A3">
      <w:pPr>
        <w:pStyle w:val="AmNumberTabs"/>
      </w:pPr>
      <w:r w:rsidRPr="001C0AB9">
        <w:t>Emenda</w:t>
      </w:r>
      <w:r w:rsidRPr="001C0AB9">
        <w:tab/>
      </w:r>
      <w:r w:rsidRPr="001C0AB9">
        <w:tab/>
      </w:r>
      <w:r w:rsidRPr="001C0AB9">
        <w:rPr>
          <w:rStyle w:val="HideTWBExt"/>
        </w:rPr>
        <w:t>&lt;NumAm&gt;</w:t>
      </w:r>
      <w:r w:rsidRPr="001C0AB9">
        <w:t>50</w:t>
      </w:r>
      <w:r w:rsidRPr="001C0AB9">
        <w:rPr>
          <w:rStyle w:val="HideTWBExt"/>
        </w:rPr>
        <w:t>&lt;/</w:t>
      </w:r>
      <w:proofErr w:type="spellStart"/>
      <w:r w:rsidRPr="001C0AB9">
        <w:rPr>
          <w:rStyle w:val="HideTWBExt"/>
        </w:rPr>
        <w:t>NumAm</w:t>
      </w:r>
      <w:proofErr w:type="spellEnd"/>
      <w:r w:rsidRPr="001C0AB9">
        <w:rPr>
          <w:rStyle w:val="HideTWBExt"/>
        </w:rPr>
        <w:t>&gt;</w:t>
      </w:r>
    </w:p>
    <w:p w14:paraId="063965D6" w14:textId="77777777" w:rsidR="007B2D14" w:rsidRPr="001C0AB9" w:rsidRDefault="003860A3">
      <w:pPr>
        <w:pStyle w:val="NormalBold"/>
      </w:pPr>
      <w:r w:rsidRPr="001C0AB9">
        <w:rPr>
          <w:rStyle w:val="HideTWBExt"/>
          <w:b w:val="0"/>
        </w:rPr>
        <w:t>&lt;RepeatBlock-By&gt;&lt;By&gt;&lt;Members&gt;</w:t>
      </w:r>
      <w:r w:rsidRPr="001C0AB9">
        <w:t>Irene Montero, Ilaria Salis, Estrella Galán</w:t>
      </w:r>
      <w:r w:rsidRPr="001C0AB9">
        <w:rPr>
          <w:rStyle w:val="HideTWBExt"/>
          <w:b w:val="0"/>
        </w:rPr>
        <w:t>&lt;/</w:t>
      </w:r>
      <w:proofErr w:type="spellStart"/>
      <w:r w:rsidRPr="001C0AB9">
        <w:rPr>
          <w:rStyle w:val="HideTWBExt"/>
          <w:b w:val="0"/>
        </w:rPr>
        <w:t>Members</w:t>
      </w:r>
      <w:proofErr w:type="spellEnd"/>
      <w:r w:rsidRPr="001C0AB9">
        <w:rPr>
          <w:rStyle w:val="HideTWBExt"/>
          <w:b w:val="0"/>
        </w:rPr>
        <w:t>&gt;</w:t>
      </w:r>
    </w:p>
    <w:p w14:paraId="6304717F" w14:textId="77777777" w:rsidR="007B2D14" w:rsidRPr="001C0AB9" w:rsidRDefault="003860A3">
      <w:r w:rsidRPr="001C0AB9">
        <w:rPr>
          <w:rStyle w:val="HideTWBExt"/>
        </w:rPr>
        <w:t>&lt;AuNomDe&gt;</w:t>
      </w:r>
      <w:r w:rsidRPr="001C0AB9">
        <w:rPr>
          <w:rStyle w:val="HideTWBInt"/>
          <w:color w:val="auto"/>
        </w:rPr>
        <w:t>{</w:t>
      </w:r>
      <w:proofErr w:type="spellStart"/>
      <w:r w:rsidRPr="001C0AB9">
        <w:rPr>
          <w:rStyle w:val="HideTWBInt"/>
          <w:color w:val="auto"/>
        </w:rPr>
        <w:t>The</w:t>
      </w:r>
      <w:proofErr w:type="spellEnd"/>
      <w:r w:rsidRPr="001C0AB9">
        <w:rPr>
          <w:rStyle w:val="HideTWBInt"/>
          <w:color w:val="auto"/>
        </w:rPr>
        <w:t xml:space="preserve"> </w:t>
      </w:r>
      <w:proofErr w:type="spellStart"/>
      <w:r w:rsidRPr="001C0AB9">
        <w:rPr>
          <w:rStyle w:val="HideTWBInt"/>
          <w:color w:val="auto"/>
        </w:rPr>
        <w:t>Left</w:t>
      </w:r>
      <w:proofErr w:type="spellEnd"/>
      <w:r w:rsidRPr="001C0AB9">
        <w:rPr>
          <w:rStyle w:val="HideTWBInt"/>
          <w:color w:val="auto"/>
        </w:rPr>
        <w:t>}</w:t>
      </w:r>
      <w:r w:rsidRPr="001C0AB9">
        <w:t xml:space="preserve">f’isem il-Grupp </w:t>
      </w:r>
      <w:proofErr w:type="spellStart"/>
      <w:r w:rsidRPr="001C0AB9">
        <w:t>The</w:t>
      </w:r>
      <w:proofErr w:type="spellEnd"/>
      <w:r w:rsidRPr="001C0AB9">
        <w:t xml:space="preserve"> </w:t>
      </w:r>
      <w:proofErr w:type="spellStart"/>
      <w:r w:rsidRPr="001C0AB9">
        <w:t>Left</w:t>
      </w:r>
      <w:proofErr w:type="spellEnd"/>
      <w:r w:rsidRPr="001C0AB9">
        <w:rPr>
          <w:rStyle w:val="HideTWBExt"/>
        </w:rPr>
        <w:t>&lt;/AuNomDe&gt;</w:t>
      </w:r>
    </w:p>
    <w:p w14:paraId="3C82FC2A" w14:textId="77777777" w:rsidR="007B2D14" w:rsidRPr="001C0AB9" w:rsidRDefault="003860A3">
      <w:pPr>
        <w:pStyle w:val="NormalBold"/>
      </w:pPr>
      <w:r w:rsidRPr="001C0AB9">
        <w:rPr>
          <w:rStyle w:val="HideTWBExt"/>
          <w:b w:val="0"/>
        </w:rPr>
        <w:t>&lt;/By&gt;&lt;/RepeatBlock-By&gt;</w:t>
      </w:r>
    </w:p>
    <w:p w14:paraId="0810A7BC" w14:textId="77777777" w:rsidR="007B2D14" w:rsidRPr="001C0AB9" w:rsidRDefault="003860A3">
      <w:pPr>
        <w:pStyle w:val="AmDocTypeTab"/>
      </w:pPr>
      <w:r w:rsidRPr="001C0AB9">
        <w:rPr>
          <w:rStyle w:val="HideTWBExt"/>
        </w:rPr>
        <w:t>&lt;TitreType&gt;</w:t>
      </w:r>
      <w:r w:rsidRPr="001C0AB9">
        <w:t>Rapport</w:t>
      </w:r>
      <w:r w:rsidRPr="001C0AB9">
        <w:rPr>
          <w:rStyle w:val="HideTWBExt"/>
        </w:rPr>
        <w:t>&lt;/</w:t>
      </w:r>
      <w:proofErr w:type="spellStart"/>
      <w:r w:rsidRPr="001C0AB9">
        <w:rPr>
          <w:rStyle w:val="HideTWBExt"/>
        </w:rPr>
        <w:t>TitreType</w:t>
      </w:r>
      <w:proofErr w:type="spellEnd"/>
      <w:r w:rsidRPr="001C0AB9">
        <w:rPr>
          <w:rStyle w:val="HideTWBExt"/>
        </w:rPr>
        <w:t>&gt;</w:t>
      </w:r>
      <w:r w:rsidRPr="001C0AB9">
        <w:tab/>
        <w:t>A10-0103/2026</w:t>
      </w:r>
    </w:p>
    <w:p w14:paraId="01FF8DEC" w14:textId="77777777" w:rsidR="007B2D14" w:rsidRPr="001C0AB9" w:rsidRDefault="003860A3">
      <w:pPr>
        <w:pStyle w:val="NormalBold"/>
      </w:pPr>
      <w:r w:rsidRPr="001C0AB9">
        <w:rPr>
          <w:rStyle w:val="HideTWBExt"/>
        </w:rPr>
        <w:t>&lt;Rapporteur&gt;</w:t>
      </w:r>
      <w:r w:rsidRPr="001C0AB9">
        <w:t>Andrey Kovatchev</w:t>
      </w:r>
      <w:r w:rsidRPr="001C0AB9">
        <w:rPr>
          <w:rStyle w:val="HideTWBExt"/>
        </w:rPr>
        <w:t>&lt;/</w:t>
      </w:r>
      <w:proofErr w:type="spellStart"/>
      <w:r w:rsidRPr="001C0AB9">
        <w:rPr>
          <w:rStyle w:val="HideTWBExt"/>
        </w:rPr>
        <w:t>Rapporteur</w:t>
      </w:r>
      <w:proofErr w:type="spellEnd"/>
      <w:r w:rsidRPr="001C0AB9">
        <w:rPr>
          <w:rStyle w:val="HideTWBExt"/>
        </w:rPr>
        <w:t>&gt;</w:t>
      </w:r>
    </w:p>
    <w:p w14:paraId="43F45A2C" w14:textId="77777777" w:rsidR="007B2D14" w:rsidRPr="001C0AB9" w:rsidRDefault="003860A3">
      <w:r w:rsidRPr="001C0AB9">
        <w:rPr>
          <w:rStyle w:val="HideTWBExt"/>
        </w:rPr>
        <w:t>&lt;Titre&gt;</w:t>
      </w:r>
      <w:r w:rsidRPr="001C0AB9">
        <w:t>Rakkomandazzjoni dwar il-81 sessjoni tal-Assemblea Ġenerali tan-Nazzjonijiet Uniti</w:t>
      </w:r>
      <w:r w:rsidRPr="001C0AB9">
        <w:rPr>
          <w:rStyle w:val="HideTWBExt"/>
        </w:rPr>
        <w:t>&lt;/</w:t>
      </w:r>
      <w:proofErr w:type="spellStart"/>
      <w:r w:rsidRPr="001C0AB9">
        <w:rPr>
          <w:rStyle w:val="HideTWBExt"/>
        </w:rPr>
        <w:t>Titre</w:t>
      </w:r>
      <w:proofErr w:type="spellEnd"/>
      <w:r w:rsidRPr="001C0AB9">
        <w:rPr>
          <w:rStyle w:val="HideTWBExt"/>
        </w:rPr>
        <w:t>&gt;</w:t>
      </w:r>
    </w:p>
    <w:p w14:paraId="10340FC0" w14:textId="77777777" w:rsidR="007B2D14" w:rsidRPr="001C0AB9" w:rsidRDefault="003860A3">
      <w:pPr>
        <w:pStyle w:val="Normal12a"/>
      </w:pPr>
      <w:r w:rsidRPr="001C0AB9">
        <w:rPr>
          <w:rStyle w:val="HideTWBExt"/>
        </w:rPr>
        <w:t>&lt;DocRef&gt;</w:t>
      </w:r>
      <w:r w:rsidRPr="001C0AB9">
        <w:t>(2025/2167(INI))</w:t>
      </w:r>
      <w:r w:rsidRPr="001C0AB9">
        <w:rPr>
          <w:rStyle w:val="HideTWBExt"/>
        </w:rPr>
        <w:t>&lt;/</w:t>
      </w:r>
      <w:proofErr w:type="spellStart"/>
      <w:r w:rsidRPr="001C0AB9">
        <w:rPr>
          <w:rStyle w:val="HideTWBExt"/>
        </w:rPr>
        <w:t>DocRef</w:t>
      </w:r>
      <w:proofErr w:type="spellEnd"/>
      <w:r w:rsidRPr="001C0AB9">
        <w:rPr>
          <w:rStyle w:val="HideTWBExt"/>
        </w:rPr>
        <w:t>&gt;</w:t>
      </w:r>
    </w:p>
    <w:p w14:paraId="384CE0FD" w14:textId="77777777" w:rsidR="007B2D14" w:rsidRPr="001C0AB9" w:rsidRDefault="003860A3">
      <w:pPr>
        <w:pStyle w:val="NormalBold"/>
      </w:pPr>
      <w:r w:rsidRPr="001C0AB9">
        <w:rPr>
          <w:rStyle w:val="HideTWBExt"/>
        </w:rPr>
        <w:t>&lt;DocAmend&gt;</w:t>
      </w:r>
      <w:r w:rsidRPr="001C0AB9">
        <w:t>Mozzjoni għal riżoluzzjoni</w:t>
      </w:r>
      <w:r w:rsidRPr="001C0AB9">
        <w:rPr>
          <w:rStyle w:val="HideTWBExt"/>
        </w:rPr>
        <w:t>&lt;/</w:t>
      </w:r>
      <w:proofErr w:type="spellStart"/>
      <w:r w:rsidRPr="001C0AB9">
        <w:rPr>
          <w:rStyle w:val="HideTWBExt"/>
        </w:rPr>
        <w:t>DocAmend</w:t>
      </w:r>
      <w:proofErr w:type="spellEnd"/>
      <w:r w:rsidRPr="001C0AB9">
        <w:rPr>
          <w:rStyle w:val="HideTWBExt"/>
        </w:rPr>
        <w:t>&gt;</w:t>
      </w:r>
    </w:p>
    <w:p w14:paraId="78601223" w14:textId="77777777" w:rsidR="007B2D14" w:rsidRPr="001C0AB9" w:rsidRDefault="003860A3">
      <w:pPr>
        <w:pStyle w:val="NormalBold"/>
      </w:pPr>
      <w:r w:rsidRPr="001C0AB9">
        <w:rPr>
          <w:rStyle w:val="HideTWBExt"/>
        </w:rPr>
        <w:t>&lt;Article&gt;</w:t>
      </w:r>
      <w:r w:rsidRPr="001C0AB9">
        <w:t>Paragrafu 1 – punt x</w:t>
      </w:r>
      <w:r w:rsidRPr="001C0AB9">
        <w:rPr>
          <w:rStyle w:val="HideTWBExt"/>
        </w:rPr>
        <w:t>&lt;/</w:t>
      </w:r>
      <w:proofErr w:type="spellStart"/>
      <w:r w:rsidRPr="001C0AB9">
        <w:rPr>
          <w:rStyle w:val="HideTWBExt"/>
        </w:rPr>
        <w:t>Article</w:t>
      </w:r>
      <w:proofErr w:type="spellEnd"/>
      <w:r w:rsidRPr="001C0AB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20E8" w:rsidRPr="001C0AB9" w14:paraId="05522A66" w14:textId="77777777">
        <w:trPr>
          <w:trHeight w:hRule="exact" w:val="240"/>
          <w:jc w:val="center"/>
        </w:trPr>
        <w:tc>
          <w:tcPr>
            <w:tcW w:w="9752" w:type="dxa"/>
            <w:gridSpan w:val="2"/>
            <w:tcBorders>
              <w:top w:val="nil"/>
              <w:left w:val="nil"/>
              <w:bottom w:val="nil"/>
              <w:right w:val="nil"/>
            </w:tcBorders>
          </w:tcPr>
          <w:p w14:paraId="18A4CCD1" w14:textId="77777777" w:rsidR="007B2D14" w:rsidRPr="001C0AB9" w:rsidRDefault="007B2D14"/>
        </w:tc>
      </w:tr>
      <w:tr w:rsidR="002020E8" w:rsidRPr="001C0AB9" w14:paraId="028AF2F3" w14:textId="77777777">
        <w:trPr>
          <w:trHeight w:val="240"/>
          <w:jc w:val="center"/>
        </w:trPr>
        <w:tc>
          <w:tcPr>
            <w:tcW w:w="4876" w:type="dxa"/>
            <w:tcBorders>
              <w:top w:val="nil"/>
              <w:left w:val="nil"/>
              <w:bottom w:val="nil"/>
              <w:right w:val="nil"/>
            </w:tcBorders>
          </w:tcPr>
          <w:p w14:paraId="3C312E92" w14:textId="77777777" w:rsidR="007B2D14" w:rsidRPr="001C0AB9" w:rsidRDefault="003860A3">
            <w:pPr>
              <w:pStyle w:val="AmColumnHeading"/>
            </w:pPr>
            <w:r w:rsidRPr="001C0AB9">
              <w:t>Mozzjoni għal riżoluzzjoni</w:t>
            </w:r>
          </w:p>
        </w:tc>
        <w:tc>
          <w:tcPr>
            <w:tcW w:w="4876" w:type="dxa"/>
            <w:tcBorders>
              <w:top w:val="nil"/>
              <w:left w:val="nil"/>
              <w:bottom w:val="nil"/>
              <w:right w:val="nil"/>
            </w:tcBorders>
          </w:tcPr>
          <w:p w14:paraId="45D474A0" w14:textId="77777777" w:rsidR="007B2D14" w:rsidRPr="001C0AB9" w:rsidRDefault="003860A3">
            <w:pPr>
              <w:pStyle w:val="AmColumnHeading"/>
            </w:pPr>
            <w:r w:rsidRPr="001C0AB9">
              <w:t>Emenda</w:t>
            </w:r>
          </w:p>
        </w:tc>
      </w:tr>
      <w:tr w:rsidR="002020E8" w:rsidRPr="001C0AB9" w14:paraId="0C3924D8" w14:textId="77777777">
        <w:trPr>
          <w:jc w:val="center"/>
        </w:trPr>
        <w:tc>
          <w:tcPr>
            <w:tcW w:w="4876" w:type="dxa"/>
            <w:tcBorders>
              <w:top w:val="nil"/>
              <w:left w:val="nil"/>
              <w:bottom w:val="nil"/>
              <w:right w:val="nil"/>
            </w:tcBorders>
          </w:tcPr>
          <w:p w14:paraId="2796F912" w14:textId="735BC1C2" w:rsidR="007B2D14" w:rsidRPr="001C0AB9" w:rsidRDefault="003860A3">
            <w:pPr>
              <w:pStyle w:val="Normal6a"/>
            </w:pPr>
            <w:r w:rsidRPr="001C0AB9">
              <w:t>(x)</w:t>
            </w:r>
            <w:r w:rsidRPr="001C0AB9">
              <w:tab/>
              <w:t xml:space="preserve">itennu l-kundanna qawwija tagħhom tal-gwerra ta’ aggressjoni illegali tar-Russja kontra l-Ukrajna u l-attakki tagħha fuq </w:t>
            </w:r>
            <w:r w:rsidRPr="001C0AB9">
              <w:t xml:space="preserve">l-arkitettura globali tal-paċi u tas-sigurtà, inklużi l-istrumenti tal-KSNU; isostnu waqfien mill-ġlied totali biex tittaffa t-tbatija taċ-ċivili, u paċi komprensiva, ġusta u dejjiema għall-Ukrajna, inklużi garanziji ta’ sigurtà sodi, ibbażati fuq il-Karta tan-Nazzjonijiet Uniti u d-dritt internazzjonali, li jipprevjenu u jaġixxu minnufih kontra kwalunkwe aggressjoni mġedda, filwaqt li jiġi żgurat li min jikkommetti delitti tal-gwerra jkollu jagħti kont ta’ </w:t>
            </w:r>
            <w:proofErr w:type="spellStart"/>
            <w:r w:rsidRPr="001C0AB9">
              <w:t>għemilu</w:t>
            </w:r>
            <w:proofErr w:type="spellEnd"/>
            <w:r w:rsidRPr="001C0AB9">
              <w:t xml:space="preserve"> u li t-tfal </w:t>
            </w:r>
            <w:proofErr w:type="spellStart"/>
            <w:r w:rsidRPr="001C0AB9">
              <w:t>Ukreni</w:t>
            </w:r>
            <w:proofErr w:type="spellEnd"/>
            <w:r w:rsidRPr="001C0AB9">
              <w:t xml:space="preserve"> </w:t>
            </w:r>
            <w:proofErr w:type="spellStart"/>
            <w:r w:rsidRPr="001C0AB9">
              <w:t>maħtufa</w:t>
            </w:r>
            <w:proofErr w:type="spellEnd"/>
            <w:r w:rsidRPr="001C0AB9">
              <w:t xml:space="preserve">, iċ-ċivili </w:t>
            </w:r>
            <w:proofErr w:type="spellStart"/>
            <w:r w:rsidRPr="001C0AB9">
              <w:t>impr</w:t>
            </w:r>
            <w:r w:rsidRPr="001C0AB9">
              <w:t>iġunati</w:t>
            </w:r>
            <w:proofErr w:type="spellEnd"/>
            <w:r w:rsidRPr="001C0AB9">
              <w:t xml:space="preserve"> u l-priġunieri tal-gwerra jmorru lura f’pajjiżhom; jappoġġjaw lin-Nazzjonijiet Uniti biex jiġu identifikati mekkaniżmi ġuridiċi </w:t>
            </w:r>
            <w:proofErr w:type="spellStart"/>
            <w:r w:rsidRPr="001C0AB9">
              <w:t>għall-mobilizzazzjoni</w:t>
            </w:r>
            <w:proofErr w:type="spellEnd"/>
            <w:r w:rsidRPr="001C0AB9">
              <w:t xml:space="preserve"> tal-assi Russi </w:t>
            </w:r>
            <w:proofErr w:type="spellStart"/>
            <w:r w:rsidRPr="001C0AB9">
              <w:t>ffriżati</w:t>
            </w:r>
            <w:proofErr w:type="spellEnd"/>
            <w:r w:rsidRPr="001C0AB9">
              <w:t xml:space="preserve"> għar-rikostruzzjoni tal-Ukrajna mingħajr ma jiġi impost piż finanzjarju fuq l-Istati Membri tal-UE; ifittxu l-kundanna ta’ attakki </w:t>
            </w:r>
            <w:proofErr w:type="spellStart"/>
            <w:r w:rsidRPr="001C0AB9">
              <w:t>ċibernetiċi</w:t>
            </w:r>
            <w:proofErr w:type="spellEnd"/>
            <w:r w:rsidRPr="001C0AB9">
              <w:t xml:space="preserve"> fuq entitajiet u individwi ta’ pajjiżi terzi mwettqa mir-Russja u l-alleati tagħha;</w:t>
            </w:r>
          </w:p>
        </w:tc>
        <w:tc>
          <w:tcPr>
            <w:tcW w:w="4876" w:type="dxa"/>
            <w:tcBorders>
              <w:top w:val="nil"/>
              <w:left w:val="nil"/>
              <w:bottom w:val="nil"/>
              <w:right w:val="nil"/>
            </w:tcBorders>
          </w:tcPr>
          <w:p w14:paraId="65DDE222" w14:textId="7B5CAC67" w:rsidR="007B2D14" w:rsidRPr="001C0AB9" w:rsidRDefault="003860A3">
            <w:pPr>
              <w:pStyle w:val="Normal6a"/>
            </w:pPr>
            <w:r w:rsidRPr="001C0AB9">
              <w:t>(x)</w:t>
            </w:r>
            <w:r w:rsidRPr="001C0AB9">
              <w:tab/>
              <w:t>itennu l-kundanna qawwija tagħhom tal-gwerra ta’ aggressjoni illegali tar-Russja kontra l-Ukrajna u l-attakki tagħha fuq l-arkitettura globali tal-paċi u tas-sigurtà, inklużi l-istrumenti tal-KSNU; isostnu waqfien mill-ġlied totali biex tittaffa t-tbatija taċ-ċivili, u paċi komprensiva, ġusta u dejjiema għall-Ukrajna, inklużi garanziji ta’ sigurtà sodi, ibbażati fuq il-Karta tan-Nazzjonijiet Uniti u d-dritt internazzjonali, li jipprevjenu u jaġixxu minnufih kontra kwalunkwe aggressjoni mġedda, filwaqt li j</w:t>
            </w:r>
            <w:r w:rsidRPr="001C0AB9">
              <w:t xml:space="preserve">iġi żgurat li min jikkommetti delitti tal-gwerra jkollu jagħti kont ta’ </w:t>
            </w:r>
            <w:proofErr w:type="spellStart"/>
            <w:r w:rsidRPr="001C0AB9">
              <w:t>għemilu</w:t>
            </w:r>
            <w:proofErr w:type="spellEnd"/>
            <w:r w:rsidRPr="001C0AB9">
              <w:t xml:space="preserve"> u li t-tfal </w:t>
            </w:r>
            <w:proofErr w:type="spellStart"/>
            <w:r w:rsidRPr="001C0AB9">
              <w:t>Ukreni</w:t>
            </w:r>
            <w:proofErr w:type="spellEnd"/>
            <w:r w:rsidRPr="001C0AB9">
              <w:t xml:space="preserve"> </w:t>
            </w:r>
            <w:proofErr w:type="spellStart"/>
            <w:r w:rsidRPr="001C0AB9">
              <w:t>maħtufa</w:t>
            </w:r>
            <w:proofErr w:type="spellEnd"/>
            <w:r w:rsidRPr="001C0AB9">
              <w:t xml:space="preserve">, iċ-ċivili </w:t>
            </w:r>
            <w:proofErr w:type="spellStart"/>
            <w:r w:rsidRPr="001C0AB9">
              <w:t>impriġunati</w:t>
            </w:r>
            <w:proofErr w:type="spellEnd"/>
            <w:r w:rsidRPr="001C0AB9">
              <w:t xml:space="preserve"> u l-priġunieri tal-gwerra jmorru lura f’pajjiżhom; jappoġġjaw lin-Nazzjonijiet Uniti biex jiġu identifikati mekkaniżmi ġuridiċi </w:t>
            </w:r>
            <w:proofErr w:type="spellStart"/>
            <w:r w:rsidRPr="001C0AB9">
              <w:t>għall-mobilizzazzjoni</w:t>
            </w:r>
            <w:proofErr w:type="spellEnd"/>
            <w:r w:rsidRPr="001C0AB9">
              <w:t xml:space="preserve"> tal-assi Russi </w:t>
            </w:r>
            <w:proofErr w:type="spellStart"/>
            <w:r w:rsidRPr="001C0AB9">
              <w:t>ffriżati</w:t>
            </w:r>
            <w:proofErr w:type="spellEnd"/>
            <w:r w:rsidRPr="001C0AB9">
              <w:t xml:space="preserve"> għar-rikostruzzjoni tal-Ukrajna mingħajr ma jiġi impost piż finanzjarju fuq l-Istati Membri tal-UE; ifittxu l-kundanna ta’ attakki </w:t>
            </w:r>
            <w:proofErr w:type="spellStart"/>
            <w:r w:rsidRPr="001C0AB9">
              <w:t>ċibernetiċi</w:t>
            </w:r>
            <w:proofErr w:type="spellEnd"/>
            <w:r w:rsidRPr="001C0AB9">
              <w:t xml:space="preserve"> fuq entitajiet u individwi ta’ pajjiżi terzi mwettqa mir-Russja u</w:t>
            </w:r>
            <w:r w:rsidRPr="001C0AB9">
              <w:t xml:space="preserve"> l-alleati tagħha; </w:t>
            </w:r>
            <w:r w:rsidRPr="001C0AB9">
              <w:rPr>
                <w:b/>
                <w:i/>
              </w:rPr>
              <w:t xml:space="preserve">jenfasizzaw li r-rikostruzzjoni tal-Ukrajna </w:t>
            </w:r>
            <w:proofErr w:type="spellStart"/>
            <w:r w:rsidRPr="001C0AB9">
              <w:rPr>
                <w:b/>
                <w:i/>
              </w:rPr>
              <w:t>jenħtieġ</w:t>
            </w:r>
            <w:proofErr w:type="spellEnd"/>
            <w:r w:rsidRPr="001C0AB9">
              <w:rPr>
                <w:b/>
                <w:i/>
              </w:rPr>
              <w:t xml:space="preserve"> li tkun orjentata prinċipalment lejn it-tisħiħ tas-servizzi pubbliċi, tal-akkomodazzjoni, tal-assistenza fil-qasam tas-saħħa, tal-</w:t>
            </w:r>
            <w:r w:rsidRPr="001C0AB9">
              <w:rPr>
                <w:b/>
                <w:i/>
              </w:rPr>
              <w:lastRenderedPageBreak/>
              <w:t>edukazzjoni u tal-</w:t>
            </w:r>
            <w:proofErr w:type="spellStart"/>
            <w:r w:rsidRPr="001C0AB9">
              <w:rPr>
                <w:b/>
                <w:i/>
              </w:rPr>
              <w:t>infrastrutturi</w:t>
            </w:r>
            <w:proofErr w:type="spellEnd"/>
            <w:r w:rsidRPr="001C0AB9">
              <w:rPr>
                <w:b/>
                <w:i/>
              </w:rPr>
              <w:t xml:space="preserve"> ċivili, filwaqt li jiġu żgurati t-trasparenza, il-parteċipazzjoni demokratika u l-ġlieda kontra l-korruzzjoni bħala kundizzjonijiet għal rikostruzzjoni ġusta;</w:t>
            </w:r>
          </w:p>
        </w:tc>
      </w:tr>
    </w:tbl>
    <w:p w14:paraId="07473AEE" w14:textId="77777777" w:rsidR="007B2D14" w:rsidRPr="001C0AB9" w:rsidRDefault="003860A3">
      <w:pPr>
        <w:pStyle w:val="AmOrLang"/>
      </w:pPr>
      <w:proofErr w:type="spellStart"/>
      <w:r w:rsidRPr="001C0AB9">
        <w:lastRenderedPageBreak/>
        <w:t>Or</w:t>
      </w:r>
      <w:proofErr w:type="spellEnd"/>
      <w:r w:rsidRPr="001C0AB9">
        <w:t xml:space="preserve">. </w:t>
      </w:r>
      <w:r w:rsidRPr="001C0AB9">
        <w:rPr>
          <w:rStyle w:val="HideTWBExt"/>
        </w:rPr>
        <w:t>&lt;Original&gt;</w:t>
      </w:r>
      <w:r w:rsidRPr="001C0AB9">
        <w:rPr>
          <w:rStyle w:val="HideTWBInt"/>
        </w:rPr>
        <w:t>{EN}</w:t>
      </w:r>
      <w:proofErr w:type="spellStart"/>
      <w:r w:rsidRPr="001C0AB9">
        <w:t>en</w:t>
      </w:r>
      <w:proofErr w:type="spellEnd"/>
      <w:r w:rsidRPr="001C0AB9">
        <w:rPr>
          <w:rStyle w:val="HideTWBExt"/>
        </w:rPr>
        <w:t>&lt;/Original&gt;</w:t>
      </w:r>
    </w:p>
    <w:p w14:paraId="52AC6260" w14:textId="77777777" w:rsidR="007B2D14" w:rsidRPr="001C0AB9" w:rsidRDefault="003860A3">
      <w:pPr>
        <w:sectPr w:rsidR="007B2D14" w:rsidRPr="001C0AB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sectPr>
      </w:pPr>
      <w:r w:rsidRPr="001C0AB9">
        <w:rPr>
          <w:rStyle w:val="HideTWBExt"/>
        </w:rPr>
        <w:t>&lt;/Amend&gt;</w:t>
      </w:r>
    </w:p>
    <w:p w14:paraId="3A46D345" w14:textId="77777777" w:rsidR="007B2D14" w:rsidRPr="001C0AB9" w:rsidRDefault="003860A3">
      <w:pPr>
        <w:pStyle w:val="AmDateTab"/>
      </w:pPr>
      <w:r w:rsidRPr="001C0AB9">
        <w:rPr>
          <w:rStyle w:val="HideTWBExt"/>
        </w:rPr>
        <w:lastRenderedPageBreak/>
        <w:t>&lt;Amend&gt;&lt;Date&gt;</w:t>
      </w:r>
      <w:r w:rsidRPr="001C0AB9">
        <w:rPr>
          <w:rStyle w:val="HideTWBInt"/>
          <w:color w:val="auto"/>
        </w:rPr>
        <w:t>{12/05/2026}</w:t>
      </w:r>
      <w:r w:rsidRPr="001C0AB9">
        <w:t>12.5.2026</w:t>
      </w:r>
      <w:r w:rsidRPr="001C0AB9">
        <w:rPr>
          <w:rStyle w:val="HideTWBExt"/>
        </w:rPr>
        <w:t>&lt;/</w:t>
      </w:r>
      <w:proofErr w:type="spellStart"/>
      <w:r w:rsidRPr="001C0AB9">
        <w:rPr>
          <w:rStyle w:val="HideTWBExt"/>
        </w:rPr>
        <w:t>Date</w:t>
      </w:r>
      <w:proofErr w:type="spellEnd"/>
      <w:r w:rsidRPr="001C0AB9">
        <w:rPr>
          <w:rStyle w:val="HideTWBExt"/>
        </w:rPr>
        <w:t>&gt;</w:t>
      </w:r>
      <w:r w:rsidRPr="001C0AB9">
        <w:tab/>
      </w:r>
      <w:r w:rsidRPr="001C0AB9">
        <w:rPr>
          <w:rStyle w:val="HideTWBExt"/>
        </w:rPr>
        <w:t>&lt;ANo&gt;</w:t>
      </w:r>
      <w:r w:rsidRPr="001C0AB9">
        <w:t>A10-0103</w:t>
      </w:r>
      <w:r w:rsidRPr="001C0AB9">
        <w:rPr>
          <w:rStyle w:val="HideTWBExt"/>
        </w:rPr>
        <w:t>&lt;/</w:t>
      </w:r>
      <w:proofErr w:type="spellStart"/>
      <w:r w:rsidRPr="001C0AB9">
        <w:rPr>
          <w:rStyle w:val="HideTWBExt"/>
        </w:rPr>
        <w:t>ANo</w:t>
      </w:r>
      <w:proofErr w:type="spellEnd"/>
      <w:r w:rsidRPr="001C0AB9">
        <w:rPr>
          <w:rStyle w:val="HideTWBExt"/>
        </w:rPr>
        <w:t>&gt;</w:t>
      </w:r>
      <w:r w:rsidRPr="001C0AB9">
        <w:t>/</w:t>
      </w:r>
      <w:r w:rsidRPr="001C0AB9">
        <w:rPr>
          <w:rStyle w:val="HideTWBExt"/>
        </w:rPr>
        <w:t>&lt;</w:t>
      </w:r>
      <w:proofErr w:type="spellStart"/>
      <w:r w:rsidRPr="001C0AB9">
        <w:rPr>
          <w:rStyle w:val="HideTWBExt"/>
        </w:rPr>
        <w:t>NumAm</w:t>
      </w:r>
      <w:proofErr w:type="spellEnd"/>
      <w:r w:rsidRPr="001C0AB9">
        <w:rPr>
          <w:rStyle w:val="HideTWBExt"/>
        </w:rPr>
        <w:t>&gt;</w:t>
      </w:r>
      <w:r w:rsidRPr="001C0AB9">
        <w:t>51</w:t>
      </w:r>
      <w:r w:rsidRPr="001C0AB9">
        <w:rPr>
          <w:rStyle w:val="HideTWBExt"/>
        </w:rPr>
        <w:t>&lt;/</w:t>
      </w:r>
      <w:proofErr w:type="spellStart"/>
      <w:r w:rsidRPr="001C0AB9">
        <w:rPr>
          <w:rStyle w:val="HideTWBExt"/>
        </w:rPr>
        <w:t>NumAm</w:t>
      </w:r>
      <w:proofErr w:type="spellEnd"/>
      <w:r w:rsidRPr="001C0AB9">
        <w:rPr>
          <w:rStyle w:val="HideTWBExt"/>
        </w:rPr>
        <w:t>&gt;</w:t>
      </w:r>
    </w:p>
    <w:p w14:paraId="4A23C21A" w14:textId="77777777" w:rsidR="007B2D14" w:rsidRPr="001C0AB9" w:rsidRDefault="003860A3">
      <w:pPr>
        <w:pStyle w:val="AmNumberTabs"/>
      </w:pPr>
      <w:r w:rsidRPr="001C0AB9">
        <w:t>Emenda</w:t>
      </w:r>
      <w:r w:rsidRPr="001C0AB9">
        <w:tab/>
      </w:r>
      <w:r w:rsidRPr="001C0AB9">
        <w:tab/>
      </w:r>
      <w:r w:rsidRPr="001C0AB9">
        <w:rPr>
          <w:rStyle w:val="HideTWBExt"/>
        </w:rPr>
        <w:t>&lt;NumAm&gt;</w:t>
      </w:r>
      <w:r w:rsidRPr="001C0AB9">
        <w:t>51</w:t>
      </w:r>
      <w:r w:rsidRPr="001C0AB9">
        <w:rPr>
          <w:rStyle w:val="HideTWBExt"/>
        </w:rPr>
        <w:t>&lt;/</w:t>
      </w:r>
      <w:proofErr w:type="spellStart"/>
      <w:r w:rsidRPr="001C0AB9">
        <w:rPr>
          <w:rStyle w:val="HideTWBExt"/>
        </w:rPr>
        <w:t>NumAm</w:t>
      </w:r>
      <w:proofErr w:type="spellEnd"/>
      <w:r w:rsidRPr="001C0AB9">
        <w:rPr>
          <w:rStyle w:val="HideTWBExt"/>
        </w:rPr>
        <w:t>&gt;</w:t>
      </w:r>
    </w:p>
    <w:p w14:paraId="58DA3696" w14:textId="77777777" w:rsidR="007B2D14" w:rsidRPr="001C0AB9" w:rsidRDefault="003860A3">
      <w:pPr>
        <w:pStyle w:val="NormalBold"/>
      </w:pPr>
      <w:r w:rsidRPr="001C0AB9">
        <w:rPr>
          <w:rStyle w:val="HideTWBExt"/>
          <w:b w:val="0"/>
        </w:rPr>
        <w:t>&lt;RepeatBlock-By&gt;&lt;By&gt;&lt;Members&gt;</w:t>
      </w:r>
      <w:r w:rsidRPr="001C0AB9">
        <w:t>Irene Montero, Rudi Kennes, Konstantinos Arvanitis, Ilaria Salis, Marc Botenga</w:t>
      </w:r>
      <w:r w:rsidRPr="001C0AB9">
        <w:rPr>
          <w:rStyle w:val="HideTWBExt"/>
          <w:b w:val="0"/>
        </w:rPr>
        <w:t>&lt;/</w:t>
      </w:r>
      <w:proofErr w:type="spellStart"/>
      <w:r w:rsidRPr="001C0AB9">
        <w:rPr>
          <w:rStyle w:val="HideTWBExt"/>
          <w:b w:val="0"/>
        </w:rPr>
        <w:t>Members</w:t>
      </w:r>
      <w:proofErr w:type="spellEnd"/>
      <w:r w:rsidRPr="001C0AB9">
        <w:rPr>
          <w:rStyle w:val="HideTWBExt"/>
          <w:b w:val="0"/>
        </w:rPr>
        <w:t>&gt;</w:t>
      </w:r>
    </w:p>
    <w:p w14:paraId="466CFBD9" w14:textId="77777777" w:rsidR="007B2D14" w:rsidRPr="001C0AB9" w:rsidRDefault="003860A3">
      <w:r w:rsidRPr="001C0AB9">
        <w:rPr>
          <w:rStyle w:val="HideTWBExt"/>
        </w:rPr>
        <w:t>&lt;AuNomDe&gt;</w:t>
      </w:r>
      <w:r w:rsidRPr="001C0AB9">
        <w:rPr>
          <w:rStyle w:val="HideTWBInt"/>
          <w:color w:val="auto"/>
        </w:rPr>
        <w:t>{</w:t>
      </w:r>
      <w:proofErr w:type="spellStart"/>
      <w:r w:rsidRPr="001C0AB9">
        <w:rPr>
          <w:rStyle w:val="HideTWBInt"/>
          <w:color w:val="auto"/>
        </w:rPr>
        <w:t>The</w:t>
      </w:r>
      <w:proofErr w:type="spellEnd"/>
      <w:r w:rsidRPr="001C0AB9">
        <w:rPr>
          <w:rStyle w:val="HideTWBInt"/>
          <w:color w:val="auto"/>
        </w:rPr>
        <w:t xml:space="preserve"> </w:t>
      </w:r>
      <w:proofErr w:type="spellStart"/>
      <w:r w:rsidRPr="001C0AB9">
        <w:rPr>
          <w:rStyle w:val="HideTWBInt"/>
          <w:color w:val="auto"/>
        </w:rPr>
        <w:t>Left</w:t>
      </w:r>
      <w:proofErr w:type="spellEnd"/>
      <w:r w:rsidRPr="001C0AB9">
        <w:rPr>
          <w:rStyle w:val="HideTWBInt"/>
          <w:color w:val="auto"/>
        </w:rPr>
        <w:t>}</w:t>
      </w:r>
      <w:r w:rsidRPr="001C0AB9">
        <w:t xml:space="preserve">f’isem </w:t>
      </w:r>
      <w:r w:rsidRPr="001C0AB9">
        <w:t xml:space="preserve">il-Grupp </w:t>
      </w:r>
      <w:proofErr w:type="spellStart"/>
      <w:r w:rsidRPr="001C0AB9">
        <w:t>The</w:t>
      </w:r>
      <w:proofErr w:type="spellEnd"/>
      <w:r w:rsidRPr="001C0AB9">
        <w:t xml:space="preserve"> </w:t>
      </w:r>
      <w:proofErr w:type="spellStart"/>
      <w:r w:rsidRPr="001C0AB9">
        <w:t>Left</w:t>
      </w:r>
      <w:proofErr w:type="spellEnd"/>
      <w:r w:rsidRPr="001C0AB9">
        <w:rPr>
          <w:rStyle w:val="HideTWBExt"/>
        </w:rPr>
        <w:t>&lt;/AuNomDe&gt;</w:t>
      </w:r>
    </w:p>
    <w:p w14:paraId="5E068820" w14:textId="77777777" w:rsidR="007B2D14" w:rsidRPr="001C0AB9" w:rsidRDefault="003860A3">
      <w:pPr>
        <w:pStyle w:val="NormalBold"/>
      </w:pPr>
      <w:r w:rsidRPr="001C0AB9">
        <w:rPr>
          <w:rStyle w:val="HideTWBExt"/>
          <w:b w:val="0"/>
        </w:rPr>
        <w:t>&lt;/By&gt;&lt;/RepeatBlock-By&gt;</w:t>
      </w:r>
    </w:p>
    <w:p w14:paraId="3BA11ABA" w14:textId="77777777" w:rsidR="007B2D14" w:rsidRPr="001C0AB9" w:rsidRDefault="003860A3">
      <w:pPr>
        <w:pStyle w:val="AmDocTypeTab"/>
      </w:pPr>
      <w:r w:rsidRPr="001C0AB9">
        <w:rPr>
          <w:rStyle w:val="HideTWBExt"/>
        </w:rPr>
        <w:t>&lt;TitreType&gt;</w:t>
      </w:r>
      <w:r w:rsidRPr="001C0AB9">
        <w:t>Rapport</w:t>
      </w:r>
      <w:r w:rsidRPr="001C0AB9">
        <w:rPr>
          <w:rStyle w:val="HideTWBExt"/>
        </w:rPr>
        <w:t>&lt;/</w:t>
      </w:r>
      <w:proofErr w:type="spellStart"/>
      <w:r w:rsidRPr="001C0AB9">
        <w:rPr>
          <w:rStyle w:val="HideTWBExt"/>
        </w:rPr>
        <w:t>TitreType</w:t>
      </w:r>
      <w:proofErr w:type="spellEnd"/>
      <w:r w:rsidRPr="001C0AB9">
        <w:rPr>
          <w:rStyle w:val="HideTWBExt"/>
        </w:rPr>
        <w:t>&gt;</w:t>
      </w:r>
      <w:r w:rsidRPr="001C0AB9">
        <w:tab/>
        <w:t>A10-0103/2026</w:t>
      </w:r>
    </w:p>
    <w:p w14:paraId="2E8B2903" w14:textId="77777777" w:rsidR="007B2D14" w:rsidRPr="001C0AB9" w:rsidRDefault="003860A3">
      <w:pPr>
        <w:pStyle w:val="NormalBold"/>
      </w:pPr>
      <w:r w:rsidRPr="001C0AB9">
        <w:rPr>
          <w:rStyle w:val="HideTWBExt"/>
        </w:rPr>
        <w:t>&lt;Rapporteur&gt;</w:t>
      </w:r>
      <w:r w:rsidRPr="001C0AB9">
        <w:t>Andrey Kovatchev</w:t>
      </w:r>
      <w:r w:rsidRPr="001C0AB9">
        <w:rPr>
          <w:rStyle w:val="HideTWBExt"/>
        </w:rPr>
        <w:t>&lt;/</w:t>
      </w:r>
      <w:proofErr w:type="spellStart"/>
      <w:r w:rsidRPr="001C0AB9">
        <w:rPr>
          <w:rStyle w:val="HideTWBExt"/>
        </w:rPr>
        <w:t>Rapporteur</w:t>
      </w:r>
      <w:proofErr w:type="spellEnd"/>
      <w:r w:rsidRPr="001C0AB9">
        <w:rPr>
          <w:rStyle w:val="HideTWBExt"/>
        </w:rPr>
        <w:t>&gt;</w:t>
      </w:r>
    </w:p>
    <w:p w14:paraId="2BB130F5" w14:textId="77777777" w:rsidR="007B2D14" w:rsidRPr="001C0AB9" w:rsidRDefault="003860A3">
      <w:r w:rsidRPr="001C0AB9">
        <w:rPr>
          <w:rStyle w:val="HideTWBExt"/>
        </w:rPr>
        <w:t>&lt;Titre&gt;</w:t>
      </w:r>
      <w:r w:rsidRPr="001C0AB9">
        <w:t>Rakkomandazzjoni dwar il-81 sessjoni tal-Assemblea Ġenerali tan-Nazzjonijiet Uniti</w:t>
      </w:r>
      <w:r w:rsidRPr="001C0AB9">
        <w:rPr>
          <w:rStyle w:val="HideTWBExt"/>
        </w:rPr>
        <w:t>&lt;/</w:t>
      </w:r>
      <w:proofErr w:type="spellStart"/>
      <w:r w:rsidRPr="001C0AB9">
        <w:rPr>
          <w:rStyle w:val="HideTWBExt"/>
        </w:rPr>
        <w:t>Titre</w:t>
      </w:r>
      <w:proofErr w:type="spellEnd"/>
      <w:r w:rsidRPr="001C0AB9">
        <w:rPr>
          <w:rStyle w:val="HideTWBExt"/>
        </w:rPr>
        <w:t>&gt;</w:t>
      </w:r>
    </w:p>
    <w:p w14:paraId="47AFEAD0" w14:textId="77777777" w:rsidR="007B2D14" w:rsidRPr="001C0AB9" w:rsidRDefault="003860A3">
      <w:pPr>
        <w:pStyle w:val="Normal12a"/>
      </w:pPr>
      <w:r w:rsidRPr="001C0AB9">
        <w:rPr>
          <w:rStyle w:val="HideTWBExt"/>
        </w:rPr>
        <w:t>&lt;DocRef&gt;</w:t>
      </w:r>
      <w:r w:rsidRPr="001C0AB9">
        <w:t>(2025/2167(INI))</w:t>
      </w:r>
      <w:r w:rsidRPr="001C0AB9">
        <w:rPr>
          <w:rStyle w:val="HideTWBExt"/>
        </w:rPr>
        <w:t>&lt;/</w:t>
      </w:r>
      <w:proofErr w:type="spellStart"/>
      <w:r w:rsidRPr="001C0AB9">
        <w:rPr>
          <w:rStyle w:val="HideTWBExt"/>
        </w:rPr>
        <w:t>DocRef</w:t>
      </w:r>
      <w:proofErr w:type="spellEnd"/>
      <w:r w:rsidRPr="001C0AB9">
        <w:rPr>
          <w:rStyle w:val="HideTWBExt"/>
        </w:rPr>
        <w:t>&gt;</w:t>
      </w:r>
    </w:p>
    <w:p w14:paraId="42D0162A" w14:textId="77777777" w:rsidR="007B2D14" w:rsidRPr="001C0AB9" w:rsidRDefault="003860A3">
      <w:pPr>
        <w:pStyle w:val="NormalBold"/>
      </w:pPr>
      <w:r w:rsidRPr="001C0AB9">
        <w:rPr>
          <w:rStyle w:val="HideTWBExt"/>
        </w:rPr>
        <w:t>&lt;DocAmend&gt;</w:t>
      </w:r>
      <w:r w:rsidRPr="001C0AB9">
        <w:t>Mozzjoni għal riżoluzzjoni</w:t>
      </w:r>
      <w:r w:rsidRPr="001C0AB9">
        <w:rPr>
          <w:rStyle w:val="HideTWBExt"/>
        </w:rPr>
        <w:t>&lt;/</w:t>
      </w:r>
      <w:proofErr w:type="spellStart"/>
      <w:r w:rsidRPr="001C0AB9">
        <w:rPr>
          <w:rStyle w:val="HideTWBExt"/>
        </w:rPr>
        <w:t>DocAmend</w:t>
      </w:r>
      <w:proofErr w:type="spellEnd"/>
      <w:r w:rsidRPr="001C0AB9">
        <w:rPr>
          <w:rStyle w:val="HideTWBExt"/>
        </w:rPr>
        <w:t>&gt;</w:t>
      </w:r>
    </w:p>
    <w:p w14:paraId="43EF129D" w14:textId="77777777" w:rsidR="007B2D14" w:rsidRPr="001C0AB9" w:rsidRDefault="003860A3">
      <w:pPr>
        <w:pStyle w:val="NormalBold"/>
      </w:pPr>
      <w:r w:rsidRPr="001C0AB9">
        <w:rPr>
          <w:rStyle w:val="HideTWBExt"/>
        </w:rPr>
        <w:t>&lt;Article&gt;</w:t>
      </w:r>
      <w:r w:rsidRPr="001C0AB9">
        <w:t>Paragrafu 1 – punt y</w:t>
      </w:r>
      <w:r w:rsidRPr="001C0AB9">
        <w:rPr>
          <w:rStyle w:val="HideTWBExt"/>
        </w:rPr>
        <w:t>&lt;/</w:t>
      </w:r>
      <w:proofErr w:type="spellStart"/>
      <w:r w:rsidRPr="001C0AB9">
        <w:rPr>
          <w:rStyle w:val="HideTWBExt"/>
        </w:rPr>
        <w:t>Article</w:t>
      </w:r>
      <w:proofErr w:type="spellEnd"/>
      <w:r w:rsidRPr="001C0AB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20E8" w:rsidRPr="001C0AB9" w14:paraId="21A4908F" w14:textId="77777777">
        <w:trPr>
          <w:trHeight w:hRule="exact" w:val="240"/>
          <w:jc w:val="center"/>
        </w:trPr>
        <w:tc>
          <w:tcPr>
            <w:tcW w:w="9752" w:type="dxa"/>
            <w:gridSpan w:val="2"/>
            <w:tcBorders>
              <w:top w:val="nil"/>
              <w:left w:val="nil"/>
              <w:bottom w:val="nil"/>
              <w:right w:val="nil"/>
            </w:tcBorders>
          </w:tcPr>
          <w:p w14:paraId="45A9E435" w14:textId="77777777" w:rsidR="007B2D14" w:rsidRPr="001C0AB9" w:rsidRDefault="007B2D14"/>
        </w:tc>
      </w:tr>
      <w:tr w:rsidR="002020E8" w:rsidRPr="001C0AB9" w14:paraId="5BA24FBB" w14:textId="77777777">
        <w:trPr>
          <w:trHeight w:val="240"/>
          <w:jc w:val="center"/>
        </w:trPr>
        <w:tc>
          <w:tcPr>
            <w:tcW w:w="4876" w:type="dxa"/>
            <w:tcBorders>
              <w:top w:val="nil"/>
              <w:left w:val="nil"/>
              <w:bottom w:val="nil"/>
              <w:right w:val="nil"/>
            </w:tcBorders>
          </w:tcPr>
          <w:p w14:paraId="414A867B" w14:textId="77777777" w:rsidR="007B2D14" w:rsidRPr="001C0AB9" w:rsidRDefault="003860A3">
            <w:pPr>
              <w:pStyle w:val="AmColumnHeading"/>
            </w:pPr>
            <w:r w:rsidRPr="001C0AB9">
              <w:t>Mozzjoni għal riżoluzzjoni</w:t>
            </w:r>
          </w:p>
        </w:tc>
        <w:tc>
          <w:tcPr>
            <w:tcW w:w="4876" w:type="dxa"/>
            <w:tcBorders>
              <w:top w:val="nil"/>
              <w:left w:val="nil"/>
              <w:bottom w:val="nil"/>
              <w:right w:val="nil"/>
            </w:tcBorders>
          </w:tcPr>
          <w:p w14:paraId="6315EFED" w14:textId="77777777" w:rsidR="007B2D14" w:rsidRPr="001C0AB9" w:rsidRDefault="003860A3">
            <w:pPr>
              <w:pStyle w:val="AmColumnHeading"/>
            </w:pPr>
            <w:r w:rsidRPr="001C0AB9">
              <w:t>Emenda</w:t>
            </w:r>
          </w:p>
        </w:tc>
      </w:tr>
      <w:tr w:rsidR="002020E8" w:rsidRPr="001C0AB9" w14:paraId="37E873A0" w14:textId="77777777">
        <w:trPr>
          <w:jc w:val="center"/>
        </w:trPr>
        <w:tc>
          <w:tcPr>
            <w:tcW w:w="4876" w:type="dxa"/>
            <w:tcBorders>
              <w:top w:val="nil"/>
              <w:left w:val="nil"/>
              <w:bottom w:val="nil"/>
              <w:right w:val="nil"/>
            </w:tcBorders>
          </w:tcPr>
          <w:p w14:paraId="7CD9A3B4" w14:textId="033E0D25" w:rsidR="007B2D14" w:rsidRPr="001C0AB9" w:rsidRDefault="003860A3">
            <w:pPr>
              <w:pStyle w:val="Normal6a"/>
            </w:pPr>
            <w:r w:rsidRPr="001C0AB9">
              <w:t>(y)</w:t>
            </w:r>
            <w:r w:rsidRPr="001C0AB9">
              <w:tab/>
              <w:t xml:space="preserve">jenfasizzaw li r-reġjun tal-Artiku huwa żona ta’ tensjoni </w:t>
            </w:r>
            <w:proofErr w:type="spellStart"/>
            <w:r w:rsidRPr="001C0AB9">
              <w:t>ġeopolitika</w:t>
            </w:r>
            <w:proofErr w:type="spellEnd"/>
            <w:r w:rsidRPr="001C0AB9">
              <w:t xml:space="preserve"> li qed tiżdied, </w:t>
            </w:r>
            <w:proofErr w:type="spellStart"/>
            <w:r w:rsidRPr="001C0AB9">
              <w:t>imsawra</w:t>
            </w:r>
            <w:proofErr w:type="spellEnd"/>
            <w:r w:rsidRPr="001C0AB9">
              <w:t xml:space="preserve"> </w:t>
            </w:r>
            <w:r w:rsidRPr="001C0AB9">
              <w:t xml:space="preserve">mill-kompetizzjoni fuq ir-riżorsi naturali u l-preżenza militari li qed tikber; jesprimu tħassib serju dwar is-sigurtà u l-attivitajiet strateġiċi </w:t>
            </w:r>
            <w:proofErr w:type="spellStart"/>
            <w:r w:rsidRPr="001C0AB9">
              <w:t>destabbilizzanti</w:t>
            </w:r>
            <w:proofErr w:type="spellEnd"/>
            <w:r w:rsidRPr="001C0AB9">
              <w:t xml:space="preserve"> tar-Russja fir-reġjun; </w:t>
            </w:r>
            <w:proofErr w:type="spellStart"/>
            <w:r w:rsidRPr="001C0AB9">
              <w:t>jissottolinjaw</w:t>
            </w:r>
            <w:proofErr w:type="spellEnd"/>
            <w:r w:rsidRPr="001C0AB9">
              <w:t xml:space="preserve"> l-importanza li jiġu rispettati s-sovranità u l-</w:t>
            </w:r>
            <w:proofErr w:type="spellStart"/>
            <w:r w:rsidRPr="001C0AB9">
              <w:t>integrità</w:t>
            </w:r>
            <w:proofErr w:type="spellEnd"/>
            <w:r w:rsidRPr="001C0AB9">
              <w:t xml:space="preserve"> territorjali tar-Renju tad-Danimarka u ta’ Greenland u l-</w:t>
            </w:r>
            <w:proofErr w:type="spellStart"/>
            <w:r w:rsidRPr="001C0AB9">
              <w:t>awtodeterminazzjoni</w:t>
            </w:r>
            <w:proofErr w:type="spellEnd"/>
            <w:r w:rsidRPr="001C0AB9">
              <w:t xml:space="preserve"> tal-poplu ta’ Greenland, filwaqt li jinnotaw l-oppożizzjoni qawwija tal-poplu ta’ Greenland għal kwalunkwe tentattiv estern biex jinbidel dak l-istatus mingħajr ir-rieda u l-k</w:t>
            </w:r>
            <w:r w:rsidRPr="001C0AB9">
              <w:t xml:space="preserve">unsens liberi tiegħu; </w:t>
            </w:r>
            <w:proofErr w:type="spellStart"/>
            <w:r w:rsidRPr="001C0AB9">
              <w:t>jistiednu</w:t>
            </w:r>
            <w:proofErr w:type="spellEnd"/>
            <w:r w:rsidRPr="001C0AB9">
              <w:t xml:space="preserve"> lill-UE u lis-sħab tagħha jappoġġjaw lid-Danimarka u lil Greenland fis-salvagwardja tal-</w:t>
            </w:r>
            <w:proofErr w:type="spellStart"/>
            <w:r w:rsidRPr="001C0AB9">
              <w:t>istabbiltà</w:t>
            </w:r>
            <w:proofErr w:type="spellEnd"/>
            <w:r w:rsidRPr="001C0AB9">
              <w:t xml:space="preserve"> tar-reġjun fid-dawl tal-pressjonijiet </w:t>
            </w:r>
            <w:proofErr w:type="spellStart"/>
            <w:r w:rsidRPr="001C0AB9">
              <w:t>ġeopolitiċi</w:t>
            </w:r>
            <w:proofErr w:type="spellEnd"/>
            <w:r w:rsidRPr="001C0AB9">
              <w:t xml:space="preserve"> esterni, inkluż permezz ta’ kooperazzjoni msaħħa dwar l-Artiku; jenfasizzaw il-ħtieġa għal </w:t>
            </w:r>
            <w:proofErr w:type="spellStart"/>
            <w:r w:rsidRPr="001C0AB9">
              <w:t>fokus</w:t>
            </w:r>
            <w:proofErr w:type="spellEnd"/>
            <w:r w:rsidRPr="001C0AB9">
              <w:t xml:space="preserve"> aktar b’saħħtu tal-UE u n-Nazzjonijiet Uniti fuq l-</w:t>
            </w:r>
            <w:proofErr w:type="spellStart"/>
            <w:r w:rsidRPr="001C0AB9">
              <w:t>istabbiltà</w:t>
            </w:r>
            <w:proofErr w:type="spellEnd"/>
            <w:r w:rsidRPr="001C0AB9">
              <w:t xml:space="preserve">, id-djalogu kostruttiv u r-rispett sħiħ għad-dritt internazzjonali u l-Karta tan-Nazzjonijiet Uniti dwar l-Affarijiet </w:t>
            </w:r>
            <w:proofErr w:type="spellStart"/>
            <w:r w:rsidRPr="001C0AB9">
              <w:t>Artiċi</w:t>
            </w:r>
            <w:proofErr w:type="spellEnd"/>
            <w:r w:rsidRPr="001C0AB9">
              <w:t>;</w:t>
            </w:r>
          </w:p>
        </w:tc>
        <w:tc>
          <w:tcPr>
            <w:tcW w:w="4876" w:type="dxa"/>
            <w:tcBorders>
              <w:top w:val="nil"/>
              <w:left w:val="nil"/>
              <w:bottom w:val="nil"/>
              <w:right w:val="nil"/>
            </w:tcBorders>
          </w:tcPr>
          <w:p w14:paraId="446A2A60" w14:textId="5FC7BF02" w:rsidR="007B2D14" w:rsidRPr="001C0AB9" w:rsidRDefault="003860A3">
            <w:pPr>
              <w:pStyle w:val="Normal6a"/>
            </w:pPr>
            <w:r w:rsidRPr="001C0AB9">
              <w:t>(y)</w:t>
            </w:r>
            <w:r w:rsidRPr="001C0AB9">
              <w:tab/>
              <w:t xml:space="preserve">jenfasizzaw li r-reġjun tal-Artiku huwa żona ta’ tensjoni </w:t>
            </w:r>
            <w:proofErr w:type="spellStart"/>
            <w:r w:rsidRPr="001C0AB9">
              <w:t>ġeopolitika</w:t>
            </w:r>
            <w:proofErr w:type="spellEnd"/>
            <w:r w:rsidRPr="001C0AB9">
              <w:t xml:space="preserve"> li qed tiżdied, </w:t>
            </w:r>
            <w:proofErr w:type="spellStart"/>
            <w:r w:rsidRPr="001C0AB9">
              <w:t>imsawra</w:t>
            </w:r>
            <w:proofErr w:type="spellEnd"/>
            <w:r w:rsidRPr="001C0AB9">
              <w:t xml:space="preserve"> mill-kompetizzjoni fuq ir-riżorsi naturali u l-preżenza militari li qed tikber; jesprimu tħassib serju dwar is-sigurtà u l-attivitajiet strateġiċi </w:t>
            </w:r>
            <w:proofErr w:type="spellStart"/>
            <w:r w:rsidRPr="001C0AB9">
              <w:t>destabbilizzanti</w:t>
            </w:r>
            <w:proofErr w:type="spellEnd"/>
            <w:r w:rsidRPr="001C0AB9">
              <w:t xml:space="preserve"> tar-Russja fir-reġjun; </w:t>
            </w:r>
            <w:proofErr w:type="spellStart"/>
            <w:r w:rsidRPr="001C0AB9">
              <w:t>jissottolinjaw</w:t>
            </w:r>
            <w:proofErr w:type="spellEnd"/>
            <w:r w:rsidRPr="001C0AB9">
              <w:t xml:space="preserve"> l-importanza li jiġu rispettati s-sovranità u l-</w:t>
            </w:r>
            <w:proofErr w:type="spellStart"/>
            <w:r w:rsidRPr="001C0AB9">
              <w:t>integrità</w:t>
            </w:r>
            <w:proofErr w:type="spellEnd"/>
            <w:r w:rsidRPr="001C0AB9">
              <w:t xml:space="preserve"> territorjali tar-Renju tad-Danimarka u ta’ Greenland u l-</w:t>
            </w:r>
            <w:proofErr w:type="spellStart"/>
            <w:r w:rsidRPr="001C0AB9">
              <w:t>awtodeterminazzjoni</w:t>
            </w:r>
            <w:proofErr w:type="spellEnd"/>
            <w:r w:rsidRPr="001C0AB9">
              <w:t xml:space="preserve"> tal-poplu ta’ Greenland, filwaqt li jinnotaw l-oppożizzjoni qawwija tal-poplu ta</w:t>
            </w:r>
            <w:r w:rsidRPr="001C0AB9">
              <w:t xml:space="preserve">’ Greenland għal kwalunkwe tentattiv estern biex jinbidel dak l-istatus mingħajr ir-rieda u l-kunsens liberi tiegħu; </w:t>
            </w:r>
            <w:proofErr w:type="spellStart"/>
            <w:r w:rsidRPr="001C0AB9">
              <w:t>jistiednu</w:t>
            </w:r>
            <w:proofErr w:type="spellEnd"/>
            <w:r w:rsidRPr="001C0AB9">
              <w:t xml:space="preserve"> lill-UE u lis-sħab tagħha jappoġġjaw lid-Danimarka u lil Greenland fis-salvagwardja tal-</w:t>
            </w:r>
            <w:proofErr w:type="spellStart"/>
            <w:r w:rsidRPr="001C0AB9">
              <w:t>istabbiltà</w:t>
            </w:r>
            <w:proofErr w:type="spellEnd"/>
            <w:r w:rsidRPr="001C0AB9">
              <w:t xml:space="preserve"> tar-reġjun fid-dawl tal-pressjonijiet </w:t>
            </w:r>
            <w:proofErr w:type="spellStart"/>
            <w:r w:rsidRPr="001C0AB9">
              <w:t>ġeopolitiċi</w:t>
            </w:r>
            <w:proofErr w:type="spellEnd"/>
            <w:r w:rsidRPr="001C0AB9">
              <w:t xml:space="preserve"> esterni, inkluż permezz ta’ kooperazzjoni msaħħa dwar l-Artiku; jenfasizzaw il-ħtieġa għal </w:t>
            </w:r>
            <w:proofErr w:type="spellStart"/>
            <w:r w:rsidRPr="001C0AB9">
              <w:t>fokus</w:t>
            </w:r>
            <w:proofErr w:type="spellEnd"/>
            <w:r w:rsidRPr="001C0AB9">
              <w:t xml:space="preserve"> aktar b’saħħtu tal-UE u n-Nazzjonijiet Uniti fuq l-</w:t>
            </w:r>
            <w:proofErr w:type="spellStart"/>
            <w:r w:rsidRPr="001C0AB9">
              <w:t>istabbiltà</w:t>
            </w:r>
            <w:proofErr w:type="spellEnd"/>
            <w:r w:rsidRPr="001C0AB9">
              <w:t xml:space="preserve">, id-djalogu kostruttiv u r-rispett sħiħ għad-dritt internazzjonali u l-Karta </w:t>
            </w:r>
            <w:r w:rsidRPr="001C0AB9">
              <w:t xml:space="preserve">tan-Nazzjonijiet Uniti dwar l-Affarijiet </w:t>
            </w:r>
            <w:proofErr w:type="spellStart"/>
            <w:r w:rsidRPr="001C0AB9">
              <w:t>Artiċi</w:t>
            </w:r>
            <w:proofErr w:type="spellEnd"/>
            <w:r w:rsidRPr="001C0AB9">
              <w:t xml:space="preserve">; </w:t>
            </w:r>
            <w:r w:rsidRPr="001C0AB9">
              <w:rPr>
                <w:b/>
                <w:i/>
              </w:rPr>
              <w:t xml:space="preserve">jirrifjutaw it-theddid tal-Istati Uniti rigward Greenland; jirrifjutaw kwalunkwe theddida, pressjoni jew rivendikazzjoni ta’ akkwist territorjali li </w:t>
            </w:r>
            <w:r w:rsidRPr="001C0AB9">
              <w:rPr>
                <w:b/>
                <w:i/>
              </w:rPr>
              <w:lastRenderedPageBreak/>
              <w:t xml:space="preserve">tkun inkompatibbli mal-Karta </w:t>
            </w:r>
            <w:proofErr w:type="spellStart"/>
            <w:r w:rsidRPr="001C0AB9">
              <w:rPr>
                <w:b/>
                <w:i/>
              </w:rPr>
              <w:t>tan-Nazzjoni</w:t>
            </w:r>
            <w:proofErr w:type="spellEnd"/>
            <w:r w:rsidRPr="001C0AB9">
              <w:rPr>
                <w:b/>
                <w:i/>
              </w:rPr>
              <w:t xml:space="preserve"> Uniti, b’mod partikolari jekk tikser il-prinċipju tal-projbizzjoni tat-theddid jew tal-użu tal-forza;</w:t>
            </w:r>
          </w:p>
        </w:tc>
      </w:tr>
    </w:tbl>
    <w:p w14:paraId="6BA8974A" w14:textId="77777777" w:rsidR="007B2D14" w:rsidRPr="001C0AB9" w:rsidRDefault="003860A3">
      <w:pPr>
        <w:pStyle w:val="AmOrLang"/>
      </w:pPr>
      <w:proofErr w:type="spellStart"/>
      <w:r w:rsidRPr="001C0AB9">
        <w:lastRenderedPageBreak/>
        <w:t>Or</w:t>
      </w:r>
      <w:proofErr w:type="spellEnd"/>
      <w:r w:rsidRPr="001C0AB9">
        <w:t xml:space="preserve">. </w:t>
      </w:r>
      <w:r w:rsidRPr="001C0AB9">
        <w:rPr>
          <w:rStyle w:val="HideTWBExt"/>
        </w:rPr>
        <w:t>&lt;Original&gt;</w:t>
      </w:r>
      <w:r w:rsidRPr="001C0AB9">
        <w:rPr>
          <w:rStyle w:val="HideTWBInt"/>
        </w:rPr>
        <w:t>{EN}</w:t>
      </w:r>
      <w:proofErr w:type="spellStart"/>
      <w:r w:rsidRPr="001C0AB9">
        <w:t>en</w:t>
      </w:r>
      <w:proofErr w:type="spellEnd"/>
      <w:r w:rsidRPr="001C0AB9">
        <w:rPr>
          <w:rStyle w:val="HideTWBExt"/>
        </w:rPr>
        <w:t>&lt;/Original&gt;</w:t>
      </w:r>
    </w:p>
    <w:p w14:paraId="3DC0EDBD" w14:textId="77777777" w:rsidR="007B2D14" w:rsidRPr="001C0AB9" w:rsidRDefault="003860A3">
      <w:pPr>
        <w:sectPr w:rsidR="007B2D14" w:rsidRPr="001C0AB9">
          <w:pgSz w:w="11909" w:h="16834"/>
          <w:pgMar w:top="1134" w:right="1417" w:bottom="1417" w:left="1417" w:header="1134" w:footer="567" w:gutter="0"/>
          <w:cols w:space="720"/>
        </w:sectPr>
      </w:pPr>
      <w:r w:rsidRPr="001C0AB9">
        <w:rPr>
          <w:rStyle w:val="HideTWBExt"/>
        </w:rPr>
        <w:t>&lt;/Amend&gt;</w:t>
      </w:r>
    </w:p>
    <w:p w14:paraId="2D6D4F3E" w14:textId="77777777" w:rsidR="007B2D14" w:rsidRPr="001C0AB9" w:rsidRDefault="003860A3">
      <w:pPr>
        <w:pStyle w:val="AmDateTab"/>
      </w:pPr>
      <w:r w:rsidRPr="001C0AB9">
        <w:rPr>
          <w:rStyle w:val="HideTWBExt"/>
        </w:rPr>
        <w:lastRenderedPageBreak/>
        <w:t>&lt;Amend&gt;&lt;Date&gt;</w:t>
      </w:r>
      <w:r w:rsidRPr="001C0AB9">
        <w:rPr>
          <w:rStyle w:val="HideTWBInt"/>
          <w:color w:val="auto"/>
        </w:rPr>
        <w:t>{12/05/2026}</w:t>
      </w:r>
      <w:r w:rsidRPr="001C0AB9">
        <w:t>12.5.2026</w:t>
      </w:r>
      <w:r w:rsidRPr="001C0AB9">
        <w:rPr>
          <w:rStyle w:val="HideTWBExt"/>
        </w:rPr>
        <w:t>&lt;/</w:t>
      </w:r>
      <w:proofErr w:type="spellStart"/>
      <w:r w:rsidRPr="001C0AB9">
        <w:rPr>
          <w:rStyle w:val="HideTWBExt"/>
        </w:rPr>
        <w:t>Date</w:t>
      </w:r>
      <w:proofErr w:type="spellEnd"/>
      <w:r w:rsidRPr="001C0AB9">
        <w:rPr>
          <w:rStyle w:val="HideTWBExt"/>
        </w:rPr>
        <w:t>&gt;</w:t>
      </w:r>
      <w:r w:rsidRPr="001C0AB9">
        <w:tab/>
      </w:r>
      <w:r w:rsidRPr="001C0AB9">
        <w:rPr>
          <w:rStyle w:val="HideTWBExt"/>
        </w:rPr>
        <w:t>&lt;ANo&gt;</w:t>
      </w:r>
      <w:r w:rsidRPr="001C0AB9">
        <w:t>A10-0103</w:t>
      </w:r>
      <w:r w:rsidRPr="001C0AB9">
        <w:rPr>
          <w:rStyle w:val="HideTWBExt"/>
        </w:rPr>
        <w:t>&lt;/</w:t>
      </w:r>
      <w:proofErr w:type="spellStart"/>
      <w:r w:rsidRPr="001C0AB9">
        <w:rPr>
          <w:rStyle w:val="HideTWBExt"/>
        </w:rPr>
        <w:t>ANo</w:t>
      </w:r>
      <w:proofErr w:type="spellEnd"/>
      <w:r w:rsidRPr="001C0AB9">
        <w:rPr>
          <w:rStyle w:val="HideTWBExt"/>
        </w:rPr>
        <w:t>&gt;</w:t>
      </w:r>
      <w:r w:rsidRPr="001C0AB9">
        <w:t>/</w:t>
      </w:r>
      <w:r w:rsidRPr="001C0AB9">
        <w:rPr>
          <w:rStyle w:val="HideTWBExt"/>
        </w:rPr>
        <w:t>&lt;</w:t>
      </w:r>
      <w:proofErr w:type="spellStart"/>
      <w:r w:rsidRPr="001C0AB9">
        <w:rPr>
          <w:rStyle w:val="HideTWBExt"/>
        </w:rPr>
        <w:t>NumAm</w:t>
      </w:r>
      <w:proofErr w:type="spellEnd"/>
      <w:r w:rsidRPr="001C0AB9">
        <w:rPr>
          <w:rStyle w:val="HideTWBExt"/>
        </w:rPr>
        <w:t>&gt;</w:t>
      </w:r>
      <w:r w:rsidRPr="001C0AB9">
        <w:t>52</w:t>
      </w:r>
      <w:r w:rsidRPr="001C0AB9">
        <w:rPr>
          <w:rStyle w:val="HideTWBExt"/>
        </w:rPr>
        <w:t>&lt;/</w:t>
      </w:r>
      <w:proofErr w:type="spellStart"/>
      <w:r w:rsidRPr="001C0AB9">
        <w:rPr>
          <w:rStyle w:val="HideTWBExt"/>
        </w:rPr>
        <w:t>NumAm</w:t>
      </w:r>
      <w:proofErr w:type="spellEnd"/>
      <w:r w:rsidRPr="001C0AB9">
        <w:rPr>
          <w:rStyle w:val="HideTWBExt"/>
        </w:rPr>
        <w:t>&gt;</w:t>
      </w:r>
    </w:p>
    <w:p w14:paraId="5585C05C" w14:textId="77777777" w:rsidR="007B2D14" w:rsidRPr="001C0AB9" w:rsidRDefault="003860A3">
      <w:pPr>
        <w:pStyle w:val="AmNumberTabs"/>
      </w:pPr>
      <w:r w:rsidRPr="001C0AB9">
        <w:t>Emenda</w:t>
      </w:r>
      <w:r w:rsidRPr="001C0AB9">
        <w:tab/>
      </w:r>
      <w:r w:rsidRPr="001C0AB9">
        <w:tab/>
      </w:r>
      <w:r w:rsidRPr="001C0AB9">
        <w:rPr>
          <w:rStyle w:val="HideTWBExt"/>
        </w:rPr>
        <w:t>&lt;NumAm&gt;</w:t>
      </w:r>
      <w:r w:rsidRPr="001C0AB9">
        <w:t>52</w:t>
      </w:r>
      <w:r w:rsidRPr="001C0AB9">
        <w:rPr>
          <w:rStyle w:val="HideTWBExt"/>
        </w:rPr>
        <w:t>&lt;/</w:t>
      </w:r>
      <w:proofErr w:type="spellStart"/>
      <w:r w:rsidRPr="001C0AB9">
        <w:rPr>
          <w:rStyle w:val="HideTWBExt"/>
        </w:rPr>
        <w:t>NumAm</w:t>
      </w:r>
      <w:proofErr w:type="spellEnd"/>
      <w:r w:rsidRPr="001C0AB9">
        <w:rPr>
          <w:rStyle w:val="HideTWBExt"/>
        </w:rPr>
        <w:t>&gt;</w:t>
      </w:r>
    </w:p>
    <w:p w14:paraId="0731642A" w14:textId="77777777" w:rsidR="007B2D14" w:rsidRPr="001C0AB9" w:rsidRDefault="003860A3">
      <w:pPr>
        <w:pStyle w:val="NormalBold"/>
      </w:pPr>
      <w:r w:rsidRPr="001C0AB9">
        <w:rPr>
          <w:rStyle w:val="HideTWBExt"/>
          <w:b w:val="0"/>
        </w:rPr>
        <w:t>&lt;RepeatBlock-By&gt;&lt;By&gt;&lt;Members&gt;</w:t>
      </w:r>
      <w:r w:rsidRPr="001C0AB9">
        <w:t>Danilo Della Valle, Anthony Smith, Emma Fourreau, Manon Aubry, Rima Hassan, Rudi Kennes, Lynn Boylan, Konstantinos Arvanitis, Marc Botenga, Damien Carême, Leila Chaibi, Giorgos Georgiou, Irene Montero</w:t>
      </w:r>
      <w:r w:rsidRPr="001C0AB9">
        <w:rPr>
          <w:rStyle w:val="HideTWBExt"/>
          <w:b w:val="0"/>
        </w:rPr>
        <w:t>&lt;/</w:t>
      </w:r>
      <w:proofErr w:type="spellStart"/>
      <w:r w:rsidRPr="001C0AB9">
        <w:rPr>
          <w:rStyle w:val="HideTWBExt"/>
          <w:b w:val="0"/>
        </w:rPr>
        <w:t>Members</w:t>
      </w:r>
      <w:proofErr w:type="spellEnd"/>
      <w:r w:rsidRPr="001C0AB9">
        <w:rPr>
          <w:rStyle w:val="HideTWBExt"/>
          <w:b w:val="0"/>
        </w:rPr>
        <w:t>&gt;</w:t>
      </w:r>
    </w:p>
    <w:p w14:paraId="0CDC5177" w14:textId="77777777" w:rsidR="007B2D14" w:rsidRPr="001C0AB9" w:rsidRDefault="003860A3">
      <w:r w:rsidRPr="001C0AB9">
        <w:rPr>
          <w:rStyle w:val="HideTWBExt"/>
        </w:rPr>
        <w:t>&lt;AuNomDe&gt;</w:t>
      </w:r>
      <w:r w:rsidRPr="001C0AB9">
        <w:rPr>
          <w:rStyle w:val="HideTWBInt"/>
          <w:color w:val="auto"/>
        </w:rPr>
        <w:t>{</w:t>
      </w:r>
      <w:proofErr w:type="spellStart"/>
      <w:r w:rsidRPr="001C0AB9">
        <w:rPr>
          <w:rStyle w:val="HideTWBInt"/>
          <w:color w:val="auto"/>
        </w:rPr>
        <w:t>The</w:t>
      </w:r>
      <w:proofErr w:type="spellEnd"/>
      <w:r w:rsidRPr="001C0AB9">
        <w:rPr>
          <w:rStyle w:val="HideTWBInt"/>
          <w:color w:val="auto"/>
        </w:rPr>
        <w:t xml:space="preserve"> </w:t>
      </w:r>
      <w:proofErr w:type="spellStart"/>
      <w:r w:rsidRPr="001C0AB9">
        <w:rPr>
          <w:rStyle w:val="HideTWBInt"/>
          <w:color w:val="auto"/>
        </w:rPr>
        <w:t>Left</w:t>
      </w:r>
      <w:proofErr w:type="spellEnd"/>
      <w:r w:rsidRPr="001C0AB9">
        <w:rPr>
          <w:rStyle w:val="HideTWBInt"/>
          <w:color w:val="auto"/>
        </w:rPr>
        <w:t>}</w:t>
      </w:r>
      <w:r w:rsidRPr="001C0AB9">
        <w:t xml:space="preserve">f’isem il-Grupp </w:t>
      </w:r>
      <w:proofErr w:type="spellStart"/>
      <w:r w:rsidRPr="001C0AB9">
        <w:t>The</w:t>
      </w:r>
      <w:proofErr w:type="spellEnd"/>
      <w:r w:rsidRPr="001C0AB9">
        <w:t xml:space="preserve"> </w:t>
      </w:r>
      <w:proofErr w:type="spellStart"/>
      <w:r w:rsidRPr="001C0AB9">
        <w:t>Left</w:t>
      </w:r>
      <w:proofErr w:type="spellEnd"/>
      <w:r w:rsidRPr="001C0AB9">
        <w:rPr>
          <w:rStyle w:val="HideTWBExt"/>
        </w:rPr>
        <w:t>&lt;/AuNomDe&gt;</w:t>
      </w:r>
    </w:p>
    <w:p w14:paraId="7B2DEA2A" w14:textId="77777777" w:rsidR="007B2D14" w:rsidRPr="001C0AB9" w:rsidRDefault="003860A3">
      <w:pPr>
        <w:pStyle w:val="NormalBold"/>
      </w:pPr>
      <w:r w:rsidRPr="001C0AB9">
        <w:rPr>
          <w:rStyle w:val="HideTWBExt"/>
          <w:b w:val="0"/>
        </w:rPr>
        <w:t>&lt;/By&gt;&lt;/RepeatBlock-By&gt;</w:t>
      </w:r>
    </w:p>
    <w:p w14:paraId="2B7D4658" w14:textId="77777777" w:rsidR="007B2D14" w:rsidRPr="001C0AB9" w:rsidRDefault="003860A3">
      <w:pPr>
        <w:pStyle w:val="AmDocTypeTab"/>
      </w:pPr>
      <w:r w:rsidRPr="001C0AB9">
        <w:rPr>
          <w:rStyle w:val="HideTWBExt"/>
        </w:rPr>
        <w:t>&lt;TitreType&gt;</w:t>
      </w:r>
      <w:r w:rsidRPr="001C0AB9">
        <w:t>Rapport</w:t>
      </w:r>
      <w:r w:rsidRPr="001C0AB9">
        <w:rPr>
          <w:rStyle w:val="HideTWBExt"/>
        </w:rPr>
        <w:t>&lt;/</w:t>
      </w:r>
      <w:proofErr w:type="spellStart"/>
      <w:r w:rsidRPr="001C0AB9">
        <w:rPr>
          <w:rStyle w:val="HideTWBExt"/>
        </w:rPr>
        <w:t>TitreType</w:t>
      </w:r>
      <w:proofErr w:type="spellEnd"/>
      <w:r w:rsidRPr="001C0AB9">
        <w:rPr>
          <w:rStyle w:val="HideTWBExt"/>
        </w:rPr>
        <w:t>&gt;</w:t>
      </w:r>
      <w:r w:rsidRPr="001C0AB9">
        <w:tab/>
        <w:t>A10-0103/2026</w:t>
      </w:r>
    </w:p>
    <w:p w14:paraId="000065D4" w14:textId="77777777" w:rsidR="007B2D14" w:rsidRPr="001C0AB9" w:rsidRDefault="003860A3">
      <w:pPr>
        <w:pStyle w:val="NormalBold"/>
      </w:pPr>
      <w:r w:rsidRPr="001C0AB9">
        <w:rPr>
          <w:rStyle w:val="HideTWBExt"/>
        </w:rPr>
        <w:t>&lt;Rapporteur&gt;</w:t>
      </w:r>
      <w:r w:rsidRPr="001C0AB9">
        <w:t>Andrey Kovatchev</w:t>
      </w:r>
      <w:r w:rsidRPr="001C0AB9">
        <w:rPr>
          <w:rStyle w:val="HideTWBExt"/>
        </w:rPr>
        <w:t>&lt;/</w:t>
      </w:r>
      <w:proofErr w:type="spellStart"/>
      <w:r w:rsidRPr="001C0AB9">
        <w:rPr>
          <w:rStyle w:val="HideTWBExt"/>
        </w:rPr>
        <w:t>Rapporteur</w:t>
      </w:r>
      <w:proofErr w:type="spellEnd"/>
      <w:r w:rsidRPr="001C0AB9">
        <w:rPr>
          <w:rStyle w:val="HideTWBExt"/>
        </w:rPr>
        <w:t>&gt;</w:t>
      </w:r>
    </w:p>
    <w:p w14:paraId="2A4F30E9" w14:textId="77777777" w:rsidR="007B2D14" w:rsidRPr="001C0AB9" w:rsidRDefault="003860A3">
      <w:r w:rsidRPr="001C0AB9">
        <w:rPr>
          <w:rStyle w:val="HideTWBExt"/>
        </w:rPr>
        <w:t>&lt;Titre&gt;</w:t>
      </w:r>
      <w:r w:rsidRPr="001C0AB9">
        <w:t>Rakkomandazzjoni dwar il-81 sessjoni tal-Assemblea Ġenerali tan-Nazzjonijiet Uniti</w:t>
      </w:r>
      <w:r w:rsidRPr="001C0AB9">
        <w:rPr>
          <w:rStyle w:val="HideTWBExt"/>
        </w:rPr>
        <w:t>&lt;/</w:t>
      </w:r>
      <w:proofErr w:type="spellStart"/>
      <w:r w:rsidRPr="001C0AB9">
        <w:rPr>
          <w:rStyle w:val="HideTWBExt"/>
        </w:rPr>
        <w:t>Titre</w:t>
      </w:r>
      <w:proofErr w:type="spellEnd"/>
      <w:r w:rsidRPr="001C0AB9">
        <w:rPr>
          <w:rStyle w:val="HideTWBExt"/>
        </w:rPr>
        <w:t>&gt;</w:t>
      </w:r>
    </w:p>
    <w:p w14:paraId="3B142BA5" w14:textId="77777777" w:rsidR="007B2D14" w:rsidRPr="001C0AB9" w:rsidRDefault="003860A3">
      <w:pPr>
        <w:pStyle w:val="Normal12a"/>
      </w:pPr>
      <w:r w:rsidRPr="001C0AB9">
        <w:rPr>
          <w:rStyle w:val="HideTWBExt"/>
        </w:rPr>
        <w:t>&lt;DocRef&gt;</w:t>
      </w:r>
      <w:r w:rsidRPr="001C0AB9">
        <w:t>(2025/2167(INI))</w:t>
      </w:r>
      <w:r w:rsidRPr="001C0AB9">
        <w:rPr>
          <w:rStyle w:val="HideTWBExt"/>
        </w:rPr>
        <w:t>&lt;/</w:t>
      </w:r>
      <w:proofErr w:type="spellStart"/>
      <w:r w:rsidRPr="001C0AB9">
        <w:rPr>
          <w:rStyle w:val="HideTWBExt"/>
        </w:rPr>
        <w:t>DocRef</w:t>
      </w:r>
      <w:proofErr w:type="spellEnd"/>
      <w:r w:rsidRPr="001C0AB9">
        <w:rPr>
          <w:rStyle w:val="HideTWBExt"/>
        </w:rPr>
        <w:t>&gt;</w:t>
      </w:r>
    </w:p>
    <w:p w14:paraId="0FDB27C5" w14:textId="77777777" w:rsidR="007B2D14" w:rsidRPr="001C0AB9" w:rsidRDefault="003860A3">
      <w:pPr>
        <w:pStyle w:val="NormalBold"/>
      </w:pPr>
      <w:r w:rsidRPr="001C0AB9">
        <w:rPr>
          <w:rStyle w:val="HideTWBExt"/>
        </w:rPr>
        <w:t>&lt;DocAmend&gt;</w:t>
      </w:r>
      <w:r w:rsidRPr="001C0AB9">
        <w:t>Mozzjoni għal riżoluzzjoni</w:t>
      </w:r>
      <w:r w:rsidRPr="001C0AB9">
        <w:rPr>
          <w:rStyle w:val="HideTWBExt"/>
        </w:rPr>
        <w:t>&lt;/</w:t>
      </w:r>
      <w:proofErr w:type="spellStart"/>
      <w:r w:rsidRPr="001C0AB9">
        <w:rPr>
          <w:rStyle w:val="HideTWBExt"/>
        </w:rPr>
        <w:t>DocAmend</w:t>
      </w:r>
      <w:proofErr w:type="spellEnd"/>
      <w:r w:rsidRPr="001C0AB9">
        <w:rPr>
          <w:rStyle w:val="HideTWBExt"/>
        </w:rPr>
        <w:t>&gt;</w:t>
      </w:r>
    </w:p>
    <w:p w14:paraId="65916756" w14:textId="77777777" w:rsidR="007B2D14" w:rsidRPr="001C0AB9" w:rsidRDefault="003860A3">
      <w:pPr>
        <w:pStyle w:val="NormalBold"/>
      </w:pPr>
      <w:r w:rsidRPr="001C0AB9">
        <w:rPr>
          <w:rStyle w:val="HideTWBExt"/>
        </w:rPr>
        <w:t>&lt;Article&gt;</w:t>
      </w:r>
      <w:r w:rsidRPr="001C0AB9">
        <w:t xml:space="preserve">Paragrafu 1 – punt </w:t>
      </w:r>
      <w:proofErr w:type="spellStart"/>
      <w:r w:rsidRPr="001C0AB9">
        <w:t>aa</w:t>
      </w:r>
      <w:proofErr w:type="spellEnd"/>
      <w:r w:rsidRPr="001C0A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20E8" w:rsidRPr="001C0AB9" w14:paraId="3B276BB3" w14:textId="77777777">
        <w:trPr>
          <w:trHeight w:hRule="exact" w:val="240"/>
          <w:jc w:val="center"/>
        </w:trPr>
        <w:tc>
          <w:tcPr>
            <w:tcW w:w="9752" w:type="dxa"/>
            <w:gridSpan w:val="2"/>
            <w:tcBorders>
              <w:top w:val="nil"/>
              <w:left w:val="nil"/>
              <w:bottom w:val="nil"/>
              <w:right w:val="nil"/>
            </w:tcBorders>
          </w:tcPr>
          <w:p w14:paraId="163645FB" w14:textId="77777777" w:rsidR="007B2D14" w:rsidRPr="001C0AB9" w:rsidRDefault="007B2D14"/>
        </w:tc>
      </w:tr>
      <w:tr w:rsidR="002020E8" w:rsidRPr="001C0AB9" w14:paraId="667B2725" w14:textId="77777777">
        <w:trPr>
          <w:trHeight w:val="240"/>
          <w:jc w:val="center"/>
        </w:trPr>
        <w:tc>
          <w:tcPr>
            <w:tcW w:w="4876" w:type="dxa"/>
            <w:tcBorders>
              <w:top w:val="nil"/>
              <w:left w:val="nil"/>
              <w:bottom w:val="nil"/>
              <w:right w:val="nil"/>
            </w:tcBorders>
          </w:tcPr>
          <w:p w14:paraId="725B90BC" w14:textId="77777777" w:rsidR="007B2D14" w:rsidRPr="001C0AB9" w:rsidRDefault="003860A3">
            <w:pPr>
              <w:pStyle w:val="AmColumnHeading"/>
            </w:pPr>
            <w:r w:rsidRPr="001C0AB9">
              <w:t>Mozzjoni għal riżoluzzjoni</w:t>
            </w:r>
          </w:p>
        </w:tc>
        <w:tc>
          <w:tcPr>
            <w:tcW w:w="4876" w:type="dxa"/>
            <w:tcBorders>
              <w:top w:val="nil"/>
              <w:left w:val="nil"/>
              <w:bottom w:val="nil"/>
              <w:right w:val="nil"/>
            </w:tcBorders>
          </w:tcPr>
          <w:p w14:paraId="3DCC6CEA" w14:textId="77777777" w:rsidR="007B2D14" w:rsidRPr="001C0AB9" w:rsidRDefault="003860A3">
            <w:pPr>
              <w:pStyle w:val="AmColumnHeading"/>
            </w:pPr>
            <w:r w:rsidRPr="001C0AB9">
              <w:t>Emenda</w:t>
            </w:r>
          </w:p>
        </w:tc>
      </w:tr>
      <w:tr w:rsidR="002020E8" w:rsidRPr="001C0AB9" w14:paraId="4AFAC6A6" w14:textId="77777777">
        <w:trPr>
          <w:jc w:val="center"/>
        </w:trPr>
        <w:tc>
          <w:tcPr>
            <w:tcW w:w="4876" w:type="dxa"/>
            <w:tcBorders>
              <w:top w:val="nil"/>
              <w:left w:val="nil"/>
              <w:bottom w:val="nil"/>
              <w:right w:val="nil"/>
            </w:tcBorders>
          </w:tcPr>
          <w:p w14:paraId="1D99A3FD" w14:textId="641DBFAF" w:rsidR="007B2D14" w:rsidRPr="001C0AB9" w:rsidRDefault="003860A3">
            <w:pPr>
              <w:pStyle w:val="Normal6a"/>
            </w:pPr>
            <w:r w:rsidRPr="001C0AB9">
              <w:t>(</w:t>
            </w:r>
            <w:proofErr w:type="spellStart"/>
            <w:r w:rsidRPr="001C0AB9">
              <w:t>aa</w:t>
            </w:r>
            <w:proofErr w:type="spellEnd"/>
            <w:r w:rsidRPr="001C0AB9">
              <w:t>)</w:t>
            </w:r>
            <w:r w:rsidRPr="001C0AB9">
              <w:tab/>
            </w:r>
            <w:r w:rsidRPr="001C0AB9">
              <w:rPr>
                <w:b/>
                <w:i/>
              </w:rPr>
              <w:t xml:space="preserve">jesprimu tħassib serju dwar l-azzjonijiet </w:t>
            </w:r>
            <w:proofErr w:type="spellStart"/>
            <w:r w:rsidRPr="001C0AB9">
              <w:rPr>
                <w:b/>
                <w:i/>
              </w:rPr>
              <w:t>militarji</w:t>
            </w:r>
            <w:proofErr w:type="spellEnd"/>
            <w:r w:rsidRPr="001C0AB9">
              <w:t xml:space="preserve"> li </w:t>
            </w:r>
            <w:r w:rsidRPr="001C0AB9">
              <w:rPr>
                <w:b/>
                <w:i/>
              </w:rPr>
              <w:t>għaddejjin fil-Lvant Nofsani</w:t>
            </w:r>
            <w:r w:rsidRPr="001C0AB9">
              <w:t xml:space="preserve">, </w:t>
            </w:r>
            <w:r w:rsidRPr="001C0AB9">
              <w:rPr>
                <w:b/>
                <w:i/>
              </w:rPr>
              <w:t xml:space="preserve">inkluż </w:t>
            </w:r>
            <w:r w:rsidRPr="001C0AB9">
              <w:rPr>
                <w:b/>
                <w:i/>
              </w:rPr>
              <w:t xml:space="preserve">ir-rwol </w:t>
            </w:r>
            <w:proofErr w:type="spellStart"/>
            <w:r w:rsidRPr="001C0AB9">
              <w:rPr>
                <w:b/>
                <w:i/>
              </w:rPr>
              <w:t>destabbilizzanti</w:t>
            </w:r>
            <w:proofErr w:type="spellEnd"/>
            <w:r w:rsidRPr="001C0AB9">
              <w:t xml:space="preserve"> li </w:t>
            </w:r>
            <w:proofErr w:type="spellStart"/>
            <w:r w:rsidRPr="001C0AB9">
              <w:rPr>
                <w:b/>
                <w:i/>
              </w:rPr>
              <w:t>jiżvolġi</w:t>
            </w:r>
            <w:proofErr w:type="spellEnd"/>
            <w:r w:rsidRPr="001C0AB9">
              <w:rPr>
                <w:b/>
                <w:i/>
              </w:rPr>
              <w:t xml:space="preserve"> l-Iran</w:t>
            </w:r>
            <w:r w:rsidRPr="001C0AB9">
              <w:t xml:space="preserve"> u </w:t>
            </w:r>
            <w:r w:rsidRPr="001C0AB9">
              <w:rPr>
                <w:b/>
                <w:i/>
              </w:rPr>
              <w:t>l-organizzazzjonijiet terroristi</w:t>
            </w:r>
            <w:r w:rsidRPr="001C0AB9">
              <w:t xml:space="preserve"> ta’ </w:t>
            </w:r>
            <w:r w:rsidRPr="001C0AB9">
              <w:rPr>
                <w:b/>
                <w:i/>
              </w:rPr>
              <w:t>prokura tiegħu fir-reġjun</w:t>
            </w:r>
            <w:r w:rsidRPr="001C0AB9">
              <w:t>;</w:t>
            </w:r>
            <w:r w:rsidRPr="001C0AB9">
              <w:rPr>
                <w:b/>
                <w:i/>
              </w:rPr>
              <w:t xml:space="preserve"> </w:t>
            </w:r>
            <w:proofErr w:type="spellStart"/>
            <w:r w:rsidRPr="001C0AB9">
              <w:rPr>
                <w:b/>
                <w:i/>
              </w:rPr>
              <w:t>jissottolinjaw</w:t>
            </w:r>
            <w:proofErr w:type="spellEnd"/>
            <w:r w:rsidRPr="001C0AB9">
              <w:t xml:space="preserve"> li </w:t>
            </w:r>
            <w:r w:rsidRPr="001C0AB9">
              <w:rPr>
                <w:b/>
                <w:i/>
              </w:rPr>
              <w:t>l-attakki mill-Istati</w:t>
            </w:r>
            <w:r w:rsidRPr="001C0AB9">
              <w:t xml:space="preserve"> Uniti u </w:t>
            </w:r>
            <w:r w:rsidRPr="001C0AB9">
              <w:rPr>
                <w:b/>
                <w:i/>
              </w:rPr>
              <w:t>l-Iżrael qed jitwettqu barra mis-sistema multilaterali,</w:t>
            </w:r>
            <w:r w:rsidRPr="001C0AB9">
              <w:t xml:space="preserve"> li </w:t>
            </w:r>
            <w:r w:rsidRPr="001C0AB9">
              <w:rPr>
                <w:b/>
                <w:i/>
              </w:rPr>
              <w:t xml:space="preserve">hija </w:t>
            </w:r>
            <w:proofErr w:type="spellStart"/>
            <w:r w:rsidRPr="001C0AB9">
              <w:rPr>
                <w:b/>
                <w:i/>
              </w:rPr>
              <w:t>bbażata</w:t>
            </w:r>
            <w:proofErr w:type="spellEnd"/>
            <w:r w:rsidRPr="001C0AB9">
              <w:rPr>
                <w:b/>
                <w:i/>
              </w:rPr>
              <w:t xml:space="preserve"> fuq regoli</w:t>
            </w:r>
            <w:r w:rsidRPr="001C0AB9">
              <w:t xml:space="preserve">; jesprimu solidarjetà sħiħa mal-poplu tal-Iran u jappoġġjawh, </w:t>
            </w:r>
            <w:proofErr w:type="spellStart"/>
            <w:r w:rsidRPr="001C0AB9">
              <w:t>jikkundannaw</w:t>
            </w:r>
            <w:proofErr w:type="spellEnd"/>
            <w:r w:rsidRPr="001C0AB9">
              <w:t xml:space="preserve"> bil-qawwa lir-reġim </w:t>
            </w:r>
            <w:proofErr w:type="spellStart"/>
            <w:r w:rsidRPr="001C0AB9">
              <w:t>Iranjan</w:t>
            </w:r>
            <w:proofErr w:type="spellEnd"/>
            <w:r w:rsidRPr="001C0AB9">
              <w:t xml:space="preserve"> għar-repressjoni vjolenti tal-protesti </w:t>
            </w:r>
            <w:proofErr w:type="spellStart"/>
            <w:r w:rsidRPr="001C0AB9">
              <w:t>paċifiċi</w:t>
            </w:r>
            <w:proofErr w:type="spellEnd"/>
            <w:r w:rsidRPr="001C0AB9">
              <w:t>, il-qtil tal-massa, id-</w:t>
            </w:r>
            <w:proofErr w:type="spellStart"/>
            <w:r w:rsidRPr="001C0AB9">
              <w:t>detenzjonijiet</w:t>
            </w:r>
            <w:proofErr w:type="spellEnd"/>
            <w:r w:rsidRPr="001C0AB9">
              <w:t xml:space="preserve"> </w:t>
            </w:r>
            <w:proofErr w:type="spellStart"/>
            <w:r w:rsidRPr="001C0AB9">
              <w:t>arbitrarji</w:t>
            </w:r>
            <w:proofErr w:type="spellEnd"/>
            <w:r w:rsidRPr="001C0AB9">
              <w:t xml:space="preserve"> u l-eżekuzzjonijiet u jappellaw għall-istabbiliment ta’ missjoni indipe</w:t>
            </w:r>
            <w:r w:rsidRPr="001C0AB9">
              <w:t>ndenti tan-Nazzjonijiet Uniti ta’ ġbir ta’ informazzjoni u l-kooperazzjoni sħiħa magħha bil-ħsieb li tiġi żgurata r-responsabbiltà għall-ksur serju kollu tad-dritt internazzjonali dwar id-drittijiet tal-bniedem u tad-dritt umanitarju internazzjonali; jilqgħu l-adozzjoni tar-Riżoluzzjoni 2817 (2026) tal-KSNU, li tikkundanna bl-aktar mod qawwi u titlob il-waqfien immedjat tal-attakki tal-Iran kontra l-</w:t>
            </w:r>
            <w:proofErr w:type="spellStart"/>
            <w:r w:rsidRPr="001C0AB9">
              <w:t>Bahrain</w:t>
            </w:r>
            <w:proofErr w:type="spellEnd"/>
            <w:r w:rsidRPr="001C0AB9">
              <w:t xml:space="preserve">, il-Kuwajt, l-Oman, il-Qatar, l-Arabja Sawdija, l-Emirati Għarab Magħquda, il-Ġordan u l-Iraq; </w:t>
            </w:r>
            <w:proofErr w:type="spellStart"/>
            <w:r w:rsidRPr="001C0AB9">
              <w:t>jikkun</w:t>
            </w:r>
            <w:r w:rsidRPr="001C0AB9">
              <w:t>dannaw</w:t>
            </w:r>
            <w:proofErr w:type="spellEnd"/>
            <w:r w:rsidRPr="001C0AB9">
              <w:t xml:space="preserve">, ukoll, l-attakki tal-Iran </w:t>
            </w:r>
            <w:r w:rsidRPr="001C0AB9">
              <w:lastRenderedPageBreak/>
              <w:t xml:space="preserve">kontra Iżrael; </w:t>
            </w:r>
            <w:proofErr w:type="spellStart"/>
            <w:r w:rsidRPr="001C0AB9">
              <w:t>jintensifikaw</w:t>
            </w:r>
            <w:proofErr w:type="spellEnd"/>
            <w:r w:rsidRPr="001C0AB9">
              <w:t xml:space="preserve"> l-isforzi diplomatiċi fil-</w:t>
            </w:r>
            <w:proofErr w:type="spellStart"/>
            <w:r w:rsidRPr="001C0AB9">
              <w:t>fora</w:t>
            </w:r>
            <w:proofErr w:type="spellEnd"/>
            <w:r w:rsidRPr="001C0AB9">
              <w:t xml:space="preserve"> multilaterali u jfittxu kooperazzjoni eqreb mas-sħab tal-UE fir-reġjun biex jiġu promossi t-tnaqqis tat-tensjonijiet, ir-rikostruzzjoni, djalogu sinifikanti u stabbiltà reġjonali sostenibbli f’</w:t>
            </w:r>
            <w:proofErr w:type="spellStart"/>
            <w:r w:rsidRPr="001C0AB9">
              <w:t>konformità</w:t>
            </w:r>
            <w:proofErr w:type="spellEnd"/>
            <w:r w:rsidRPr="001C0AB9">
              <w:t xml:space="preserve"> mad-dritt internazzjonali u l-prinċipji </w:t>
            </w:r>
            <w:proofErr w:type="spellStart"/>
            <w:r w:rsidRPr="001C0AB9">
              <w:t>tan</w:t>
            </w:r>
            <w:proofErr w:type="spellEnd"/>
            <w:r w:rsidRPr="001C0AB9">
              <w:t xml:space="preserve">-NU; jikkunsidraw it-tisħiħ tal-istrutturi tal-istat </w:t>
            </w:r>
            <w:proofErr w:type="spellStart"/>
            <w:r w:rsidRPr="001C0AB9">
              <w:t>Libaniż</w:t>
            </w:r>
            <w:proofErr w:type="spellEnd"/>
            <w:r w:rsidRPr="001C0AB9">
              <w:t xml:space="preserve"> hekk kif huma kruċjali </w:t>
            </w:r>
            <w:proofErr w:type="spellStart"/>
            <w:r w:rsidRPr="001C0AB9">
              <w:t>għall-istabbiltà</w:t>
            </w:r>
            <w:proofErr w:type="spellEnd"/>
            <w:r w:rsidRPr="001C0AB9">
              <w:t>;</w:t>
            </w:r>
          </w:p>
        </w:tc>
        <w:tc>
          <w:tcPr>
            <w:tcW w:w="4876" w:type="dxa"/>
            <w:tcBorders>
              <w:top w:val="nil"/>
              <w:left w:val="nil"/>
              <w:bottom w:val="nil"/>
              <w:right w:val="nil"/>
            </w:tcBorders>
          </w:tcPr>
          <w:p w14:paraId="2A34E9D1" w14:textId="6FE7B275" w:rsidR="007B2D14" w:rsidRPr="001C0AB9" w:rsidRDefault="003860A3">
            <w:pPr>
              <w:pStyle w:val="Normal6a"/>
            </w:pPr>
            <w:r w:rsidRPr="001C0AB9">
              <w:lastRenderedPageBreak/>
              <w:t>(</w:t>
            </w:r>
            <w:proofErr w:type="spellStart"/>
            <w:r w:rsidRPr="001C0AB9">
              <w:t>aa</w:t>
            </w:r>
            <w:proofErr w:type="spellEnd"/>
            <w:r w:rsidRPr="001C0AB9">
              <w:t>)</w:t>
            </w:r>
            <w:r w:rsidRPr="001C0AB9">
              <w:tab/>
            </w:r>
            <w:proofErr w:type="spellStart"/>
            <w:r w:rsidRPr="001C0AB9">
              <w:rPr>
                <w:b/>
                <w:i/>
              </w:rPr>
              <w:t>jikkundannaw</w:t>
            </w:r>
            <w:proofErr w:type="spellEnd"/>
            <w:r w:rsidRPr="001C0AB9">
              <w:rPr>
                <w:b/>
                <w:i/>
              </w:rPr>
              <w:t xml:space="preserve"> l-attakki mill-Istati Uniti u minn Iżrael, li </w:t>
            </w:r>
            <w:r w:rsidRPr="001C0AB9">
              <w:rPr>
                <w:b/>
                <w:i/>
              </w:rPr>
              <w:t xml:space="preserve">jikkostitwixxu ksur deliberat tad-dritt internazzjonali u qed jitwettqu barra mis-sistema multilaterali </w:t>
            </w:r>
            <w:proofErr w:type="spellStart"/>
            <w:r w:rsidRPr="001C0AB9">
              <w:rPr>
                <w:b/>
                <w:i/>
              </w:rPr>
              <w:t>bbażata</w:t>
            </w:r>
            <w:proofErr w:type="spellEnd"/>
            <w:r w:rsidRPr="001C0AB9">
              <w:rPr>
                <w:b/>
                <w:i/>
              </w:rPr>
              <w:t xml:space="preserve"> fuq ir-regoli; </w:t>
            </w:r>
            <w:proofErr w:type="spellStart"/>
            <w:r w:rsidRPr="001C0AB9">
              <w:rPr>
                <w:b/>
                <w:i/>
              </w:rPr>
              <w:t>jikkundannaw</w:t>
            </w:r>
            <w:proofErr w:type="spellEnd"/>
            <w:r w:rsidRPr="001C0AB9">
              <w:rPr>
                <w:b/>
                <w:i/>
              </w:rPr>
              <w:t xml:space="preserve"> bil-qawwa l-attakki </w:t>
            </w:r>
            <w:proofErr w:type="spellStart"/>
            <w:r w:rsidRPr="001C0AB9">
              <w:rPr>
                <w:b/>
                <w:i/>
              </w:rPr>
              <w:t>indiskriminati</w:t>
            </w:r>
            <w:proofErr w:type="spellEnd"/>
            <w:r w:rsidRPr="001C0AB9">
              <w:rPr>
                <w:b/>
                <w:i/>
              </w:rPr>
              <w:t xml:space="preserve"> li qed jagħmlu l-forzi Iżraeljani kontra l-popolazzjoni u l-</w:t>
            </w:r>
            <w:proofErr w:type="spellStart"/>
            <w:r w:rsidRPr="001C0AB9">
              <w:rPr>
                <w:b/>
                <w:i/>
              </w:rPr>
              <w:t>infrastrutturi</w:t>
            </w:r>
            <w:proofErr w:type="spellEnd"/>
            <w:r w:rsidRPr="001C0AB9">
              <w:rPr>
                <w:b/>
                <w:i/>
              </w:rPr>
              <w:t xml:space="preserve"> ċivili, li jaf jikkostitwixxu delitti tal-gwerra skont id-dritt umanitarju internazzjonali; ifakkru fl-obbligu ta’ Iżrael, bħala potenza okkupanti, li jirrispetta bis-sħiħ id-dritt internazzjonali, inklużi l-protezzjoni taċ-ċivili u l-projbizzjoni ta’ kastig kol</w:t>
            </w:r>
            <w:r w:rsidRPr="001C0AB9">
              <w:rPr>
                <w:b/>
                <w:i/>
              </w:rPr>
              <w:t xml:space="preserve">lettiv, u jitolbu li dawk responsabbli mill-ksur kollu li sar jagħtu kont ta’ </w:t>
            </w:r>
            <w:proofErr w:type="spellStart"/>
            <w:r w:rsidRPr="001C0AB9">
              <w:rPr>
                <w:b/>
                <w:i/>
              </w:rPr>
              <w:t>għemilhom</w:t>
            </w:r>
            <w:proofErr w:type="spellEnd"/>
            <w:r w:rsidRPr="001C0AB9">
              <w:rPr>
                <w:b/>
                <w:i/>
              </w:rPr>
              <w:t>; jesprimu tħassib serju bin-numru għoli ta’ tfal vittmi tal-attakki Iżraeljani fl-Iran; josservaw li, skont l-organizzazzjonijiet internazzjonali, mijiet ta’ tfal inqatlu jew indarbu minn mindu beda l-</w:t>
            </w:r>
            <w:proofErr w:type="spellStart"/>
            <w:r w:rsidRPr="001C0AB9">
              <w:rPr>
                <w:b/>
                <w:i/>
              </w:rPr>
              <w:t>kunflitt</w:t>
            </w:r>
            <w:proofErr w:type="spellEnd"/>
            <w:r w:rsidRPr="001C0AB9">
              <w:rPr>
                <w:b/>
                <w:i/>
              </w:rPr>
              <w:t xml:space="preserve">, fosthom 165 tifla tal-iskola fil-massakru ta’ </w:t>
            </w:r>
            <w:proofErr w:type="spellStart"/>
            <w:r w:rsidRPr="001C0AB9">
              <w:rPr>
                <w:b/>
                <w:i/>
              </w:rPr>
              <w:t>Minab</w:t>
            </w:r>
            <w:proofErr w:type="spellEnd"/>
            <w:r w:rsidRPr="001C0AB9">
              <w:rPr>
                <w:b/>
                <w:i/>
              </w:rPr>
              <w:t xml:space="preserve"> ikkawżat minn attakk mill-ajru tal-Istati Uniti u mill-anqas 200 tifel u tifla fl-Iran biss;</w:t>
            </w:r>
            <w:r w:rsidRPr="001C0AB9">
              <w:t xml:space="preserve"> </w:t>
            </w:r>
            <w:r w:rsidRPr="001C0AB9">
              <w:rPr>
                <w:b/>
                <w:i/>
              </w:rPr>
              <w:t>jesprimu tħassib serju dwar l-azzjonijiet militari li għaddejjin fil</w:t>
            </w:r>
            <w:r w:rsidRPr="001C0AB9">
              <w:rPr>
                <w:b/>
                <w:i/>
              </w:rPr>
              <w:t xml:space="preserve">-Lvant Nofsani inkluż ir-rwol </w:t>
            </w:r>
            <w:proofErr w:type="spellStart"/>
            <w:r w:rsidRPr="001C0AB9">
              <w:rPr>
                <w:b/>
                <w:i/>
              </w:rPr>
              <w:t>destabbilizzanti</w:t>
            </w:r>
            <w:proofErr w:type="spellEnd"/>
            <w:r w:rsidRPr="001C0AB9">
              <w:t xml:space="preserve"> li </w:t>
            </w:r>
            <w:proofErr w:type="spellStart"/>
            <w:r w:rsidRPr="001C0AB9">
              <w:rPr>
                <w:b/>
                <w:i/>
              </w:rPr>
              <w:t>jiżvolġi</w:t>
            </w:r>
            <w:proofErr w:type="spellEnd"/>
            <w:r w:rsidRPr="001C0AB9">
              <w:rPr>
                <w:b/>
                <w:i/>
              </w:rPr>
              <w:t xml:space="preserve"> l-Iran u l-organizzazzjonijiet terroristi ta’ prokura </w:t>
            </w:r>
            <w:r w:rsidRPr="001C0AB9">
              <w:rPr>
                <w:b/>
                <w:i/>
              </w:rPr>
              <w:lastRenderedPageBreak/>
              <w:t>tiegħu fir-reġjun</w:t>
            </w:r>
            <w:r w:rsidRPr="001C0AB9">
              <w:t xml:space="preserve">; jesprimu solidarjetà sħiħa mal-poplu tal-Iran u jappoġġjawh, </w:t>
            </w:r>
            <w:proofErr w:type="spellStart"/>
            <w:r w:rsidRPr="001C0AB9">
              <w:t>jikkundannaw</w:t>
            </w:r>
            <w:proofErr w:type="spellEnd"/>
            <w:r w:rsidRPr="001C0AB9">
              <w:t xml:space="preserve"> bil-qawwa lir-reġim </w:t>
            </w:r>
            <w:proofErr w:type="spellStart"/>
            <w:r w:rsidRPr="001C0AB9">
              <w:t>Iranjan</w:t>
            </w:r>
            <w:proofErr w:type="spellEnd"/>
            <w:r w:rsidRPr="001C0AB9">
              <w:t xml:space="preserve"> għar-repressjoni vjolenti tal-protesti </w:t>
            </w:r>
            <w:proofErr w:type="spellStart"/>
            <w:r w:rsidRPr="001C0AB9">
              <w:t>paċifiċi</w:t>
            </w:r>
            <w:proofErr w:type="spellEnd"/>
            <w:r w:rsidRPr="001C0AB9">
              <w:t>, il-qtil tal-massa, id-</w:t>
            </w:r>
            <w:proofErr w:type="spellStart"/>
            <w:r w:rsidRPr="001C0AB9">
              <w:t>detenzjonijiet</w:t>
            </w:r>
            <w:proofErr w:type="spellEnd"/>
            <w:r w:rsidRPr="001C0AB9">
              <w:t xml:space="preserve"> </w:t>
            </w:r>
            <w:proofErr w:type="spellStart"/>
            <w:r w:rsidRPr="001C0AB9">
              <w:t>arbitrarji</w:t>
            </w:r>
            <w:proofErr w:type="spellEnd"/>
            <w:r w:rsidRPr="001C0AB9">
              <w:t xml:space="preserve"> u l-eżekuzzjonijiet u jappellaw għall-istabbiliment ta’ missjoni indipendenti tan-Nazzjonijiet Uniti ta’ ġbir ta’ informazzjoni u l-kooperazzjoni sħiħa magħha bil-ħsieb li tiġi żgur</w:t>
            </w:r>
            <w:r w:rsidRPr="001C0AB9">
              <w:t>ata r-responsabbiltà għall-ksur serju kollu tad-dritt internazzjonali dwar id-drittijiet tal-bniedem u tad-dritt umanitarju internazzjonali; jilqgħu l-adozzjoni tar-riżoluzzjoni 2817 (2026) tal-KSNU, li tikkundanna bl-aktar mod qawwi u titlob il-waqfien immedjat tal-attakki tal-Iran kontra l-</w:t>
            </w:r>
            <w:proofErr w:type="spellStart"/>
            <w:r w:rsidRPr="001C0AB9">
              <w:t>Bahrain</w:t>
            </w:r>
            <w:proofErr w:type="spellEnd"/>
            <w:r w:rsidRPr="001C0AB9">
              <w:t xml:space="preserve">, il-Kuwajt, l-Oman, il-Qatar, l-Arabja Sawdija, l-Emirati Għarab Magħquda, il-Ġordan u l-Iraq; </w:t>
            </w:r>
            <w:proofErr w:type="spellStart"/>
            <w:r w:rsidRPr="001C0AB9">
              <w:t>jikkundannaw</w:t>
            </w:r>
            <w:proofErr w:type="spellEnd"/>
            <w:r w:rsidRPr="001C0AB9">
              <w:t xml:space="preserve">, ukoll, l-attakki tal-Iran kontra Iżrael; </w:t>
            </w:r>
            <w:proofErr w:type="spellStart"/>
            <w:r w:rsidRPr="001C0AB9">
              <w:t>jintensifikaw</w:t>
            </w:r>
            <w:proofErr w:type="spellEnd"/>
            <w:r w:rsidRPr="001C0AB9">
              <w:t xml:space="preserve"> l-isforzi diplomatiċi fil-</w:t>
            </w:r>
            <w:proofErr w:type="spellStart"/>
            <w:r w:rsidRPr="001C0AB9">
              <w:t>fora</w:t>
            </w:r>
            <w:proofErr w:type="spellEnd"/>
            <w:r w:rsidRPr="001C0AB9">
              <w:t xml:space="preserve"> multilaterali u </w:t>
            </w:r>
            <w:r w:rsidRPr="001C0AB9">
              <w:t>jfittxu kooperazzjoni eqreb mas-sħab tal-UE fir-reġjun biex jiġu promossi t-tnaqqis tat-tensjonijiet, ir-rikostruzzjoni, djalogu sinifikanti u stabbiltà reġjonali sostenibbli f’</w:t>
            </w:r>
            <w:proofErr w:type="spellStart"/>
            <w:r w:rsidRPr="001C0AB9">
              <w:t>konformità</w:t>
            </w:r>
            <w:proofErr w:type="spellEnd"/>
            <w:r w:rsidRPr="001C0AB9">
              <w:t xml:space="preserve"> mad-dritt internazzjonali u l-prinċipji </w:t>
            </w:r>
            <w:proofErr w:type="spellStart"/>
            <w:r w:rsidRPr="001C0AB9">
              <w:t>tan</w:t>
            </w:r>
            <w:proofErr w:type="spellEnd"/>
            <w:r w:rsidRPr="001C0AB9">
              <w:t xml:space="preserve">-NU; jikkunsidraw it-tisħiħ tal-istrutturi tal-Istat </w:t>
            </w:r>
            <w:proofErr w:type="spellStart"/>
            <w:r w:rsidRPr="001C0AB9">
              <w:t>Libaniż</w:t>
            </w:r>
            <w:proofErr w:type="spellEnd"/>
            <w:r w:rsidRPr="001C0AB9">
              <w:t xml:space="preserve"> hekk kif huma kruċjali </w:t>
            </w:r>
            <w:proofErr w:type="spellStart"/>
            <w:r w:rsidRPr="001C0AB9">
              <w:t>għall-istabbiltà</w:t>
            </w:r>
            <w:proofErr w:type="spellEnd"/>
            <w:r w:rsidRPr="001C0AB9">
              <w:t xml:space="preserve">; </w:t>
            </w:r>
            <w:proofErr w:type="spellStart"/>
            <w:r w:rsidRPr="001C0AB9">
              <w:rPr>
                <w:b/>
                <w:i/>
              </w:rPr>
              <w:t>jistiednu</w:t>
            </w:r>
            <w:proofErr w:type="spellEnd"/>
            <w:r w:rsidRPr="001C0AB9">
              <w:rPr>
                <w:b/>
                <w:i/>
              </w:rPr>
              <w:t xml:space="preserve"> lill-partijiet kollha jidħlu fi sforzi diplomatiċi ġenwini fl-ambitu tal-</w:t>
            </w:r>
            <w:proofErr w:type="spellStart"/>
            <w:r w:rsidRPr="001C0AB9">
              <w:rPr>
                <w:b/>
                <w:i/>
              </w:rPr>
              <w:t>oqfsa</w:t>
            </w:r>
            <w:proofErr w:type="spellEnd"/>
            <w:r w:rsidRPr="001C0AB9">
              <w:rPr>
                <w:b/>
                <w:i/>
              </w:rPr>
              <w:t xml:space="preserve"> multilaterali, li l-għan tagħhom huma t-</w:t>
            </w:r>
            <w:proofErr w:type="spellStart"/>
            <w:r w:rsidRPr="001C0AB9">
              <w:rPr>
                <w:b/>
                <w:i/>
              </w:rPr>
              <w:t>taffija</w:t>
            </w:r>
            <w:proofErr w:type="spellEnd"/>
            <w:r w:rsidRPr="001C0AB9">
              <w:rPr>
                <w:b/>
                <w:i/>
              </w:rPr>
              <w:t xml:space="preserve"> tat-tensjonijiet, ir-rikostruzzjoni u l-pr</w:t>
            </w:r>
            <w:r w:rsidRPr="001C0AB9">
              <w:rPr>
                <w:b/>
                <w:i/>
              </w:rPr>
              <w:t>omozzjoni ta’ arkitettura ta’ sigurtà reġjonali sostenibbli, abbażi tad-dritt internazzjonali u tar-rispett reċiproku; jenfasizzaw li l-</w:t>
            </w:r>
            <w:proofErr w:type="spellStart"/>
            <w:r w:rsidRPr="001C0AB9">
              <w:rPr>
                <w:b/>
                <w:i/>
              </w:rPr>
              <w:t>istabbiltà</w:t>
            </w:r>
            <w:proofErr w:type="spellEnd"/>
            <w:r w:rsidRPr="001C0AB9">
              <w:rPr>
                <w:b/>
                <w:i/>
              </w:rPr>
              <w:t xml:space="preserve"> fit-tul fil-Lvant Nofsani ma tistax </w:t>
            </w:r>
            <w:proofErr w:type="spellStart"/>
            <w:r w:rsidRPr="001C0AB9">
              <w:rPr>
                <w:b/>
                <w:i/>
              </w:rPr>
              <w:t>tinlaħaq</w:t>
            </w:r>
            <w:proofErr w:type="spellEnd"/>
            <w:r w:rsidRPr="001C0AB9">
              <w:rPr>
                <w:b/>
                <w:i/>
              </w:rPr>
              <w:t xml:space="preserve"> permezz tal-</w:t>
            </w:r>
            <w:proofErr w:type="spellStart"/>
            <w:r w:rsidRPr="001C0AB9">
              <w:rPr>
                <w:b/>
                <w:i/>
              </w:rPr>
              <w:t>koerċizzjoni</w:t>
            </w:r>
            <w:proofErr w:type="spellEnd"/>
            <w:r w:rsidRPr="001C0AB9">
              <w:rPr>
                <w:b/>
                <w:i/>
              </w:rPr>
              <w:t xml:space="preserve"> militari, iżda tirrikjedi djalogu </w:t>
            </w:r>
            <w:proofErr w:type="spellStart"/>
            <w:r w:rsidRPr="001C0AB9">
              <w:rPr>
                <w:b/>
                <w:i/>
              </w:rPr>
              <w:t>inklużiv</w:t>
            </w:r>
            <w:proofErr w:type="spellEnd"/>
            <w:r w:rsidRPr="001C0AB9">
              <w:rPr>
                <w:b/>
                <w:i/>
              </w:rPr>
              <w:t xml:space="preserve"> u r-rispett tan-normi ġuridiċi;</w:t>
            </w:r>
          </w:p>
        </w:tc>
      </w:tr>
    </w:tbl>
    <w:p w14:paraId="11A3B256" w14:textId="77777777" w:rsidR="007B2D14" w:rsidRPr="001C0AB9" w:rsidRDefault="003860A3">
      <w:pPr>
        <w:pStyle w:val="AmOrLang"/>
      </w:pPr>
      <w:proofErr w:type="spellStart"/>
      <w:r w:rsidRPr="001C0AB9">
        <w:lastRenderedPageBreak/>
        <w:t>Or</w:t>
      </w:r>
      <w:proofErr w:type="spellEnd"/>
      <w:r w:rsidRPr="001C0AB9">
        <w:t xml:space="preserve">. </w:t>
      </w:r>
      <w:r w:rsidRPr="001C0AB9">
        <w:rPr>
          <w:rStyle w:val="HideTWBExt"/>
        </w:rPr>
        <w:t>&lt;Original&gt;</w:t>
      </w:r>
      <w:r w:rsidRPr="001C0AB9">
        <w:rPr>
          <w:rStyle w:val="HideTWBInt"/>
        </w:rPr>
        <w:t>{EN}</w:t>
      </w:r>
      <w:proofErr w:type="spellStart"/>
      <w:r w:rsidRPr="001C0AB9">
        <w:t>en</w:t>
      </w:r>
      <w:proofErr w:type="spellEnd"/>
      <w:r w:rsidRPr="001C0AB9">
        <w:rPr>
          <w:rStyle w:val="HideTWBExt"/>
        </w:rPr>
        <w:t>&lt;/Original&gt;</w:t>
      </w:r>
    </w:p>
    <w:p w14:paraId="4FFD5386" w14:textId="77777777" w:rsidR="007B2D14" w:rsidRPr="001C0AB9" w:rsidRDefault="003860A3">
      <w:pPr>
        <w:sectPr w:rsidR="007B2D14" w:rsidRPr="001C0AB9">
          <w:pgSz w:w="11909" w:h="16834"/>
          <w:pgMar w:top="1134" w:right="1417" w:bottom="1417" w:left="1417" w:header="1134" w:footer="567" w:gutter="0"/>
          <w:cols w:space="720"/>
        </w:sectPr>
      </w:pPr>
      <w:r w:rsidRPr="001C0AB9">
        <w:rPr>
          <w:rStyle w:val="HideTWBExt"/>
        </w:rPr>
        <w:t>&lt;/Amend&gt;</w:t>
      </w:r>
    </w:p>
    <w:p w14:paraId="447A240E" w14:textId="77777777" w:rsidR="007B2D14" w:rsidRPr="001C0AB9" w:rsidRDefault="003860A3">
      <w:pPr>
        <w:pStyle w:val="AmDateTab"/>
      </w:pPr>
      <w:r w:rsidRPr="001C0AB9">
        <w:rPr>
          <w:rStyle w:val="HideTWBExt"/>
        </w:rPr>
        <w:lastRenderedPageBreak/>
        <w:t>&lt;Amend&gt;&lt;Date&gt;</w:t>
      </w:r>
      <w:r w:rsidRPr="001C0AB9">
        <w:rPr>
          <w:rStyle w:val="HideTWBInt"/>
          <w:color w:val="auto"/>
        </w:rPr>
        <w:t>{12/05/2026}</w:t>
      </w:r>
      <w:r w:rsidRPr="001C0AB9">
        <w:t>12.5.2026</w:t>
      </w:r>
      <w:r w:rsidRPr="001C0AB9">
        <w:rPr>
          <w:rStyle w:val="HideTWBExt"/>
        </w:rPr>
        <w:t>&lt;/</w:t>
      </w:r>
      <w:proofErr w:type="spellStart"/>
      <w:r w:rsidRPr="001C0AB9">
        <w:rPr>
          <w:rStyle w:val="HideTWBExt"/>
        </w:rPr>
        <w:t>Date</w:t>
      </w:r>
      <w:proofErr w:type="spellEnd"/>
      <w:r w:rsidRPr="001C0AB9">
        <w:rPr>
          <w:rStyle w:val="HideTWBExt"/>
        </w:rPr>
        <w:t>&gt;</w:t>
      </w:r>
      <w:r w:rsidRPr="001C0AB9">
        <w:tab/>
      </w:r>
      <w:r w:rsidRPr="001C0AB9">
        <w:rPr>
          <w:rStyle w:val="HideTWBExt"/>
        </w:rPr>
        <w:t>&lt;ANo&gt;</w:t>
      </w:r>
      <w:r w:rsidRPr="001C0AB9">
        <w:t>A10-0103</w:t>
      </w:r>
      <w:r w:rsidRPr="001C0AB9">
        <w:rPr>
          <w:rStyle w:val="HideTWBExt"/>
        </w:rPr>
        <w:t>&lt;/</w:t>
      </w:r>
      <w:proofErr w:type="spellStart"/>
      <w:r w:rsidRPr="001C0AB9">
        <w:rPr>
          <w:rStyle w:val="HideTWBExt"/>
        </w:rPr>
        <w:t>ANo</w:t>
      </w:r>
      <w:proofErr w:type="spellEnd"/>
      <w:r w:rsidRPr="001C0AB9">
        <w:rPr>
          <w:rStyle w:val="HideTWBExt"/>
        </w:rPr>
        <w:t>&gt;</w:t>
      </w:r>
      <w:r w:rsidRPr="001C0AB9">
        <w:t>/</w:t>
      </w:r>
      <w:r w:rsidRPr="001C0AB9">
        <w:rPr>
          <w:rStyle w:val="HideTWBExt"/>
        </w:rPr>
        <w:t>&lt;</w:t>
      </w:r>
      <w:proofErr w:type="spellStart"/>
      <w:r w:rsidRPr="001C0AB9">
        <w:rPr>
          <w:rStyle w:val="HideTWBExt"/>
        </w:rPr>
        <w:t>NumAm</w:t>
      </w:r>
      <w:proofErr w:type="spellEnd"/>
      <w:r w:rsidRPr="001C0AB9">
        <w:rPr>
          <w:rStyle w:val="HideTWBExt"/>
        </w:rPr>
        <w:t>&gt;</w:t>
      </w:r>
      <w:r w:rsidRPr="001C0AB9">
        <w:t>53</w:t>
      </w:r>
      <w:r w:rsidRPr="001C0AB9">
        <w:rPr>
          <w:rStyle w:val="HideTWBExt"/>
        </w:rPr>
        <w:t>&lt;/</w:t>
      </w:r>
      <w:proofErr w:type="spellStart"/>
      <w:r w:rsidRPr="001C0AB9">
        <w:rPr>
          <w:rStyle w:val="HideTWBExt"/>
        </w:rPr>
        <w:t>NumAm</w:t>
      </w:r>
      <w:proofErr w:type="spellEnd"/>
      <w:r w:rsidRPr="001C0AB9">
        <w:rPr>
          <w:rStyle w:val="HideTWBExt"/>
        </w:rPr>
        <w:t>&gt;</w:t>
      </w:r>
    </w:p>
    <w:p w14:paraId="1CC607E7" w14:textId="77777777" w:rsidR="007B2D14" w:rsidRPr="001C0AB9" w:rsidRDefault="003860A3">
      <w:pPr>
        <w:pStyle w:val="AmNumberTabs"/>
      </w:pPr>
      <w:r w:rsidRPr="001C0AB9">
        <w:t>Emenda</w:t>
      </w:r>
      <w:r w:rsidRPr="001C0AB9">
        <w:tab/>
      </w:r>
      <w:r w:rsidRPr="001C0AB9">
        <w:tab/>
      </w:r>
      <w:r w:rsidRPr="001C0AB9">
        <w:rPr>
          <w:rStyle w:val="HideTWBExt"/>
        </w:rPr>
        <w:t>&lt;NumAm&gt;</w:t>
      </w:r>
      <w:r w:rsidRPr="001C0AB9">
        <w:t>53</w:t>
      </w:r>
      <w:r w:rsidRPr="001C0AB9">
        <w:rPr>
          <w:rStyle w:val="HideTWBExt"/>
        </w:rPr>
        <w:t>&lt;/</w:t>
      </w:r>
      <w:proofErr w:type="spellStart"/>
      <w:r w:rsidRPr="001C0AB9">
        <w:rPr>
          <w:rStyle w:val="HideTWBExt"/>
        </w:rPr>
        <w:t>NumAm</w:t>
      </w:r>
      <w:proofErr w:type="spellEnd"/>
      <w:r w:rsidRPr="001C0AB9">
        <w:rPr>
          <w:rStyle w:val="HideTWBExt"/>
        </w:rPr>
        <w:t>&gt;</w:t>
      </w:r>
    </w:p>
    <w:p w14:paraId="7429E216" w14:textId="77777777" w:rsidR="007B2D14" w:rsidRPr="001C0AB9" w:rsidRDefault="003860A3">
      <w:pPr>
        <w:pStyle w:val="NormalBold"/>
      </w:pPr>
      <w:r w:rsidRPr="001C0AB9">
        <w:rPr>
          <w:rStyle w:val="HideTWBExt"/>
          <w:b w:val="0"/>
        </w:rPr>
        <w:t>&lt;RepeatBlock-By&gt;&lt;By&gt;&lt;Members&gt;</w:t>
      </w:r>
      <w:r w:rsidRPr="001C0AB9">
        <w:t>Rima Hassan, Anthony Smith, Emma Fourreau, Manon Aubry, Hanna Gedin, Rudi Kennes, Lynn Boylan, Konstantinos Arvanitis, Ilaria Salis, Marc Botenga, Damien Carême, Leila Chaibi, Giorgos Georgiou, Irene Montero</w:t>
      </w:r>
      <w:r w:rsidRPr="001C0AB9">
        <w:rPr>
          <w:rStyle w:val="HideTWBExt"/>
          <w:b w:val="0"/>
        </w:rPr>
        <w:t>&lt;/</w:t>
      </w:r>
      <w:proofErr w:type="spellStart"/>
      <w:r w:rsidRPr="001C0AB9">
        <w:rPr>
          <w:rStyle w:val="HideTWBExt"/>
          <w:b w:val="0"/>
        </w:rPr>
        <w:t>Members</w:t>
      </w:r>
      <w:proofErr w:type="spellEnd"/>
      <w:r w:rsidRPr="001C0AB9">
        <w:rPr>
          <w:rStyle w:val="HideTWBExt"/>
          <w:b w:val="0"/>
        </w:rPr>
        <w:t>&gt;</w:t>
      </w:r>
    </w:p>
    <w:p w14:paraId="05D3568A" w14:textId="77777777" w:rsidR="007B2D14" w:rsidRPr="001C0AB9" w:rsidRDefault="003860A3">
      <w:r w:rsidRPr="001C0AB9">
        <w:rPr>
          <w:rStyle w:val="HideTWBExt"/>
        </w:rPr>
        <w:t>&lt;AuNomDe&gt;</w:t>
      </w:r>
      <w:r w:rsidRPr="001C0AB9">
        <w:rPr>
          <w:rStyle w:val="HideTWBInt"/>
          <w:color w:val="auto"/>
        </w:rPr>
        <w:t>{</w:t>
      </w:r>
      <w:proofErr w:type="spellStart"/>
      <w:r w:rsidRPr="001C0AB9">
        <w:rPr>
          <w:rStyle w:val="HideTWBInt"/>
          <w:color w:val="auto"/>
        </w:rPr>
        <w:t>The</w:t>
      </w:r>
      <w:proofErr w:type="spellEnd"/>
      <w:r w:rsidRPr="001C0AB9">
        <w:rPr>
          <w:rStyle w:val="HideTWBInt"/>
          <w:color w:val="auto"/>
        </w:rPr>
        <w:t xml:space="preserve"> </w:t>
      </w:r>
      <w:proofErr w:type="spellStart"/>
      <w:r w:rsidRPr="001C0AB9">
        <w:rPr>
          <w:rStyle w:val="HideTWBInt"/>
          <w:color w:val="auto"/>
        </w:rPr>
        <w:t>Left</w:t>
      </w:r>
      <w:proofErr w:type="spellEnd"/>
      <w:r w:rsidRPr="001C0AB9">
        <w:rPr>
          <w:rStyle w:val="HideTWBInt"/>
          <w:color w:val="auto"/>
        </w:rPr>
        <w:t>}</w:t>
      </w:r>
      <w:r w:rsidRPr="001C0AB9">
        <w:t xml:space="preserve">f’isem il-Grupp </w:t>
      </w:r>
      <w:proofErr w:type="spellStart"/>
      <w:r w:rsidRPr="001C0AB9">
        <w:t>The</w:t>
      </w:r>
      <w:proofErr w:type="spellEnd"/>
      <w:r w:rsidRPr="001C0AB9">
        <w:t xml:space="preserve"> </w:t>
      </w:r>
      <w:proofErr w:type="spellStart"/>
      <w:r w:rsidRPr="001C0AB9">
        <w:t>Left</w:t>
      </w:r>
      <w:proofErr w:type="spellEnd"/>
      <w:r w:rsidRPr="001C0AB9">
        <w:rPr>
          <w:rStyle w:val="HideTWBExt"/>
        </w:rPr>
        <w:t>&lt;/AuNomDe&gt;</w:t>
      </w:r>
    </w:p>
    <w:p w14:paraId="17AB9905" w14:textId="77777777" w:rsidR="007B2D14" w:rsidRPr="001C0AB9" w:rsidRDefault="003860A3">
      <w:pPr>
        <w:pStyle w:val="NormalBold"/>
      </w:pPr>
      <w:r w:rsidRPr="001C0AB9">
        <w:rPr>
          <w:rStyle w:val="HideTWBExt"/>
          <w:b w:val="0"/>
        </w:rPr>
        <w:t>&lt;/By&gt;&lt;/RepeatBlock-By&gt;</w:t>
      </w:r>
    </w:p>
    <w:p w14:paraId="2D1A00BA" w14:textId="77777777" w:rsidR="007B2D14" w:rsidRPr="001C0AB9" w:rsidRDefault="003860A3">
      <w:pPr>
        <w:pStyle w:val="AmDocTypeTab"/>
      </w:pPr>
      <w:r w:rsidRPr="001C0AB9">
        <w:rPr>
          <w:rStyle w:val="HideTWBExt"/>
        </w:rPr>
        <w:t>&lt;TitreType&gt;</w:t>
      </w:r>
      <w:r w:rsidRPr="001C0AB9">
        <w:t>Rapport</w:t>
      </w:r>
      <w:r w:rsidRPr="001C0AB9">
        <w:rPr>
          <w:rStyle w:val="HideTWBExt"/>
        </w:rPr>
        <w:t>&lt;/</w:t>
      </w:r>
      <w:proofErr w:type="spellStart"/>
      <w:r w:rsidRPr="001C0AB9">
        <w:rPr>
          <w:rStyle w:val="HideTWBExt"/>
        </w:rPr>
        <w:t>TitreType</w:t>
      </w:r>
      <w:proofErr w:type="spellEnd"/>
      <w:r w:rsidRPr="001C0AB9">
        <w:rPr>
          <w:rStyle w:val="HideTWBExt"/>
        </w:rPr>
        <w:t>&gt;</w:t>
      </w:r>
      <w:r w:rsidRPr="001C0AB9">
        <w:tab/>
        <w:t>A10-0103/2026</w:t>
      </w:r>
    </w:p>
    <w:p w14:paraId="599AA3FB" w14:textId="77777777" w:rsidR="007B2D14" w:rsidRPr="001C0AB9" w:rsidRDefault="003860A3">
      <w:pPr>
        <w:pStyle w:val="NormalBold"/>
      </w:pPr>
      <w:r w:rsidRPr="001C0AB9">
        <w:rPr>
          <w:rStyle w:val="HideTWBExt"/>
        </w:rPr>
        <w:t>&lt;Rapporteur&gt;</w:t>
      </w:r>
      <w:r w:rsidRPr="001C0AB9">
        <w:t>Andrey Kovatchev</w:t>
      </w:r>
      <w:r w:rsidRPr="001C0AB9">
        <w:rPr>
          <w:rStyle w:val="HideTWBExt"/>
        </w:rPr>
        <w:t>&lt;/</w:t>
      </w:r>
      <w:proofErr w:type="spellStart"/>
      <w:r w:rsidRPr="001C0AB9">
        <w:rPr>
          <w:rStyle w:val="HideTWBExt"/>
        </w:rPr>
        <w:t>Rapporteur</w:t>
      </w:r>
      <w:proofErr w:type="spellEnd"/>
      <w:r w:rsidRPr="001C0AB9">
        <w:rPr>
          <w:rStyle w:val="HideTWBExt"/>
        </w:rPr>
        <w:t>&gt;</w:t>
      </w:r>
    </w:p>
    <w:p w14:paraId="1C91A7CE" w14:textId="77777777" w:rsidR="007B2D14" w:rsidRPr="001C0AB9" w:rsidRDefault="003860A3">
      <w:r w:rsidRPr="001C0AB9">
        <w:rPr>
          <w:rStyle w:val="HideTWBExt"/>
        </w:rPr>
        <w:t>&lt;Titre&gt;</w:t>
      </w:r>
      <w:r w:rsidRPr="001C0AB9">
        <w:t>Rakkomandazzjoni dwar il-81 sessjoni tal-Assemblea Ġenerali tan-Nazzjonijiet Uniti</w:t>
      </w:r>
      <w:r w:rsidRPr="001C0AB9">
        <w:rPr>
          <w:rStyle w:val="HideTWBExt"/>
        </w:rPr>
        <w:t>&lt;/</w:t>
      </w:r>
      <w:proofErr w:type="spellStart"/>
      <w:r w:rsidRPr="001C0AB9">
        <w:rPr>
          <w:rStyle w:val="HideTWBExt"/>
        </w:rPr>
        <w:t>Titre</w:t>
      </w:r>
      <w:proofErr w:type="spellEnd"/>
      <w:r w:rsidRPr="001C0AB9">
        <w:rPr>
          <w:rStyle w:val="HideTWBExt"/>
        </w:rPr>
        <w:t>&gt;</w:t>
      </w:r>
    </w:p>
    <w:p w14:paraId="1ADF5897" w14:textId="77777777" w:rsidR="007B2D14" w:rsidRPr="001C0AB9" w:rsidRDefault="003860A3">
      <w:pPr>
        <w:pStyle w:val="Normal12a"/>
      </w:pPr>
      <w:r w:rsidRPr="001C0AB9">
        <w:rPr>
          <w:rStyle w:val="HideTWBExt"/>
        </w:rPr>
        <w:t>&lt;DocRef&gt;</w:t>
      </w:r>
      <w:r w:rsidRPr="001C0AB9">
        <w:t>(2025/2167(INI))</w:t>
      </w:r>
      <w:r w:rsidRPr="001C0AB9">
        <w:rPr>
          <w:rStyle w:val="HideTWBExt"/>
        </w:rPr>
        <w:t>&lt;/</w:t>
      </w:r>
      <w:proofErr w:type="spellStart"/>
      <w:r w:rsidRPr="001C0AB9">
        <w:rPr>
          <w:rStyle w:val="HideTWBExt"/>
        </w:rPr>
        <w:t>DocRef</w:t>
      </w:r>
      <w:proofErr w:type="spellEnd"/>
      <w:r w:rsidRPr="001C0AB9">
        <w:rPr>
          <w:rStyle w:val="HideTWBExt"/>
        </w:rPr>
        <w:t>&gt;</w:t>
      </w:r>
    </w:p>
    <w:p w14:paraId="055648AA" w14:textId="77777777" w:rsidR="007B2D14" w:rsidRPr="001C0AB9" w:rsidRDefault="003860A3">
      <w:pPr>
        <w:pStyle w:val="NormalBold"/>
      </w:pPr>
      <w:r w:rsidRPr="001C0AB9">
        <w:rPr>
          <w:rStyle w:val="HideTWBExt"/>
        </w:rPr>
        <w:t>&lt;DocAmend&gt;</w:t>
      </w:r>
      <w:r w:rsidRPr="001C0AB9">
        <w:t>Mozzjoni għal riżoluzzjoni</w:t>
      </w:r>
      <w:r w:rsidRPr="001C0AB9">
        <w:rPr>
          <w:rStyle w:val="HideTWBExt"/>
        </w:rPr>
        <w:t>&lt;/</w:t>
      </w:r>
      <w:proofErr w:type="spellStart"/>
      <w:r w:rsidRPr="001C0AB9">
        <w:rPr>
          <w:rStyle w:val="HideTWBExt"/>
        </w:rPr>
        <w:t>DocAmend</w:t>
      </w:r>
      <w:proofErr w:type="spellEnd"/>
      <w:r w:rsidRPr="001C0AB9">
        <w:rPr>
          <w:rStyle w:val="HideTWBExt"/>
        </w:rPr>
        <w:t>&gt;</w:t>
      </w:r>
    </w:p>
    <w:p w14:paraId="5A2E50E3" w14:textId="77777777" w:rsidR="007B2D14" w:rsidRPr="001C0AB9" w:rsidRDefault="003860A3">
      <w:pPr>
        <w:pStyle w:val="NormalBold"/>
      </w:pPr>
      <w:r w:rsidRPr="001C0AB9">
        <w:rPr>
          <w:rStyle w:val="HideTWBExt"/>
        </w:rPr>
        <w:t>&lt;Article&gt;</w:t>
      </w:r>
      <w:r w:rsidRPr="001C0AB9">
        <w:t xml:space="preserve">Paragrafu 1 – punt </w:t>
      </w:r>
      <w:proofErr w:type="spellStart"/>
      <w:r w:rsidRPr="001C0AB9">
        <w:t>aaa</w:t>
      </w:r>
      <w:proofErr w:type="spellEnd"/>
      <w:r w:rsidRPr="001C0AB9">
        <w:t xml:space="preserve"> (ġdid)</w:t>
      </w:r>
      <w:r w:rsidRPr="001C0AB9">
        <w:rPr>
          <w:rStyle w:val="HideTWBExt"/>
        </w:rPr>
        <w:t>&lt;/</w:t>
      </w:r>
      <w:proofErr w:type="spellStart"/>
      <w:r w:rsidRPr="001C0AB9">
        <w:rPr>
          <w:rStyle w:val="HideTWBExt"/>
        </w:rPr>
        <w:t>Article</w:t>
      </w:r>
      <w:proofErr w:type="spellEnd"/>
      <w:r w:rsidRPr="001C0AB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20E8" w:rsidRPr="001C0AB9" w14:paraId="20F2C754" w14:textId="77777777">
        <w:trPr>
          <w:trHeight w:hRule="exact" w:val="240"/>
          <w:jc w:val="center"/>
        </w:trPr>
        <w:tc>
          <w:tcPr>
            <w:tcW w:w="9752" w:type="dxa"/>
            <w:gridSpan w:val="2"/>
            <w:tcBorders>
              <w:top w:val="nil"/>
              <w:left w:val="nil"/>
              <w:bottom w:val="nil"/>
              <w:right w:val="nil"/>
            </w:tcBorders>
          </w:tcPr>
          <w:p w14:paraId="3DE1F7F8" w14:textId="77777777" w:rsidR="007B2D14" w:rsidRPr="001C0AB9" w:rsidRDefault="007B2D14"/>
        </w:tc>
      </w:tr>
      <w:tr w:rsidR="002020E8" w:rsidRPr="001C0AB9" w14:paraId="2475C4FB" w14:textId="77777777">
        <w:trPr>
          <w:trHeight w:val="240"/>
          <w:jc w:val="center"/>
        </w:trPr>
        <w:tc>
          <w:tcPr>
            <w:tcW w:w="4876" w:type="dxa"/>
            <w:tcBorders>
              <w:top w:val="nil"/>
              <w:left w:val="nil"/>
              <w:bottom w:val="nil"/>
              <w:right w:val="nil"/>
            </w:tcBorders>
          </w:tcPr>
          <w:p w14:paraId="1CD59A04" w14:textId="77777777" w:rsidR="007B2D14" w:rsidRPr="001C0AB9" w:rsidRDefault="003860A3">
            <w:pPr>
              <w:pStyle w:val="AmColumnHeading"/>
            </w:pPr>
            <w:r w:rsidRPr="001C0AB9">
              <w:t>Mozzjoni għal riżoluzzjoni</w:t>
            </w:r>
          </w:p>
        </w:tc>
        <w:tc>
          <w:tcPr>
            <w:tcW w:w="4876" w:type="dxa"/>
            <w:tcBorders>
              <w:top w:val="nil"/>
              <w:left w:val="nil"/>
              <w:bottom w:val="nil"/>
              <w:right w:val="nil"/>
            </w:tcBorders>
          </w:tcPr>
          <w:p w14:paraId="49823D48" w14:textId="77777777" w:rsidR="007B2D14" w:rsidRPr="001C0AB9" w:rsidRDefault="003860A3">
            <w:pPr>
              <w:pStyle w:val="AmColumnHeading"/>
            </w:pPr>
            <w:r w:rsidRPr="001C0AB9">
              <w:t>Emenda</w:t>
            </w:r>
          </w:p>
        </w:tc>
      </w:tr>
      <w:tr w:rsidR="002020E8" w:rsidRPr="001C0AB9" w14:paraId="1DE8EEE3" w14:textId="77777777">
        <w:trPr>
          <w:jc w:val="center"/>
        </w:trPr>
        <w:tc>
          <w:tcPr>
            <w:tcW w:w="4876" w:type="dxa"/>
            <w:tcBorders>
              <w:top w:val="nil"/>
              <w:left w:val="nil"/>
              <w:bottom w:val="nil"/>
              <w:right w:val="nil"/>
            </w:tcBorders>
          </w:tcPr>
          <w:p w14:paraId="55129225" w14:textId="77777777" w:rsidR="007B2D14" w:rsidRPr="001C0AB9" w:rsidRDefault="007B2D14">
            <w:pPr>
              <w:pStyle w:val="Normal6a"/>
            </w:pPr>
          </w:p>
        </w:tc>
        <w:tc>
          <w:tcPr>
            <w:tcW w:w="4876" w:type="dxa"/>
            <w:tcBorders>
              <w:top w:val="nil"/>
              <w:left w:val="nil"/>
              <w:bottom w:val="nil"/>
              <w:right w:val="nil"/>
            </w:tcBorders>
          </w:tcPr>
          <w:p w14:paraId="447D81CA" w14:textId="4A5473B4" w:rsidR="007B2D14" w:rsidRPr="001C0AB9" w:rsidRDefault="003860A3">
            <w:pPr>
              <w:pStyle w:val="Normal6a"/>
            </w:pPr>
            <w:r w:rsidRPr="001C0AB9">
              <w:rPr>
                <w:b/>
                <w:i/>
              </w:rPr>
              <w:t>(</w:t>
            </w:r>
            <w:proofErr w:type="spellStart"/>
            <w:r w:rsidRPr="001C0AB9">
              <w:rPr>
                <w:b/>
                <w:i/>
              </w:rPr>
              <w:t>aaa</w:t>
            </w:r>
            <w:proofErr w:type="spellEnd"/>
            <w:r w:rsidRPr="001C0AB9">
              <w:rPr>
                <w:b/>
                <w:i/>
              </w:rPr>
              <w:t>)</w:t>
            </w:r>
            <w:r w:rsidRPr="001C0AB9">
              <w:tab/>
            </w:r>
            <w:proofErr w:type="spellStart"/>
            <w:r w:rsidRPr="001C0AB9">
              <w:rPr>
                <w:b/>
                <w:i/>
              </w:rPr>
              <w:t>jikkundannaw</w:t>
            </w:r>
            <w:proofErr w:type="spellEnd"/>
            <w:r w:rsidRPr="001C0AB9">
              <w:rPr>
                <w:b/>
                <w:i/>
              </w:rPr>
              <w:t xml:space="preserve"> bil-qawwa l-attakki kontra beni ċivili, inklużi l-iskejjel u </w:t>
            </w:r>
            <w:r w:rsidRPr="001C0AB9">
              <w:rPr>
                <w:b/>
                <w:i/>
              </w:rPr>
              <w:t xml:space="preserve">ż-żoni residenzjali, li </w:t>
            </w:r>
            <w:proofErr w:type="spellStart"/>
            <w:r w:rsidRPr="001C0AB9">
              <w:rPr>
                <w:b/>
                <w:i/>
              </w:rPr>
              <w:t>kkawżaw</w:t>
            </w:r>
            <w:proofErr w:type="spellEnd"/>
            <w:r w:rsidRPr="001C0AB9">
              <w:rPr>
                <w:b/>
                <w:i/>
              </w:rPr>
              <w:t xml:space="preserve"> il-mewt ta’ tfal u jaf jikkostitwixxu ksur gravi tad-dritt umanitarju internazzjonali; ifakkru li l-projbizzjoni li timmira lejn beni ċivili hija wieħed mill-prinċipji fundamentali tad-dritt umanitarju internazzjonali, ifakkru wkoll li t-tfal għandhom dritt għal protezzjoni speċjali skont id-dritt internazzjonali u jitolbu obbligu ta’ rendikont sħiħ għall-ksur kollu li sar fil-konfront tagħhom;</w:t>
            </w:r>
          </w:p>
        </w:tc>
      </w:tr>
    </w:tbl>
    <w:p w14:paraId="0C213F67" w14:textId="77777777" w:rsidR="007B2D14" w:rsidRPr="001C0AB9" w:rsidRDefault="003860A3">
      <w:pPr>
        <w:pStyle w:val="AmOrLang"/>
      </w:pPr>
      <w:proofErr w:type="spellStart"/>
      <w:r w:rsidRPr="001C0AB9">
        <w:t>Or</w:t>
      </w:r>
      <w:proofErr w:type="spellEnd"/>
      <w:r w:rsidRPr="001C0AB9">
        <w:t xml:space="preserve">. </w:t>
      </w:r>
      <w:r w:rsidRPr="001C0AB9">
        <w:rPr>
          <w:rStyle w:val="HideTWBExt"/>
        </w:rPr>
        <w:t>&lt;Original&gt;</w:t>
      </w:r>
      <w:r w:rsidRPr="001C0AB9">
        <w:rPr>
          <w:rStyle w:val="HideTWBInt"/>
        </w:rPr>
        <w:t>{EN}</w:t>
      </w:r>
      <w:proofErr w:type="spellStart"/>
      <w:r w:rsidRPr="001C0AB9">
        <w:t>en</w:t>
      </w:r>
      <w:proofErr w:type="spellEnd"/>
      <w:r w:rsidRPr="001C0AB9">
        <w:rPr>
          <w:rStyle w:val="HideTWBExt"/>
        </w:rPr>
        <w:t>&lt;/Original&gt;</w:t>
      </w:r>
    </w:p>
    <w:p w14:paraId="728A0A16" w14:textId="77777777" w:rsidR="007B2D14" w:rsidRPr="001C0AB9" w:rsidRDefault="003860A3">
      <w:pPr>
        <w:sectPr w:rsidR="007B2D14" w:rsidRPr="001C0AB9">
          <w:pgSz w:w="11909" w:h="16834"/>
          <w:pgMar w:top="1134" w:right="1417" w:bottom="1417" w:left="1417" w:header="1134" w:footer="567" w:gutter="0"/>
          <w:cols w:space="720"/>
        </w:sectPr>
      </w:pPr>
      <w:r w:rsidRPr="001C0AB9">
        <w:rPr>
          <w:rStyle w:val="HideTWBExt"/>
        </w:rPr>
        <w:t>&lt;/Amend&gt;</w:t>
      </w:r>
    </w:p>
    <w:p w14:paraId="34B1EC9F" w14:textId="77777777" w:rsidR="007B2D14" w:rsidRPr="001C0AB9" w:rsidRDefault="003860A3">
      <w:pPr>
        <w:pStyle w:val="AmDateTab"/>
      </w:pPr>
      <w:r w:rsidRPr="001C0AB9">
        <w:rPr>
          <w:rStyle w:val="HideTWBExt"/>
        </w:rPr>
        <w:lastRenderedPageBreak/>
        <w:t>&lt;Amend&gt;&lt;Date&gt;</w:t>
      </w:r>
      <w:r w:rsidRPr="001C0AB9">
        <w:rPr>
          <w:rStyle w:val="HideTWBInt"/>
          <w:color w:val="auto"/>
        </w:rPr>
        <w:t>{12/05/2026}</w:t>
      </w:r>
      <w:r w:rsidRPr="001C0AB9">
        <w:t>12.5.2026</w:t>
      </w:r>
      <w:r w:rsidRPr="001C0AB9">
        <w:rPr>
          <w:rStyle w:val="HideTWBExt"/>
        </w:rPr>
        <w:t>&lt;/</w:t>
      </w:r>
      <w:proofErr w:type="spellStart"/>
      <w:r w:rsidRPr="001C0AB9">
        <w:rPr>
          <w:rStyle w:val="HideTWBExt"/>
        </w:rPr>
        <w:t>Date</w:t>
      </w:r>
      <w:proofErr w:type="spellEnd"/>
      <w:r w:rsidRPr="001C0AB9">
        <w:rPr>
          <w:rStyle w:val="HideTWBExt"/>
        </w:rPr>
        <w:t>&gt;</w:t>
      </w:r>
      <w:r w:rsidRPr="001C0AB9">
        <w:tab/>
      </w:r>
      <w:r w:rsidRPr="001C0AB9">
        <w:rPr>
          <w:rStyle w:val="HideTWBExt"/>
        </w:rPr>
        <w:t>&lt;ANo&gt;</w:t>
      </w:r>
      <w:r w:rsidRPr="001C0AB9">
        <w:t>A10-0103</w:t>
      </w:r>
      <w:r w:rsidRPr="001C0AB9">
        <w:rPr>
          <w:rStyle w:val="HideTWBExt"/>
        </w:rPr>
        <w:t>&lt;/</w:t>
      </w:r>
      <w:proofErr w:type="spellStart"/>
      <w:r w:rsidRPr="001C0AB9">
        <w:rPr>
          <w:rStyle w:val="HideTWBExt"/>
        </w:rPr>
        <w:t>ANo</w:t>
      </w:r>
      <w:proofErr w:type="spellEnd"/>
      <w:r w:rsidRPr="001C0AB9">
        <w:rPr>
          <w:rStyle w:val="HideTWBExt"/>
        </w:rPr>
        <w:t>&gt;</w:t>
      </w:r>
      <w:r w:rsidRPr="001C0AB9">
        <w:t>/</w:t>
      </w:r>
      <w:r w:rsidRPr="001C0AB9">
        <w:rPr>
          <w:rStyle w:val="HideTWBExt"/>
        </w:rPr>
        <w:t>&lt;</w:t>
      </w:r>
      <w:proofErr w:type="spellStart"/>
      <w:r w:rsidRPr="001C0AB9">
        <w:rPr>
          <w:rStyle w:val="HideTWBExt"/>
        </w:rPr>
        <w:t>NumAm</w:t>
      </w:r>
      <w:proofErr w:type="spellEnd"/>
      <w:r w:rsidRPr="001C0AB9">
        <w:rPr>
          <w:rStyle w:val="HideTWBExt"/>
        </w:rPr>
        <w:t>&gt;</w:t>
      </w:r>
      <w:r w:rsidRPr="001C0AB9">
        <w:t>54</w:t>
      </w:r>
      <w:r w:rsidRPr="001C0AB9">
        <w:rPr>
          <w:rStyle w:val="HideTWBExt"/>
        </w:rPr>
        <w:t>&lt;/</w:t>
      </w:r>
      <w:proofErr w:type="spellStart"/>
      <w:r w:rsidRPr="001C0AB9">
        <w:rPr>
          <w:rStyle w:val="HideTWBExt"/>
        </w:rPr>
        <w:t>NumAm</w:t>
      </w:r>
      <w:proofErr w:type="spellEnd"/>
      <w:r w:rsidRPr="001C0AB9">
        <w:rPr>
          <w:rStyle w:val="HideTWBExt"/>
        </w:rPr>
        <w:t>&gt;</w:t>
      </w:r>
    </w:p>
    <w:p w14:paraId="28CF68B4" w14:textId="77777777" w:rsidR="007B2D14" w:rsidRPr="001C0AB9" w:rsidRDefault="003860A3">
      <w:pPr>
        <w:pStyle w:val="AmNumberTabs"/>
      </w:pPr>
      <w:r w:rsidRPr="001C0AB9">
        <w:t>Emenda</w:t>
      </w:r>
      <w:r w:rsidRPr="001C0AB9">
        <w:tab/>
      </w:r>
      <w:r w:rsidRPr="001C0AB9">
        <w:tab/>
      </w:r>
      <w:r w:rsidRPr="001C0AB9">
        <w:rPr>
          <w:rStyle w:val="HideTWBExt"/>
        </w:rPr>
        <w:t>&lt;NumAm&gt;</w:t>
      </w:r>
      <w:r w:rsidRPr="001C0AB9">
        <w:t>54</w:t>
      </w:r>
      <w:r w:rsidRPr="001C0AB9">
        <w:rPr>
          <w:rStyle w:val="HideTWBExt"/>
        </w:rPr>
        <w:t>&lt;/</w:t>
      </w:r>
      <w:proofErr w:type="spellStart"/>
      <w:r w:rsidRPr="001C0AB9">
        <w:rPr>
          <w:rStyle w:val="HideTWBExt"/>
        </w:rPr>
        <w:t>NumAm</w:t>
      </w:r>
      <w:proofErr w:type="spellEnd"/>
      <w:r w:rsidRPr="001C0AB9">
        <w:rPr>
          <w:rStyle w:val="HideTWBExt"/>
        </w:rPr>
        <w:t>&gt;</w:t>
      </w:r>
    </w:p>
    <w:p w14:paraId="37F08C2B" w14:textId="77777777" w:rsidR="007B2D14" w:rsidRPr="001C0AB9" w:rsidRDefault="003860A3">
      <w:pPr>
        <w:pStyle w:val="NormalBold"/>
      </w:pPr>
      <w:r w:rsidRPr="001C0AB9">
        <w:rPr>
          <w:rStyle w:val="HideTWBExt"/>
          <w:b w:val="0"/>
        </w:rPr>
        <w:t>&lt;RepeatBlock-By&gt;&lt;By&gt;&lt;Members&gt;</w:t>
      </w:r>
      <w:r w:rsidRPr="001C0AB9">
        <w:t>Rima Hassan, Anthony Smith, Emma Fourreau, Manon Aubry, Rudi Kennes, Lynn Boylan, Ilaria Salis, Marc Botenga, Damien Carême, Leila Chaibi, Irene Montero</w:t>
      </w:r>
      <w:r w:rsidRPr="001C0AB9">
        <w:rPr>
          <w:rStyle w:val="HideTWBExt"/>
          <w:b w:val="0"/>
        </w:rPr>
        <w:t>&lt;/</w:t>
      </w:r>
      <w:proofErr w:type="spellStart"/>
      <w:r w:rsidRPr="001C0AB9">
        <w:rPr>
          <w:rStyle w:val="HideTWBExt"/>
          <w:b w:val="0"/>
        </w:rPr>
        <w:t>Members</w:t>
      </w:r>
      <w:proofErr w:type="spellEnd"/>
      <w:r w:rsidRPr="001C0AB9">
        <w:rPr>
          <w:rStyle w:val="HideTWBExt"/>
          <w:b w:val="0"/>
        </w:rPr>
        <w:t>&gt;</w:t>
      </w:r>
    </w:p>
    <w:p w14:paraId="223E321A" w14:textId="77777777" w:rsidR="007B2D14" w:rsidRPr="001C0AB9" w:rsidRDefault="003860A3">
      <w:r w:rsidRPr="001C0AB9">
        <w:rPr>
          <w:rStyle w:val="HideTWBExt"/>
        </w:rPr>
        <w:t>&lt;AuNomDe&gt;</w:t>
      </w:r>
      <w:r w:rsidRPr="001C0AB9">
        <w:rPr>
          <w:rStyle w:val="HideTWBInt"/>
          <w:color w:val="auto"/>
        </w:rPr>
        <w:t>{</w:t>
      </w:r>
      <w:proofErr w:type="spellStart"/>
      <w:r w:rsidRPr="001C0AB9">
        <w:rPr>
          <w:rStyle w:val="HideTWBInt"/>
          <w:color w:val="auto"/>
        </w:rPr>
        <w:t>The</w:t>
      </w:r>
      <w:proofErr w:type="spellEnd"/>
      <w:r w:rsidRPr="001C0AB9">
        <w:rPr>
          <w:rStyle w:val="HideTWBInt"/>
          <w:color w:val="auto"/>
        </w:rPr>
        <w:t xml:space="preserve"> </w:t>
      </w:r>
      <w:proofErr w:type="spellStart"/>
      <w:r w:rsidRPr="001C0AB9">
        <w:rPr>
          <w:rStyle w:val="HideTWBInt"/>
          <w:color w:val="auto"/>
        </w:rPr>
        <w:t>Left</w:t>
      </w:r>
      <w:proofErr w:type="spellEnd"/>
      <w:r w:rsidRPr="001C0AB9">
        <w:rPr>
          <w:rStyle w:val="HideTWBInt"/>
          <w:color w:val="auto"/>
        </w:rPr>
        <w:t>}</w:t>
      </w:r>
      <w:r w:rsidRPr="001C0AB9">
        <w:t xml:space="preserve">f’isem il-Grupp </w:t>
      </w:r>
      <w:proofErr w:type="spellStart"/>
      <w:r w:rsidRPr="001C0AB9">
        <w:t>The</w:t>
      </w:r>
      <w:proofErr w:type="spellEnd"/>
      <w:r w:rsidRPr="001C0AB9">
        <w:t xml:space="preserve"> </w:t>
      </w:r>
      <w:proofErr w:type="spellStart"/>
      <w:r w:rsidRPr="001C0AB9">
        <w:t>Left</w:t>
      </w:r>
      <w:proofErr w:type="spellEnd"/>
      <w:r w:rsidRPr="001C0AB9">
        <w:rPr>
          <w:rStyle w:val="HideTWBExt"/>
        </w:rPr>
        <w:t>&lt;/AuNomDe&gt;</w:t>
      </w:r>
    </w:p>
    <w:p w14:paraId="4714D92D" w14:textId="77777777" w:rsidR="007B2D14" w:rsidRPr="001C0AB9" w:rsidRDefault="003860A3">
      <w:pPr>
        <w:pStyle w:val="NormalBold"/>
      </w:pPr>
      <w:r w:rsidRPr="001C0AB9">
        <w:rPr>
          <w:rStyle w:val="HideTWBExt"/>
          <w:b w:val="0"/>
        </w:rPr>
        <w:t>&lt;/By&gt;&lt;/RepeatBlock-By&gt;</w:t>
      </w:r>
    </w:p>
    <w:p w14:paraId="05DC6300" w14:textId="77777777" w:rsidR="007B2D14" w:rsidRPr="001C0AB9" w:rsidRDefault="003860A3">
      <w:pPr>
        <w:pStyle w:val="AmDocTypeTab"/>
      </w:pPr>
      <w:r w:rsidRPr="001C0AB9">
        <w:rPr>
          <w:rStyle w:val="HideTWBExt"/>
        </w:rPr>
        <w:t>&lt;TitreType&gt;</w:t>
      </w:r>
      <w:r w:rsidRPr="001C0AB9">
        <w:t>Rapport</w:t>
      </w:r>
      <w:r w:rsidRPr="001C0AB9">
        <w:rPr>
          <w:rStyle w:val="HideTWBExt"/>
        </w:rPr>
        <w:t>&lt;/</w:t>
      </w:r>
      <w:proofErr w:type="spellStart"/>
      <w:r w:rsidRPr="001C0AB9">
        <w:rPr>
          <w:rStyle w:val="HideTWBExt"/>
        </w:rPr>
        <w:t>TitreType</w:t>
      </w:r>
      <w:proofErr w:type="spellEnd"/>
      <w:r w:rsidRPr="001C0AB9">
        <w:rPr>
          <w:rStyle w:val="HideTWBExt"/>
        </w:rPr>
        <w:t>&gt;</w:t>
      </w:r>
      <w:r w:rsidRPr="001C0AB9">
        <w:tab/>
        <w:t>A10-0103/2026</w:t>
      </w:r>
    </w:p>
    <w:p w14:paraId="72CEADB2" w14:textId="77777777" w:rsidR="007B2D14" w:rsidRPr="001C0AB9" w:rsidRDefault="003860A3">
      <w:pPr>
        <w:pStyle w:val="NormalBold"/>
      </w:pPr>
      <w:r w:rsidRPr="001C0AB9">
        <w:rPr>
          <w:rStyle w:val="HideTWBExt"/>
        </w:rPr>
        <w:t>&lt;Rapporteur&gt;</w:t>
      </w:r>
      <w:r w:rsidRPr="001C0AB9">
        <w:t>Andrey Kovatchev</w:t>
      </w:r>
      <w:r w:rsidRPr="001C0AB9">
        <w:rPr>
          <w:rStyle w:val="HideTWBExt"/>
        </w:rPr>
        <w:t>&lt;/</w:t>
      </w:r>
      <w:proofErr w:type="spellStart"/>
      <w:r w:rsidRPr="001C0AB9">
        <w:rPr>
          <w:rStyle w:val="HideTWBExt"/>
        </w:rPr>
        <w:t>Rapporteur</w:t>
      </w:r>
      <w:proofErr w:type="spellEnd"/>
      <w:r w:rsidRPr="001C0AB9">
        <w:rPr>
          <w:rStyle w:val="HideTWBExt"/>
        </w:rPr>
        <w:t>&gt;</w:t>
      </w:r>
    </w:p>
    <w:p w14:paraId="7DEA766D" w14:textId="77777777" w:rsidR="007B2D14" w:rsidRPr="001C0AB9" w:rsidRDefault="003860A3">
      <w:r w:rsidRPr="001C0AB9">
        <w:rPr>
          <w:rStyle w:val="HideTWBExt"/>
        </w:rPr>
        <w:t>&lt;Titre&gt;</w:t>
      </w:r>
      <w:r w:rsidRPr="001C0AB9">
        <w:t>Rakkomandazzjoni dwar il-81 sessjoni tal-Assemblea Ġenerali tan-Nazzjonijiet Uniti</w:t>
      </w:r>
      <w:r w:rsidRPr="001C0AB9">
        <w:rPr>
          <w:rStyle w:val="HideTWBExt"/>
        </w:rPr>
        <w:t>&lt;/</w:t>
      </w:r>
      <w:proofErr w:type="spellStart"/>
      <w:r w:rsidRPr="001C0AB9">
        <w:rPr>
          <w:rStyle w:val="HideTWBExt"/>
        </w:rPr>
        <w:t>Titre</w:t>
      </w:r>
      <w:proofErr w:type="spellEnd"/>
      <w:r w:rsidRPr="001C0AB9">
        <w:rPr>
          <w:rStyle w:val="HideTWBExt"/>
        </w:rPr>
        <w:t>&gt;</w:t>
      </w:r>
    </w:p>
    <w:p w14:paraId="26CE420A" w14:textId="77777777" w:rsidR="007B2D14" w:rsidRPr="001C0AB9" w:rsidRDefault="003860A3">
      <w:pPr>
        <w:pStyle w:val="Normal12a"/>
      </w:pPr>
      <w:r w:rsidRPr="001C0AB9">
        <w:rPr>
          <w:rStyle w:val="HideTWBExt"/>
        </w:rPr>
        <w:t>&lt;DocRef&gt;</w:t>
      </w:r>
      <w:r w:rsidRPr="001C0AB9">
        <w:t>(2025/2167(INI))</w:t>
      </w:r>
      <w:r w:rsidRPr="001C0AB9">
        <w:rPr>
          <w:rStyle w:val="HideTWBExt"/>
        </w:rPr>
        <w:t>&lt;/</w:t>
      </w:r>
      <w:proofErr w:type="spellStart"/>
      <w:r w:rsidRPr="001C0AB9">
        <w:rPr>
          <w:rStyle w:val="HideTWBExt"/>
        </w:rPr>
        <w:t>DocRef</w:t>
      </w:r>
      <w:proofErr w:type="spellEnd"/>
      <w:r w:rsidRPr="001C0AB9">
        <w:rPr>
          <w:rStyle w:val="HideTWBExt"/>
        </w:rPr>
        <w:t>&gt;</w:t>
      </w:r>
    </w:p>
    <w:p w14:paraId="51C838A6" w14:textId="77777777" w:rsidR="007B2D14" w:rsidRPr="001C0AB9" w:rsidRDefault="003860A3">
      <w:pPr>
        <w:pStyle w:val="NormalBold"/>
      </w:pPr>
      <w:r w:rsidRPr="001C0AB9">
        <w:rPr>
          <w:rStyle w:val="HideTWBExt"/>
        </w:rPr>
        <w:t>&lt;DocAmend&gt;</w:t>
      </w:r>
      <w:r w:rsidRPr="001C0AB9">
        <w:t>Mozzjoni għal riżoluzzjoni</w:t>
      </w:r>
      <w:r w:rsidRPr="001C0AB9">
        <w:rPr>
          <w:rStyle w:val="HideTWBExt"/>
        </w:rPr>
        <w:t>&lt;/</w:t>
      </w:r>
      <w:proofErr w:type="spellStart"/>
      <w:r w:rsidRPr="001C0AB9">
        <w:rPr>
          <w:rStyle w:val="HideTWBExt"/>
        </w:rPr>
        <w:t>DocAmend</w:t>
      </w:r>
      <w:proofErr w:type="spellEnd"/>
      <w:r w:rsidRPr="001C0AB9">
        <w:rPr>
          <w:rStyle w:val="HideTWBExt"/>
        </w:rPr>
        <w:t>&gt;</w:t>
      </w:r>
    </w:p>
    <w:p w14:paraId="093208EE" w14:textId="77777777" w:rsidR="007B2D14" w:rsidRPr="001C0AB9" w:rsidRDefault="003860A3">
      <w:pPr>
        <w:pStyle w:val="NormalBold"/>
      </w:pPr>
      <w:r w:rsidRPr="001C0AB9">
        <w:rPr>
          <w:rStyle w:val="HideTWBExt"/>
        </w:rPr>
        <w:t>&lt;Article&gt;</w:t>
      </w:r>
      <w:r w:rsidRPr="001C0AB9">
        <w:t xml:space="preserve">Paragrafu 1 – punt </w:t>
      </w:r>
      <w:proofErr w:type="spellStart"/>
      <w:r w:rsidRPr="001C0AB9">
        <w:t>ab</w:t>
      </w:r>
      <w:proofErr w:type="spellEnd"/>
      <w:r w:rsidRPr="001C0A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20E8" w:rsidRPr="001C0AB9" w14:paraId="4C503C5F" w14:textId="77777777">
        <w:trPr>
          <w:trHeight w:hRule="exact" w:val="240"/>
          <w:jc w:val="center"/>
        </w:trPr>
        <w:tc>
          <w:tcPr>
            <w:tcW w:w="9752" w:type="dxa"/>
            <w:gridSpan w:val="2"/>
            <w:tcBorders>
              <w:top w:val="nil"/>
              <w:left w:val="nil"/>
              <w:bottom w:val="nil"/>
              <w:right w:val="nil"/>
            </w:tcBorders>
          </w:tcPr>
          <w:p w14:paraId="5F8D5705" w14:textId="77777777" w:rsidR="007B2D14" w:rsidRPr="001C0AB9" w:rsidRDefault="007B2D14"/>
        </w:tc>
      </w:tr>
      <w:tr w:rsidR="002020E8" w:rsidRPr="001C0AB9" w14:paraId="170DC7C5" w14:textId="77777777">
        <w:trPr>
          <w:trHeight w:val="240"/>
          <w:jc w:val="center"/>
        </w:trPr>
        <w:tc>
          <w:tcPr>
            <w:tcW w:w="4876" w:type="dxa"/>
            <w:tcBorders>
              <w:top w:val="nil"/>
              <w:left w:val="nil"/>
              <w:bottom w:val="nil"/>
              <w:right w:val="nil"/>
            </w:tcBorders>
          </w:tcPr>
          <w:p w14:paraId="3D28F562" w14:textId="77777777" w:rsidR="007B2D14" w:rsidRPr="001C0AB9" w:rsidRDefault="003860A3">
            <w:pPr>
              <w:pStyle w:val="AmColumnHeading"/>
            </w:pPr>
            <w:r w:rsidRPr="001C0AB9">
              <w:t>Mozzjoni għal riżoluzzjoni</w:t>
            </w:r>
          </w:p>
        </w:tc>
        <w:tc>
          <w:tcPr>
            <w:tcW w:w="4876" w:type="dxa"/>
            <w:tcBorders>
              <w:top w:val="nil"/>
              <w:left w:val="nil"/>
              <w:bottom w:val="nil"/>
              <w:right w:val="nil"/>
            </w:tcBorders>
          </w:tcPr>
          <w:p w14:paraId="675A8784" w14:textId="77777777" w:rsidR="007B2D14" w:rsidRPr="001C0AB9" w:rsidRDefault="003860A3">
            <w:pPr>
              <w:pStyle w:val="AmColumnHeading"/>
            </w:pPr>
            <w:r w:rsidRPr="001C0AB9">
              <w:t>Emenda</w:t>
            </w:r>
          </w:p>
        </w:tc>
      </w:tr>
      <w:tr w:rsidR="002020E8" w:rsidRPr="001C0AB9" w14:paraId="0B11FC90" w14:textId="77777777">
        <w:trPr>
          <w:jc w:val="center"/>
        </w:trPr>
        <w:tc>
          <w:tcPr>
            <w:tcW w:w="4876" w:type="dxa"/>
            <w:tcBorders>
              <w:top w:val="nil"/>
              <w:left w:val="nil"/>
              <w:bottom w:val="nil"/>
              <w:right w:val="nil"/>
            </w:tcBorders>
          </w:tcPr>
          <w:p w14:paraId="06B58ADD" w14:textId="77777777" w:rsidR="007B2D14" w:rsidRPr="001C0AB9" w:rsidRDefault="003860A3">
            <w:pPr>
              <w:pStyle w:val="Normal6a"/>
            </w:pPr>
            <w:r w:rsidRPr="001C0AB9">
              <w:t>(</w:t>
            </w:r>
            <w:proofErr w:type="spellStart"/>
            <w:r w:rsidRPr="001C0AB9">
              <w:t>ab</w:t>
            </w:r>
            <w:proofErr w:type="spellEnd"/>
            <w:r w:rsidRPr="001C0AB9">
              <w:t>)</w:t>
            </w:r>
            <w:r w:rsidRPr="001C0AB9">
              <w:tab/>
              <w:t xml:space="preserve">jieħdu nota </w:t>
            </w:r>
            <w:r w:rsidRPr="001C0AB9">
              <w:t>tar-Riżoluzzjoni 2803 tal-KSNU tas-17 ta’ Novembru 2025 dwar il-Pjan Komprensiv biex jintemm il-</w:t>
            </w:r>
            <w:proofErr w:type="spellStart"/>
            <w:r w:rsidRPr="001C0AB9">
              <w:t>Kunflitt</w:t>
            </w:r>
            <w:proofErr w:type="spellEnd"/>
            <w:r w:rsidRPr="001C0AB9">
              <w:t xml:space="preserve"> ta’ Gaża bħala pass lejn djalogu msaħħaħ u bini tal-fiduċja fost il-partijiet ikkonċernati rilevanti kollha u </w:t>
            </w:r>
            <w:proofErr w:type="spellStart"/>
            <w:r w:rsidRPr="001C0AB9">
              <w:t>perkors</w:t>
            </w:r>
            <w:proofErr w:type="spellEnd"/>
            <w:r w:rsidRPr="001C0AB9">
              <w:t xml:space="preserve"> kredibbli lejn soluzzjoni ta’ żewġ stati; </w:t>
            </w:r>
            <w:proofErr w:type="spellStart"/>
            <w:r w:rsidRPr="001C0AB9">
              <w:t>jissottolinjaw</w:t>
            </w:r>
            <w:proofErr w:type="spellEnd"/>
            <w:r w:rsidRPr="001C0AB9">
              <w:t xml:space="preserve"> l-importanza li jiġu esplorati aktar </w:t>
            </w:r>
            <w:proofErr w:type="spellStart"/>
            <w:r w:rsidRPr="001C0AB9">
              <w:t>sinerġiji</w:t>
            </w:r>
            <w:proofErr w:type="spellEnd"/>
            <w:r w:rsidRPr="001C0AB9">
              <w:t xml:space="preserve"> u kooperazzjoni bejn kwalunkwe mekkaniżmu ġdid u strutturi internazzjonali eżistenti ta’ paċi u sigurtà skont il-Karta </w:t>
            </w:r>
            <w:proofErr w:type="spellStart"/>
            <w:r w:rsidRPr="001C0AB9">
              <w:t>tan</w:t>
            </w:r>
            <w:proofErr w:type="spellEnd"/>
            <w:r w:rsidRPr="001C0AB9">
              <w:t>-NU; jaħdmu b’mod attiv mal-Istati Membri biex jinkiseb waqfien</w:t>
            </w:r>
            <w:r w:rsidRPr="001C0AB9">
              <w:t xml:space="preserve"> mill-ġlied permanenti li jiġi </w:t>
            </w:r>
            <w:proofErr w:type="spellStart"/>
            <w:r w:rsidRPr="001C0AB9">
              <w:t>implimentat</w:t>
            </w:r>
            <w:proofErr w:type="spellEnd"/>
            <w:r w:rsidRPr="001C0AB9">
              <w:t xml:space="preserve"> u rispettat b’mod effettiv kif ukoll it-twettiq sħiħ ta’ soluzzjoni ta’ żewġ stati; </w:t>
            </w:r>
            <w:proofErr w:type="spellStart"/>
            <w:r w:rsidRPr="001C0AB9">
              <w:t>jikkundannaw</w:t>
            </w:r>
            <w:proofErr w:type="spellEnd"/>
            <w:r w:rsidRPr="001C0AB9">
              <w:t xml:space="preserve"> il-ksur kollu tad-dritt umanitarju internazzjonali, inklużi d-delitti tal-gwerra;</w:t>
            </w:r>
          </w:p>
        </w:tc>
        <w:tc>
          <w:tcPr>
            <w:tcW w:w="4876" w:type="dxa"/>
            <w:tcBorders>
              <w:top w:val="nil"/>
              <w:left w:val="nil"/>
              <w:bottom w:val="nil"/>
              <w:right w:val="nil"/>
            </w:tcBorders>
          </w:tcPr>
          <w:p w14:paraId="7D9CFFE5" w14:textId="4F33B053" w:rsidR="007B2D14" w:rsidRPr="001C0AB9" w:rsidRDefault="003860A3">
            <w:pPr>
              <w:pStyle w:val="Normal6a"/>
            </w:pPr>
            <w:r w:rsidRPr="001C0AB9">
              <w:t>(</w:t>
            </w:r>
            <w:proofErr w:type="spellStart"/>
            <w:r w:rsidRPr="001C0AB9">
              <w:t>ab</w:t>
            </w:r>
            <w:proofErr w:type="spellEnd"/>
            <w:r w:rsidRPr="001C0AB9">
              <w:t>)</w:t>
            </w:r>
            <w:r w:rsidRPr="001C0AB9">
              <w:tab/>
              <w:t>jieħdu nota tar-riżoluzzjoni 2803 tal-KSNU tas-17 ta’ Novembru 2025 dwar il-Pjan Komprensiv biex jintemm il-</w:t>
            </w:r>
            <w:proofErr w:type="spellStart"/>
            <w:r w:rsidRPr="001C0AB9">
              <w:t>Kunflitt</w:t>
            </w:r>
            <w:proofErr w:type="spellEnd"/>
            <w:r w:rsidRPr="001C0AB9">
              <w:t xml:space="preserve"> ta’ Gaża bħala pass lejn djalogu msaħħaħ u bini tal-fiduċja fost il-partijiet ikkonċernati rilevanti kollha u </w:t>
            </w:r>
            <w:proofErr w:type="spellStart"/>
            <w:r w:rsidRPr="001C0AB9">
              <w:t>perkors</w:t>
            </w:r>
            <w:proofErr w:type="spellEnd"/>
            <w:r w:rsidRPr="001C0AB9">
              <w:t xml:space="preserve"> kredibbli lejn soluzzjoni ta’ żewġ Stati; </w:t>
            </w:r>
            <w:proofErr w:type="spellStart"/>
            <w:r w:rsidRPr="001C0AB9">
              <w:t>jissottolinjaw</w:t>
            </w:r>
            <w:proofErr w:type="spellEnd"/>
            <w:r w:rsidRPr="001C0AB9">
              <w:t xml:space="preserve"> l-importanza li jiġu esplorati aktar </w:t>
            </w:r>
            <w:proofErr w:type="spellStart"/>
            <w:r w:rsidRPr="001C0AB9">
              <w:t>sinerġiji</w:t>
            </w:r>
            <w:proofErr w:type="spellEnd"/>
            <w:r w:rsidRPr="001C0AB9">
              <w:t xml:space="preserve"> u kooperazzjoni bejn kwalunkwe mekkaniżmu ġdid u strutturi internazzjonali eżistenti ta’ paċi u sigurtà skont il-Karta </w:t>
            </w:r>
            <w:proofErr w:type="spellStart"/>
            <w:r w:rsidRPr="001C0AB9">
              <w:t>tan</w:t>
            </w:r>
            <w:proofErr w:type="spellEnd"/>
            <w:r w:rsidRPr="001C0AB9">
              <w:t xml:space="preserve">-NU; jaħdmu b’mod attiv mal-Istati Membri biex </w:t>
            </w:r>
            <w:r w:rsidRPr="001C0AB9">
              <w:t xml:space="preserve">jinkiseb waqfien mill-ġlied permanenti li jiġi </w:t>
            </w:r>
            <w:proofErr w:type="spellStart"/>
            <w:r w:rsidRPr="001C0AB9">
              <w:t>implimentat</w:t>
            </w:r>
            <w:proofErr w:type="spellEnd"/>
            <w:r w:rsidRPr="001C0AB9">
              <w:t xml:space="preserve"> u rispettat b’mod effettiv kif ukoll it-twettiq sħiħ ta’ soluzzjoni ta’ żewġ Stati; </w:t>
            </w:r>
            <w:proofErr w:type="spellStart"/>
            <w:r w:rsidRPr="001C0AB9">
              <w:t>jikkundannaw</w:t>
            </w:r>
            <w:proofErr w:type="spellEnd"/>
            <w:r w:rsidRPr="001C0AB9">
              <w:t xml:space="preserve"> il-ksur kollu tad-dritt umanitarju internazzjonali, inklużi d-delitti tal-gwerra </w:t>
            </w:r>
            <w:r w:rsidRPr="001C0AB9">
              <w:rPr>
                <w:b/>
                <w:i/>
              </w:rPr>
              <w:t>kommessi minn Iżrael;</w:t>
            </w:r>
            <w:r w:rsidRPr="001C0AB9">
              <w:t xml:space="preserve"> </w:t>
            </w:r>
            <w:r w:rsidRPr="001C0AB9">
              <w:rPr>
                <w:b/>
                <w:i/>
              </w:rPr>
              <w:t>iqisu li Iżrael issa wera bl-aktar mod ċar li qiegħed jikser bosta regoli u obbligi fl-ambitu tad-dritt internazzjonali u naqas b’mod gravi milli jipprevjeni d-delitt ta’ ġenoċidju f’</w:t>
            </w:r>
            <w:proofErr w:type="spellStart"/>
            <w:r w:rsidRPr="001C0AB9">
              <w:rPr>
                <w:b/>
                <w:i/>
              </w:rPr>
              <w:t>diżrispett</w:t>
            </w:r>
            <w:proofErr w:type="spellEnd"/>
            <w:r w:rsidRPr="001C0AB9">
              <w:rPr>
                <w:b/>
                <w:i/>
              </w:rPr>
              <w:t xml:space="preserve"> </w:t>
            </w:r>
            <w:proofErr w:type="spellStart"/>
            <w:r w:rsidRPr="001C0AB9">
              <w:rPr>
                <w:b/>
                <w:i/>
              </w:rPr>
              <w:t>sfaċċat</w:t>
            </w:r>
            <w:proofErr w:type="spellEnd"/>
            <w:r w:rsidRPr="001C0AB9">
              <w:rPr>
                <w:b/>
                <w:i/>
              </w:rPr>
              <w:t xml:space="preserve"> </w:t>
            </w:r>
            <w:proofErr w:type="spellStart"/>
            <w:r w:rsidRPr="001C0AB9">
              <w:rPr>
                <w:b/>
                <w:i/>
              </w:rPr>
              <w:t>tad-digrieti</w:t>
            </w:r>
            <w:proofErr w:type="spellEnd"/>
            <w:r w:rsidRPr="001C0AB9">
              <w:rPr>
                <w:b/>
                <w:i/>
              </w:rPr>
              <w:t xml:space="preserve"> tal-QIĠ;</w:t>
            </w:r>
          </w:p>
        </w:tc>
      </w:tr>
    </w:tbl>
    <w:p w14:paraId="4C12EA44" w14:textId="77777777" w:rsidR="007B2D14" w:rsidRPr="001C0AB9" w:rsidRDefault="003860A3">
      <w:pPr>
        <w:pStyle w:val="AmOrLang"/>
      </w:pPr>
      <w:proofErr w:type="spellStart"/>
      <w:r w:rsidRPr="001C0AB9">
        <w:t>Or</w:t>
      </w:r>
      <w:proofErr w:type="spellEnd"/>
      <w:r w:rsidRPr="001C0AB9">
        <w:t xml:space="preserve">. </w:t>
      </w:r>
      <w:r w:rsidRPr="001C0AB9">
        <w:rPr>
          <w:rStyle w:val="HideTWBExt"/>
        </w:rPr>
        <w:t>&lt;Original&gt;</w:t>
      </w:r>
      <w:r w:rsidRPr="001C0AB9">
        <w:rPr>
          <w:rStyle w:val="HideTWBInt"/>
        </w:rPr>
        <w:t>{EN}</w:t>
      </w:r>
      <w:proofErr w:type="spellStart"/>
      <w:r w:rsidRPr="001C0AB9">
        <w:t>en</w:t>
      </w:r>
      <w:proofErr w:type="spellEnd"/>
      <w:r w:rsidRPr="001C0AB9">
        <w:rPr>
          <w:rStyle w:val="HideTWBExt"/>
        </w:rPr>
        <w:t>&lt;/Original&gt;</w:t>
      </w:r>
    </w:p>
    <w:p w14:paraId="0CB21743" w14:textId="77777777" w:rsidR="007B2D14" w:rsidRPr="001C0AB9" w:rsidRDefault="003860A3">
      <w:pPr>
        <w:sectPr w:rsidR="007B2D14" w:rsidRPr="001C0AB9">
          <w:pgSz w:w="11909" w:h="16834"/>
          <w:pgMar w:top="1134" w:right="1417" w:bottom="1417" w:left="1417" w:header="1134" w:footer="567" w:gutter="0"/>
          <w:cols w:space="720"/>
        </w:sectPr>
      </w:pPr>
      <w:r w:rsidRPr="001C0AB9">
        <w:rPr>
          <w:rStyle w:val="HideTWBExt"/>
        </w:rPr>
        <w:t>&lt;/Amend&gt;</w:t>
      </w:r>
    </w:p>
    <w:p w14:paraId="27330FAD" w14:textId="77777777" w:rsidR="007B2D14" w:rsidRPr="001C0AB9" w:rsidRDefault="003860A3">
      <w:pPr>
        <w:pStyle w:val="AmDateTab"/>
      </w:pPr>
      <w:r w:rsidRPr="001C0AB9">
        <w:rPr>
          <w:rStyle w:val="HideTWBExt"/>
        </w:rPr>
        <w:lastRenderedPageBreak/>
        <w:t>&lt;Amend&gt;&lt;Date&gt;</w:t>
      </w:r>
      <w:r w:rsidRPr="001C0AB9">
        <w:rPr>
          <w:rStyle w:val="HideTWBInt"/>
          <w:color w:val="auto"/>
        </w:rPr>
        <w:t>{12/05/2026}</w:t>
      </w:r>
      <w:r w:rsidRPr="001C0AB9">
        <w:t>12.5.2026</w:t>
      </w:r>
      <w:r w:rsidRPr="001C0AB9">
        <w:rPr>
          <w:rStyle w:val="HideTWBExt"/>
        </w:rPr>
        <w:t>&lt;/</w:t>
      </w:r>
      <w:proofErr w:type="spellStart"/>
      <w:r w:rsidRPr="001C0AB9">
        <w:rPr>
          <w:rStyle w:val="HideTWBExt"/>
        </w:rPr>
        <w:t>Date</w:t>
      </w:r>
      <w:proofErr w:type="spellEnd"/>
      <w:r w:rsidRPr="001C0AB9">
        <w:rPr>
          <w:rStyle w:val="HideTWBExt"/>
        </w:rPr>
        <w:t>&gt;</w:t>
      </w:r>
      <w:r w:rsidRPr="001C0AB9">
        <w:tab/>
      </w:r>
      <w:r w:rsidRPr="001C0AB9">
        <w:rPr>
          <w:rStyle w:val="HideTWBExt"/>
        </w:rPr>
        <w:t>&lt;ANo&gt;</w:t>
      </w:r>
      <w:r w:rsidRPr="001C0AB9">
        <w:t>A10-0103</w:t>
      </w:r>
      <w:r w:rsidRPr="001C0AB9">
        <w:rPr>
          <w:rStyle w:val="HideTWBExt"/>
        </w:rPr>
        <w:t>&lt;/</w:t>
      </w:r>
      <w:proofErr w:type="spellStart"/>
      <w:r w:rsidRPr="001C0AB9">
        <w:rPr>
          <w:rStyle w:val="HideTWBExt"/>
        </w:rPr>
        <w:t>ANo</w:t>
      </w:r>
      <w:proofErr w:type="spellEnd"/>
      <w:r w:rsidRPr="001C0AB9">
        <w:rPr>
          <w:rStyle w:val="HideTWBExt"/>
        </w:rPr>
        <w:t>&gt;</w:t>
      </w:r>
      <w:r w:rsidRPr="001C0AB9">
        <w:t>/</w:t>
      </w:r>
      <w:r w:rsidRPr="001C0AB9">
        <w:rPr>
          <w:rStyle w:val="HideTWBExt"/>
        </w:rPr>
        <w:t>&lt;</w:t>
      </w:r>
      <w:proofErr w:type="spellStart"/>
      <w:r w:rsidRPr="001C0AB9">
        <w:rPr>
          <w:rStyle w:val="HideTWBExt"/>
        </w:rPr>
        <w:t>NumAm</w:t>
      </w:r>
      <w:proofErr w:type="spellEnd"/>
      <w:r w:rsidRPr="001C0AB9">
        <w:rPr>
          <w:rStyle w:val="HideTWBExt"/>
        </w:rPr>
        <w:t>&gt;</w:t>
      </w:r>
      <w:r w:rsidRPr="001C0AB9">
        <w:t>55</w:t>
      </w:r>
      <w:r w:rsidRPr="001C0AB9">
        <w:rPr>
          <w:rStyle w:val="HideTWBExt"/>
        </w:rPr>
        <w:t>&lt;/</w:t>
      </w:r>
      <w:proofErr w:type="spellStart"/>
      <w:r w:rsidRPr="001C0AB9">
        <w:rPr>
          <w:rStyle w:val="HideTWBExt"/>
        </w:rPr>
        <w:t>NumAm</w:t>
      </w:r>
      <w:proofErr w:type="spellEnd"/>
      <w:r w:rsidRPr="001C0AB9">
        <w:rPr>
          <w:rStyle w:val="HideTWBExt"/>
        </w:rPr>
        <w:t>&gt;</w:t>
      </w:r>
    </w:p>
    <w:p w14:paraId="6CED2B5F" w14:textId="77777777" w:rsidR="007B2D14" w:rsidRPr="001C0AB9" w:rsidRDefault="003860A3">
      <w:pPr>
        <w:pStyle w:val="AmNumberTabs"/>
      </w:pPr>
      <w:r w:rsidRPr="001C0AB9">
        <w:t>Emenda</w:t>
      </w:r>
      <w:r w:rsidRPr="001C0AB9">
        <w:tab/>
      </w:r>
      <w:r w:rsidRPr="001C0AB9">
        <w:tab/>
      </w:r>
      <w:r w:rsidRPr="001C0AB9">
        <w:rPr>
          <w:rStyle w:val="HideTWBExt"/>
        </w:rPr>
        <w:t>&lt;NumAm&gt;</w:t>
      </w:r>
      <w:r w:rsidRPr="001C0AB9">
        <w:t>55</w:t>
      </w:r>
      <w:r w:rsidRPr="001C0AB9">
        <w:rPr>
          <w:rStyle w:val="HideTWBExt"/>
        </w:rPr>
        <w:t>&lt;/</w:t>
      </w:r>
      <w:proofErr w:type="spellStart"/>
      <w:r w:rsidRPr="001C0AB9">
        <w:rPr>
          <w:rStyle w:val="HideTWBExt"/>
        </w:rPr>
        <w:t>NumAm</w:t>
      </w:r>
      <w:proofErr w:type="spellEnd"/>
      <w:r w:rsidRPr="001C0AB9">
        <w:rPr>
          <w:rStyle w:val="HideTWBExt"/>
        </w:rPr>
        <w:t>&gt;</w:t>
      </w:r>
    </w:p>
    <w:p w14:paraId="61A5DF4F" w14:textId="77777777" w:rsidR="007B2D14" w:rsidRPr="001C0AB9" w:rsidRDefault="003860A3">
      <w:pPr>
        <w:pStyle w:val="NormalBold"/>
      </w:pPr>
      <w:r w:rsidRPr="001C0AB9">
        <w:rPr>
          <w:rStyle w:val="HideTWBExt"/>
          <w:b w:val="0"/>
        </w:rPr>
        <w:t>&lt;RepeatBlock-By&gt;&lt;By&gt;&lt;Members&gt;</w:t>
      </w:r>
      <w:r w:rsidRPr="001C0AB9">
        <w:t>Rima Hassan, Anthony Smith, Emma Fourreau, Manon Aubry, Danilo Della Valle, Hanna Gedin, Rudi Kennes, Lynn Boylan, Konstantinos Arvanitis, Ilaria Salis, Estrella Galán, Marc Botenga, Damien Carême, Leila Chaibi, Giorgos Georgiou, Irene Montero</w:t>
      </w:r>
      <w:r w:rsidRPr="001C0AB9">
        <w:rPr>
          <w:rStyle w:val="HideTWBExt"/>
          <w:b w:val="0"/>
        </w:rPr>
        <w:t>&lt;/</w:t>
      </w:r>
      <w:proofErr w:type="spellStart"/>
      <w:r w:rsidRPr="001C0AB9">
        <w:rPr>
          <w:rStyle w:val="HideTWBExt"/>
          <w:b w:val="0"/>
        </w:rPr>
        <w:t>Members</w:t>
      </w:r>
      <w:proofErr w:type="spellEnd"/>
      <w:r w:rsidRPr="001C0AB9">
        <w:rPr>
          <w:rStyle w:val="HideTWBExt"/>
          <w:b w:val="0"/>
        </w:rPr>
        <w:t>&gt;</w:t>
      </w:r>
    </w:p>
    <w:p w14:paraId="3374C705" w14:textId="77777777" w:rsidR="007B2D14" w:rsidRPr="001C0AB9" w:rsidRDefault="003860A3">
      <w:r w:rsidRPr="001C0AB9">
        <w:rPr>
          <w:rStyle w:val="HideTWBExt"/>
        </w:rPr>
        <w:t>&lt;AuNomDe&gt;</w:t>
      </w:r>
      <w:r w:rsidRPr="001C0AB9">
        <w:rPr>
          <w:rStyle w:val="HideTWBInt"/>
          <w:color w:val="auto"/>
        </w:rPr>
        <w:t>{</w:t>
      </w:r>
      <w:proofErr w:type="spellStart"/>
      <w:r w:rsidRPr="001C0AB9">
        <w:rPr>
          <w:rStyle w:val="HideTWBInt"/>
          <w:color w:val="auto"/>
        </w:rPr>
        <w:t>The</w:t>
      </w:r>
      <w:proofErr w:type="spellEnd"/>
      <w:r w:rsidRPr="001C0AB9">
        <w:rPr>
          <w:rStyle w:val="HideTWBInt"/>
          <w:color w:val="auto"/>
        </w:rPr>
        <w:t xml:space="preserve"> </w:t>
      </w:r>
      <w:proofErr w:type="spellStart"/>
      <w:r w:rsidRPr="001C0AB9">
        <w:rPr>
          <w:rStyle w:val="HideTWBInt"/>
          <w:color w:val="auto"/>
        </w:rPr>
        <w:t>Left</w:t>
      </w:r>
      <w:proofErr w:type="spellEnd"/>
      <w:r w:rsidRPr="001C0AB9">
        <w:rPr>
          <w:rStyle w:val="HideTWBInt"/>
          <w:color w:val="auto"/>
        </w:rPr>
        <w:t>}</w:t>
      </w:r>
      <w:r w:rsidRPr="001C0AB9">
        <w:t xml:space="preserve">f’isem il-Grupp </w:t>
      </w:r>
      <w:proofErr w:type="spellStart"/>
      <w:r w:rsidRPr="001C0AB9">
        <w:t>The</w:t>
      </w:r>
      <w:proofErr w:type="spellEnd"/>
      <w:r w:rsidRPr="001C0AB9">
        <w:t xml:space="preserve"> </w:t>
      </w:r>
      <w:proofErr w:type="spellStart"/>
      <w:r w:rsidRPr="001C0AB9">
        <w:t>Left</w:t>
      </w:r>
      <w:proofErr w:type="spellEnd"/>
      <w:r w:rsidRPr="001C0AB9">
        <w:rPr>
          <w:rStyle w:val="HideTWBExt"/>
        </w:rPr>
        <w:t>&lt;/AuNomDe&gt;</w:t>
      </w:r>
    </w:p>
    <w:p w14:paraId="2203E52F" w14:textId="77777777" w:rsidR="007B2D14" w:rsidRPr="001C0AB9" w:rsidRDefault="003860A3">
      <w:pPr>
        <w:pStyle w:val="NormalBold"/>
      </w:pPr>
      <w:r w:rsidRPr="001C0AB9">
        <w:rPr>
          <w:rStyle w:val="HideTWBExt"/>
          <w:b w:val="0"/>
        </w:rPr>
        <w:t>&lt;/By&gt;&lt;/RepeatBlock-By&gt;</w:t>
      </w:r>
    </w:p>
    <w:p w14:paraId="0A7BF1CD" w14:textId="77777777" w:rsidR="007B2D14" w:rsidRPr="001C0AB9" w:rsidRDefault="003860A3">
      <w:pPr>
        <w:pStyle w:val="AmDocTypeTab"/>
      </w:pPr>
      <w:r w:rsidRPr="001C0AB9">
        <w:rPr>
          <w:rStyle w:val="HideTWBExt"/>
        </w:rPr>
        <w:t>&lt;TitreType&gt;</w:t>
      </w:r>
      <w:r w:rsidRPr="001C0AB9">
        <w:t>Rapport</w:t>
      </w:r>
      <w:r w:rsidRPr="001C0AB9">
        <w:rPr>
          <w:rStyle w:val="HideTWBExt"/>
        </w:rPr>
        <w:t>&lt;/</w:t>
      </w:r>
      <w:proofErr w:type="spellStart"/>
      <w:r w:rsidRPr="001C0AB9">
        <w:rPr>
          <w:rStyle w:val="HideTWBExt"/>
        </w:rPr>
        <w:t>TitreType</w:t>
      </w:r>
      <w:proofErr w:type="spellEnd"/>
      <w:r w:rsidRPr="001C0AB9">
        <w:rPr>
          <w:rStyle w:val="HideTWBExt"/>
        </w:rPr>
        <w:t>&gt;</w:t>
      </w:r>
      <w:r w:rsidRPr="001C0AB9">
        <w:tab/>
        <w:t>A10-0103/2026</w:t>
      </w:r>
    </w:p>
    <w:p w14:paraId="4FF80204" w14:textId="77777777" w:rsidR="007B2D14" w:rsidRPr="001C0AB9" w:rsidRDefault="003860A3">
      <w:pPr>
        <w:pStyle w:val="NormalBold"/>
      </w:pPr>
      <w:r w:rsidRPr="001C0AB9">
        <w:rPr>
          <w:rStyle w:val="HideTWBExt"/>
        </w:rPr>
        <w:t>&lt;Rapporteur&gt;</w:t>
      </w:r>
      <w:r w:rsidRPr="001C0AB9">
        <w:t>Andrey Kovatchev</w:t>
      </w:r>
      <w:r w:rsidRPr="001C0AB9">
        <w:rPr>
          <w:rStyle w:val="HideTWBExt"/>
        </w:rPr>
        <w:t>&lt;/</w:t>
      </w:r>
      <w:proofErr w:type="spellStart"/>
      <w:r w:rsidRPr="001C0AB9">
        <w:rPr>
          <w:rStyle w:val="HideTWBExt"/>
        </w:rPr>
        <w:t>Rapporteur</w:t>
      </w:r>
      <w:proofErr w:type="spellEnd"/>
      <w:r w:rsidRPr="001C0AB9">
        <w:rPr>
          <w:rStyle w:val="HideTWBExt"/>
        </w:rPr>
        <w:t>&gt;</w:t>
      </w:r>
    </w:p>
    <w:p w14:paraId="7872244C" w14:textId="77777777" w:rsidR="007B2D14" w:rsidRPr="001C0AB9" w:rsidRDefault="003860A3">
      <w:r w:rsidRPr="001C0AB9">
        <w:rPr>
          <w:rStyle w:val="HideTWBExt"/>
        </w:rPr>
        <w:t>&lt;Titre&gt;</w:t>
      </w:r>
      <w:r w:rsidRPr="001C0AB9">
        <w:t>Rakkomandazzjoni dwar il-81 sessjoni tal-Assemblea Ġenerali tan-Nazzjonijiet Uniti</w:t>
      </w:r>
      <w:r w:rsidRPr="001C0AB9">
        <w:rPr>
          <w:rStyle w:val="HideTWBExt"/>
        </w:rPr>
        <w:t>&lt;/</w:t>
      </w:r>
      <w:proofErr w:type="spellStart"/>
      <w:r w:rsidRPr="001C0AB9">
        <w:rPr>
          <w:rStyle w:val="HideTWBExt"/>
        </w:rPr>
        <w:t>Titre</w:t>
      </w:r>
      <w:proofErr w:type="spellEnd"/>
      <w:r w:rsidRPr="001C0AB9">
        <w:rPr>
          <w:rStyle w:val="HideTWBExt"/>
        </w:rPr>
        <w:t>&gt;</w:t>
      </w:r>
    </w:p>
    <w:p w14:paraId="4DE77770" w14:textId="77777777" w:rsidR="007B2D14" w:rsidRPr="001C0AB9" w:rsidRDefault="003860A3">
      <w:pPr>
        <w:pStyle w:val="Normal12a"/>
      </w:pPr>
      <w:r w:rsidRPr="001C0AB9">
        <w:rPr>
          <w:rStyle w:val="HideTWBExt"/>
        </w:rPr>
        <w:t>&lt;DocRef&gt;</w:t>
      </w:r>
      <w:r w:rsidRPr="001C0AB9">
        <w:t>(2025/2167(INI))</w:t>
      </w:r>
      <w:r w:rsidRPr="001C0AB9">
        <w:rPr>
          <w:rStyle w:val="HideTWBExt"/>
        </w:rPr>
        <w:t>&lt;/</w:t>
      </w:r>
      <w:proofErr w:type="spellStart"/>
      <w:r w:rsidRPr="001C0AB9">
        <w:rPr>
          <w:rStyle w:val="HideTWBExt"/>
        </w:rPr>
        <w:t>DocRef</w:t>
      </w:r>
      <w:proofErr w:type="spellEnd"/>
      <w:r w:rsidRPr="001C0AB9">
        <w:rPr>
          <w:rStyle w:val="HideTWBExt"/>
        </w:rPr>
        <w:t>&gt;</w:t>
      </w:r>
    </w:p>
    <w:p w14:paraId="43DDD908" w14:textId="77777777" w:rsidR="007B2D14" w:rsidRPr="001C0AB9" w:rsidRDefault="003860A3">
      <w:pPr>
        <w:pStyle w:val="NormalBold"/>
      </w:pPr>
      <w:r w:rsidRPr="001C0AB9">
        <w:rPr>
          <w:rStyle w:val="HideTWBExt"/>
        </w:rPr>
        <w:t>&lt;DocAmend&gt;</w:t>
      </w:r>
      <w:r w:rsidRPr="001C0AB9">
        <w:t>Mozzjoni għal riżoluzzjoni</w:t>
      </w:r>
      <w:r w:rsidRPr="001C0AB9">
        <w:rPr>
          <w:rStyle w:val="HideTWBExt"/>
        </w:rPr>
        <w:t>&lt;/</w:t>
      </w:r>
      <w:proofErr w:type="spellStart"/>
      <w:r w:rsidRPr="001C0AB9">
        <w:rPr>
          <w:rStyle w:val="HideTWBExt"/>
        </w:rPr>
        <w:t>DocAmend</w:t>
      </w:r>
      <w:proofErr w:type="spellEnd"/>
      <w:r w:rsidRPr="001C0AB9">
        <w:rPr>
          <w:rStyle w:val="HideTWBExt"/>
        </w:rPr>
        <w:t>&gt;</w:t>
      </w:r>
    </w:p>
    <w:p w14:paraId="30DBDD7A" w14:textId="77777777" w:rsidR="007B2D14" w:rsidRPr="001C0AB9" w:rsidRDefault="003860A3">
      <w:pPr>
        <w:pStyle w:val="NormalBold"/>
      </w:pPr>
      <w:r w:rsidRPr="001C0AB9">
        <w:rPr>
          <w:rStyle w:val="HideTWBExt"/>
        </w:rPr>
        <w:t>&lt;Article&gt;</w:t>
      </w:r>
      <w:r w:rsidRPr="001C0AB9">
        <w:t xml:space="preserve">Paragrafu 1 – punt </w:t>
      </w:r>
      <w:proofErr w:type="spellStart"/>
      <w:r w:rsidRPr="001C0AB9">
        <w:t>aba</w:t>
      </w:r>
      <w:proofErr w:type="spellEnd"/>
      <w:r w:rsidRPr="001C0AB9">
        <w:t xml:space="preserve"> (ġdid)</w:t>
      </w:r>
      <w:r w:rsidRPr="001C0AB9">
        <w:rPr>
          <w:rStyle w:val="HideTWBExt"/>
        </w:rPr>
        <w:t>&lt;/</w:t>
      </w:r>
      <w:proofErr w:type="spellStart"/>
      <w:r w:rsidRPr="001C0AB9">
        <w:rPr>
          <w:rStyle w:val="HideTWBExt"/>
        </w:rPr>
        <w:t>Article</w:t>
      </w:r>
      <w:proofErr w:type="spellEnd"/>
      <w:r w:rsidRPr="001C0AB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20E8" w:rsidRPr="001C0AB9" w14:paraId="22F63B13" w14:textId="77777777">
        <w:trPr>
          <w:trHeight w:hRule="exact" w:val="240"/>
          <w:jc w:val="center"/>
        </w:trPr>
        <w:tc>
          <w:tcPr>
            <w:tcW w:w="9752" w:type="dxa"/>
            <w:gridSpan w:val="2"/>
            <w:tcBorders>
              <w:top w:val="nil"/>
              <w:left w:val="nil"/>
              <w:bottom w:val="nil"/>
              <w:right w:val="nil"/>
            </w:tcBorders>
          </w:tcPr>
          <w:p w14:paraId="7DCC556D" w14:textId="77777777" w:rsidR="007B2D14" w:rsidRPr="001C0AB9" w:rsidRDefault="007B2D14"/>
        </w:tc>
      </w:tr>
      <w:tr w:rsidR="002020E8" w:rsidRPr="001C0AB9" w14:paraId="62C15129" w14:textId="77777777">
        <w:trPr>
          <w:trHeight w:val="240"/>
          <w:jc w:val="center"/>
        </w:trPr>
        <w:tc>
          <w:tcPr>
            <w:tcW w:w="4876" w:type="dxa"/>
            <w:tcBorders>
              <w:top w:val="nil"/>
              <w:left w:val="nil"/>
              <w:bottom w:val="nil"/>
              <w:right w:val="nil"/>
            </w:tcBorders>
          </w:tcPr>
          <w:p w14:paraId="5B4500C6" w14:textId="77777777" w:rsidR="007B2D14" w:rsidRPr="001C0AB9" w:rsidRDefault="003860A3">
            <w:pPr>
              <w:pStyle w:val="AmColumnHeading"/>
            </w:pPr>
            <w:r w:rsidRPr="001C0AB9">
              <w:t>Mozzjoni għal riżoluzzjoni</w:t>
            </w:r>
          </w:p>
        </w:tc>
        <w:tc>
          <w:tcPr>
            <w:tcW w:w="4876" w:type="dxa"/>
            <w:tcBorders>
              <w:top w:val="nil"/>
              <w:left w:val="nil"/>
              <w:bottom w:val="nil"/>
              <w:right w:val="nil"/>
            </w:tcBorders>
          </w:tcPr>
          <w:p w14:paraId="013B809A" w14:textId="77777777" w:rsidR="007B2D14" w:rsidRPr="001C0AB9" w:rsidRDefault="003860A3">
            <w:pPr>
              <w:pStyle w:val="AmColumnHeading"/>
            </w:pPr>
            <w:r w:rsidRPr="001C0AB9">
              <w:t>Emenda</w:t>
            </w:r>
          </w:p>
        </w:tc>
      </w:tr>
      <w:tr w:rsidR="002020E8" w:rsidRPr="001C0AB9" w14:paraId="603C8748" w14:textId="77777777">
        <w:trPr>
          <w:jc w:val="center"/>
        </w:trPr>
        <w:tc>
          <w:tcPr>
            <w:tcW w:w="4876" w:type="dxa"/>
            <w:tcBorders>
              <w:top w:val="nil"/>
              <w:left w:val="nil"/>
              <w:bottom w:val="nil"/>
              <w:right w:val="nil"/>
            </w:tcBorders>
          </w:tcPr>
          <w:p w14:paraId="2D537B19" w14:textId="77777777" w:rsidR="007B2D14" w:rsidRPr="001C0AB9" w:rsidRDefault="007B2D14">
            <w:pPr>
              <w:pStyle w:val="Normal6a"/>
            </w:pPr>
          </w:p>
        </w:tc>
        <w:tc>
          <w:tcPr>
            <w:tcW w:w="4876" w:type="dxa"/>
            <w:tcBorders>
              <w:top w:val="nil"/>
              <w:left w:val="nil"/>
              <w:bottom w:val="nil"/>
              <w:right w:val="nil"/>
            </w:tcBorders>
          </w:tcPr>
          <w:p w14:paraId="49954796" w14:textId="71A0E8EC" w:rsidR="007B2D14" w:rsidRPr="001C0AB9" w:rsidRDefault="003860A3">
            <w:pPr>
              <w:pStyle w:val="Normal6a"/>
              <w:rPr>
                <w:b/>
                <w:i/>
              </w:rPr>
            </w:pPr>
            <w:r w:rsidRPr="001C0AB9">
              <w:rPr>
                <w:b/>
                <w:i/>
              </w:rPr>
              <w:t>(</w:t>
            </w:r>
            <w:proofErr w:type="spellStart"/>
            <w:r w:rsidRPr="001C0AB9">
              <w:rPr>
                <w:b/>
                <w:i/>
              </w:rPr>
              <w:t>aba</w:t>
            </w:r>
            <w:proofErr w:type="spellEnd"/>
            <w:r w:rsidRPr="001C0AB9">
              <w:rPr>
                <w:b/>
                <w:i/>
              </w:rPr>
              <w:t>)</w:t>
            </w:r>
            <w:r w:rsidRPr="001C0AB9">
              <w:tab/>
            </w:r>
            <w:proofErr w:type="spellStart"/>
            <w:r w:rsidRPr="001C0AB9">
              <w:rPr>
                <w:b/>
                <w:i/>
              </w:rPr>
              <w:t>jikkundannaw</w:t>
            </w:r>
            <w:proofErr w:type="spellEnd"/>
            <w:r w:rsidRPr="001C0AB9">
              <w:rPr>
                <w:b/>
                <w:i/>
              </w:rPr>
              <w:t xml:space="preserve"> in-numru bla </w:t>
            </w:r>
            <w:proofErr w:type="spellStart"/>
            <w:r w:rsidRPr="001C0AB9">
              <w:rPr>
                <w:b/>
                <w:i/>
              </w:rPr>
              <w:t>preċedent</w:t>
            </w:r>
            <w:proofErr w:type="spellEnd"/>
            <w:r w:rsidRPr="001C0AB9">
              <w:rPr>
                <w:b/>
                <w:i/>
              </w:rPr>
              <w:t xml:space="preserve"> ta’ mwiet u feruti fost iċ-ċivili, l-</w:t>
            </w:r>
            <w:proofErr w:type="spellStart"/>
            <w:r w:rsidRPr="001C0AB9">
              <w:rPr>
                <w:b/>
                <w:i/>
              </w:rPr>
              <w:t>ispostament</w:t>
            </w:r>
            <w:proofErr w:type="spellEnd"/>
            <w:r w:rsidRPr="001C0AB9">
              <w:rPr>
                <w:b/>
                <w:i/>
              </w:rPr>
              <w:t xml:space="preserve"> fuq skala kbira tal-popolazzjoni u l-qerda sistematika ta’ sptarijiet u </w:t>
            </w:r>
            <w:r w:rsidRPr="001C0AB9">
              <w:rPr>
                <w:b/>
                <w:i/>
              </w:rPr>
              <w:t xml:space="preserve">faċilitajiet mediċi f’Gaża minn Iżrael; </w:t>
            </w:r>
            <w:proofErr w:type="spellStart"/>
            <w:r w:rsidRPr="001C0AB9">
              <w:rPr>
                <w:b/>
                <w:i/>
              </w:rPr>
              <w:t>jiddenunzjaw</w:t>
            </w:r>
            <w:proofErr w:type="spellEnd"/>
            <w:r w:rsidRPr="001C0AB9">
              <w:rPr>
                <w:b/>
                <w:i/>
              </w:rPr>
              <w:t xml:space="preserve"> ukoll l-</w:t>
            </w:r>
            <w:proofErr w:type="spellStart"/>
            <w:r w:rsidRPr="001C0AB9">
              <w:rPr>
                <w:b/>
                <w:i/>
              </w:rPr>
              <w:t>imblokk</w:t>
            </w:r>
            <w:proofErr w:type="spellEnd"/>
            <w:r w:rsidRPr="001C0AB9">
              <w:rPr>
                <w:b/>
                <w:i/>
              </w:rPr>
              <w:t xml:space="preserve"> tal-għajnuna umanitarja </w:t>
            </w:r>
            <w:proofErr w:type="spellStart"/>
            <w:r w:rsidRPr="001C0AB9">
              <w:rPr>
                <w:b/>
                <w:i/>
              </w:rPr>
              <w:t>implimentat</w:t>
            </w:r>
            <w:proofErr w:type="spellEnd"/>
            <w:r w:rsidRPr="001C0AB9">
              <w:rPr>
                <w:b/>
                <w:i/>
              </w:rPr>
              <w:t xml:space="preserve"> minn Iżrael, li jaf jitqies bħala metodu tal-gwerra bit-tir li l-popolazzjoni titħalla bil-ġuħ; </w:t>
            </w:r>
            <w:proofErr w:type="spellStart"/>
            <w:r w:rsidRPr="001C0AB9">
              <w:rPr>
                <w:b/>
                <w:i/>
              </w:rPr>
              <w:t>jikkundannaw</w:t>
            </w:r>
            <w:proofErr w:type="spellEnd"/>
            <w:r w:rsidRPr="001C0AB9">
              <w:rPr>
                <w:b/>
                <w:i/>
              </w:rPr>
              <w:t xml:space="preserve"> il-proposta tal-“liġi dwar il-piena tal-mewt” f’Iżrael, immirata lejn il-Palestinjani; iqisu li Iżrael issa wera bl-aktar mod ċar li qiegħed jikser bosta regoli u obbligi fl-ambitu tad-dritt internazzjonali u tal-Artikolu 2 tal-Ftehim ta’ Assoċjazzjoni UE-Iżrael</w:t>
            </w:r>
            <w:r w:rsidRPr="001C0AB9">
              <w:rPr>
                <w:b/>
                <w:i/>
                <w:vertAlign w:val="superscript"/>
              </w:rPr>
              <w:t>1a</w:t>
            </w:r>
            <w:r w:rsidRPr="001C0AB9">
              <w:rPr>
                <w:b/>
                <w:i/>
              </w:rPr>
              <w:t xml:space="preserve"> u naqas milli jipprevjeni d-delit</w:t>
            </w:r>
            <w:r w:rsidRPr="001C0AB9">
              <w:rPr>
                <w:b/>
                <w:i/>
              </w:rPr>
              <w:t>t ta’ ġenoċidju, f’</w:t>
            </w:r>
            <w:proofErr w:type="spellStart"/>
            <w:r w:rsidRPr="001C0AB9">
              <w:rPr>
                <w:b/>
                <w:i/>
              </w:rPr>
              <w:t>diżrispett</w:t>
            </w:r>
            <w:proofErr w:type="spellEnd"/>
            <w:r w:rsidRPr="001C0AB9">
              <w:rPr>
                <w:b/>
                <w:i/>
              </w:rPr>
              <w:t xml:space="preserve"> </w:t>
            </w:r>
            <w:proofErr w:type="spellStart"/>
            <w:r w:rsidRPr="001C0AB9">
              <w:rPr>
                <w:b/>
                <w:i/>
              </w:rPr>
              <w:t>tad-digrieti</w:t>
            </w:r>
            <w:proofErr w:type="spellEnd"/>
            <w:r w:rsidRPr="001C0AB9">
              <w:rPr>
                <w:b/>
                <w:i/>
              </w:rPr>
              <w:t xml:space="preserve"> tal-QIĠ; jissospendu, b’konsegwenza ta’ hekk, il-Ftehim ta’ Assoċjazzjoni UE-Iżrael;</w:t>
            </w:r>
          </w:p>
          <w:p w14:paraId="724745A6" w14:textId="77777777" w:rsidR="00A014B5" w:rsidRPr="001C0AB9" w:rsidRDefault="00A014B5">
            <w:pPr>
              <w:pStyle w:val="Normal6a"/>
              <w:rPr>
                <w:b/>
                <w:i/>
              </w:rPr>
            </w:pPr>
          </w:p>
          <w:p w14:paraId="263444B2" w14:textId="77777777" w:rsidR="00A014B5" w:rsidRPr="001C0AB9" w:rsidRDefault="003860A3">
            <w:pPr>
              <w:pStyle w:val="Normal6a"/>
              <w:rPr>
                <w:b/>
                <w:i/>
              </w:rPr>
            </w:pPr>
            <w:r w:rsidRPr="001C0AB9">
              <w:rPr>
                <w:b/>
                <w:i/>
              </w:rPr>
              <w:t>______________</w:t>
            </w:r>
          </w:p>
          <w:p w14:paraId="76A62DEB" w14:textId="4A61F048" w:rsidR="00A014B5" w:rsidRPr="001C0AB9" w:rsidRDefault="003860A3">
            <w:pPr>
              <w:pStyle w:val="Normal6a"/>
              <w:rPr>
                <w:b/>
                <w:bCs/>
                <w:i/>
                <w:iCs/>
              </w:rPr>
            </w:pPr>
            <w:r w:rsidRPr="001C0AB9">
              <w:rPr>
                <w:b/>
                <w:i/>
                <w:vertAlign w:val="superscript"/>
              </w:rPr>
              <w:t>1a</w:t>
            </w:r>
            <w:r w:rsidRPr="001C0AB9">
              <w:rPr>
                <w:b/>
                <w:i/>
              </w:rPr>
              <w:t xml:space="preserve"> Il-Ftehim Ewro-Mediterranju li jistabbilixxi assoċjazzjoni bejn il-Komunitajiet Ewropej u l-Istati Membri tagħhom, mill-parti l-waħda, u l-Istat ta’ Iżrael, mill-parti l-oħra (ĠU L 147, </w:t>
            </w:r>
            <w:r w:rsidRPr="001C0AB9">
              <w:rPr>
                <w:b/>
                <w:i/>
              </w:rPr>
              <w:lastRenderedPageBreak/>
              <w:t>21.6.2000, p. 3, ELI: http://data.europa.eu/eli/agree_internation/2000/384/oj).</w:t>
            </w:r>
          </w:p>
        </w:tc>
      </w:tr>
    </w:tbl>
    <w:p w14:paraId="0D1EB930" w14:textId="77777777" w:rsidR="007B2D14" w:rsidRPr="001C0AB9" w:rsidRDefault="003860A3">
      <w:pPr>
        <w:pStyle w:val="AmOrLang"/>
      </w:pPr>
      <w:proofErr w:type="spellStart"/>
      <w:r w:rsidRPr="001C0AB9">
        <w:lastRenderedPageBreak/>
        <w:t>Or</w:t>
      </w:r>
      <w:proofErr w:type="spellEnd"/>
      <w:r w:rsidRPr="001C0AB9">
        <w:t xml:space="preserve">. </w:t>
      </w:r>
      <w:r w:rsidRPr="001C0AB9">
        <w:rPr>
          <w:rStyle w:val="HideTWBExt"/>
        </w:rPr>
        <w:t>&lt;Original&gt;</w:t>
      </w:r>
      <w:r w:rsidRPr="001C0AB9">
        <w:rPr>
          <w:rStyle w:val="HideTWBInt"/>
        </w:rPr>
        <w:t>{EN}</w:t>
      </w:r>
      <w:proofErr w:type="spellStart"/>
      <w:r w:rsidRPr="001C0AB9">
        <w:t>en</w:t>
      </w:r>
      <w:proofErr w:type="spellEnd"/>
      <w:r w:rsidRPr="001C0AB9">
        <w:rPr>
          <w:rStyle w:val="HideTWBExt"/>
        </w:rPr>
        <w:t>&lt;/Original&gt;</w:t>
      </w:r>
    </w:p>
    <w:p w14:paraId="6EB32CB8" w14:textId="77777777" w:rsidR="007B2D14" w:rsidRPr="001C0AB9" w:rsidRDefault="003860A3">
      <w:pPr>
        <w:sectPr w:rsidR="007B2D14" w:rsidRPr="001C0AB9">
          <w:pgSz w:w="11909" w:h="16834"/>
          <w:pgMar w:top="1134" w:right="1417" w:bottom="1417" w:left="1417" w:header="1134" w:footer="567" w:gutter="0"/>
          <w:cols w:space="720"/>
        </w:sectPr>
      </w:pPr>
      <w:r w:rsidRPr="001C0AB9">
        <w:rPr>
          <w:rStyle w:val="HideTWBExt"/>
        </w:rPr>
        <w:t>&lt;/Amend&gt;</w:t>
      </w:r>
    </w:p>
    <w:p w14:paraId="6AC77737" w14:textId="77777777" w:rsidR="007B2D14" w:rsidRPr="001C0AB9" w:rsidRDefault="003860A3">
      <w:pPr>
        <w:pStyle w:val="AmDateTab"/>
      </w:pPr>
      <w:r w:rsidRPr="001C0AB9">
        <w:rPr>
          <w:rStyle w:val="HideTWBExt"/>
        </w:rPr>
        <w:lastRenderedPageBreak/>
        <w:t>&lt;Amend&gt;&lt;Date&gt;</w:t>
      </w:r>
      <w:r w:rsidRPr="001C0AB9">
        <w:rPr>
          <w:rStyle w:val="HideTWBInt"/>
          <w:color w:val="auto"/>
        </w:rPr>
        <w:t>{12/05/2026}</w:t>
      </w:r>
      <w:r w:rsidRPr="001C0AB9">
        <w:t>12.5.2026</w:t>
      </w:r>
      <w:r w:rsidRPr="001C0AB9">
        <w:rPr>
          <w:rStyle w:val="HideTWBExt"/>
        </w:rPr>
        <w:t>&lt;/</w:t>
      </w:r>
      <w:proofErr w:type="spellStart"/>
      <w:r w:rsidRPr="001C0AB9">
        <w:rPr>
          <w:rStyle w:val="HideTWBExt"/>
        </w:rPr>
        <w:t>Date</w:t>
      </w:r>
      <w:proofErr w:type="spellEnd"/>
      <w:r w:rsidRPr="001C0AB9">
        <w:rPr>
          <w:rStyle w:val="HideTWBExt"/>
        </w:rPr>
        <w:t>&gt;</w:t>
      </w:r>
      <w:r w:rsidRPr="001C0AB9">
        <w:tab/>
      </w:r>
      <w:r w:rsidRPr="001C0AB9">
        <w:rPr>
          <w:rStyle w:val="HideTWBExt"/>
        </w:rPr>
        <w:t>&lt;ANo&gt;</w:t>
      </w:r>
      <w:r w:rsidRPr="001C0AB9">
        <w:t>A10-0103</w:t>
      </w:r>
      <w:r w:rsidRPr="001C0AB9">
        <w:rPr>
          <w:rStyle w:val="HideTWBExt"/>
        </w:rPr>
        <w:t>&lt;/</w:t>
      </w:r>
      <w:proofErr w:type="spellStart"/>
      <w:r w:rsidRPr="001C0AB9">
        <w:rPr>
          <w:rStyle w:val="HideTWBExt"/>
        </w:rPr>
        <w:t>ANo</w:t>
      </w:r>
      <w:proofErr w:type="spellEnd"/>
      <w:r w:rsidRPr="001C0AB9">
        <w:rPr>
          <w:rStyle w:val="HideTWBExt"/>
        </w:rPr>
        <w:t>&gt;</w:t>
      </w:r>
      <w:r w:rsidRPr="001C0AB9">
        <w:t>/</w:t>
      </w:r>
      <w:r w:rsidRPr="001C0AB9">
        <w:rPr>
          <w:rStyle w:val="HideTWBExt"/>
        </w:rPr>
        <w:t>&lt;</w:t>
      </w:r>
      <w:proofErr w:type="spellStart"/>
      <w:r w:rsidRPr="001C0AB9">
        <w:rPr>
          <w:rStyle w:val="HideTWBExt"/>
        </w:rPr>
        <w:t>NumAm</w:t>
      </w:r>
      <w:proofErr w:type="spellEnd"/>
      <w:r w:rsidRPr="001C0AB9">
        <w:rPr>
          <w:rStyle w:val="HideTWBExt"/>
        </w:rPr>
        <w:t>&gt;</w:t>
      </w:r>
      <w:r w:rsidRPr="001C0AB9">
        <w:t>56</w:t>
      </w:r>
      <w:r w:rsidRPr="001C0AB9">
        <w:rPr>
          <w:rStyle w:val="HideTWBExt"/>
        </w:rPr>
        <w:t>&lt;/</w:t>
      </w:r>
      <w:proofErr w:type="spellStart"/>
      <w:r w:rsidRPr="001C0AB9">
        <w:rPr>
          <w:rStyle w:val="HideTWBExt"/>
        </w:rPr>
        <w:t>NumAm</w:t>
      </w:r>
      <w:proofErr w:type="spellEnd"/>
      <w:r w:rsidRPr="001C0AB9">
        <w:rPr>
          <w:rStyle w:val="HideTWBExt"/>
        </w:rPr>
        <w:t>&gt;</w:t>
      </w:r>
    </w:p>
    <w:p w14:paraId="01357A3C" w14:textId="77777777" w:rsidR="007B2D14" w:rsidRPr="001C0AB9" w:rsidRDefault="003860A3">
      <w:pPr>
        <w:pStyle w:val="AmNumberTabs"/>
      </w:pPr>
      <w:r w:rsidRPr="001C0AB9">
        <w:t>Emenda</w:t>
      </w:r>
      <w:r w:rsidRPr="001C0AB9">
        <w:tab/>
      </w:r>
      <w:r w:rsidRPr="001C0AB9">
        <w:tab/>
      </w:r>
      <w:r w:rsidRPr="001C0AB9">
        <w:rPr>
          <w:rStyle w:val="HideTWBExt"/>
        </w:rPr>
        <w:t>&lt;NumAm&gt;</w:t>
      </w:r>
      <w:r w:rsidRPr="001C0AB9">
        <w:t>56</w:t>
      </w:r>
      <w:r w:rsidRPr="001C0AB9">
        <w:rPr>
          <w:rStyle w:val="HideTWBExt"/>
        </w:rPr>
        <w:t>&lt;/</w:t>
      </w:r>
      <w:proofErr w:type="spellStart"/>
      <w:r w:rsidRPr="001C0AB9">
        <w:rPr>
          <w:rStyle w:val="HideTWBExt"/>
        </w:rPr>
        <w:t>NumAm</w:t>
      </w:r>
      <w:proofErr w:type="spellEnd"/>
      <w:r w:rsidRPr="001C0AB9">
        <w:rPr>
          <w:rStyle w:val="HideTWBExt"/>
        </w:rPr>
        <w:t>&gt;</w:t>
      </w:r>
    </w:p>
    <w:p w14:paraId="7B9F1002" w14:textId="77777777" w:rsidR="007B2D14" w:rsidRPr="001C0AB9" w:rsidRDefault="003860A3">
      <w:pPr>
        <w:pStyle w:val="NormalBold"/>
      </w:pPr>
      <w:r w:rsidRPr="001C0AB9">
        <w:rPr>
          <w:rStyle w:val="HideTWBExt"/>
          <w:b w:val="0"/>
        </w:rPr>
        <w:t>&lt;RepeatBlock-By&gt;&lt;By&gt;&lt;Members&gt;</w:t>
      </w:r>
      <w:r w:rsidRPr="001C0AB9">
        <w:t>Rima Hassan, Anthony Smith, Emma Fourreau, Manon Aubry, Hanna Gedin, Rudi Kennes, Lynn Boylan, Konstantinos Arvanitis, Ilaria Salis, Estrella Galán, João Oliveira, Marc Botenga, Damien Carême, Leila Chaibi, Giorgos Georgiou, Irene Montero, Danilo Della Valle</w:t>
      </w:r>
      <w:r w:rsidRPr="001C0AB9">
        <w:rPr>
          <w:rStyle w:val="HideTWBExt"/>
          <w:b w:val="0"/>
        </w:rPr>
        <w:t>&lt;/</w:t>
      </w:r>
      <w:proofErr w:type="spellStart"/>
      <w:r w:rsidRPr="001C0AB9">
        <w:rPr>
          <w:rStyle w:val="HideTWBExt"/>
          <w:b w:val="0"/>
        </w:rPr>
        <w:t>Members</w:t>
      </w:r>
      <w:proofErr w:type="spellEnd"/>
      <w:r w:rsidRPr="001C0AB9">
        <w:rPr>
          <w:rStyle w:val="HideTWBExt"/>
          <w:b w:val="0"/>
        </w:rPr>
        <w:t>&gt;</w:t>
      </w:r>
    </w:p>
    <w:p w14:paraId="2036101F" w14:textId="77777777" w:rsidR="007B2D14" w:rsidRPr="001C0AB9" w:rsidRDefault="003860A3">
      <w:r w:rsidRPr="001C0AB9">
        <w:rPr>
          <w:rStyle w:val="HideTWBExt"/>
        </w:rPr>
        <w:t>&lt;AuNomDe&gt;</w:t>
      </w:r>
      <w:r w:rsidRPr="001C0AB9">
        <w:rPr>
          <w:rStyle w:val="HideTWBInt"/>
          <w:color w:val="auto"/>
        </w:rPr>
        <w:t>{</w:t>
      </w:r>
      <w:proofErr w:type="spellStart"/>
      <w:r w:rsidRPr="001C0AB9">
        <w:rPr>
          <w:rStyle w:val="HideTWBInt"/>
          <w:color w:val="auto"/>
        </w:rPr>
        <w:t>The</w:t>
      </w:r>
      <w:proofErr w:type="spellEnd"/>
      <w:r w:rsidRPr="001C0AB9">
        <w:rPr>
          <w:rStyle w:val="HideTWBInt"/>
          <w:color w:val="auto"/>
        </w:rPr>
        <w:t xml:space="preserve"> </w:t>
      </w:r>
      <w:proofErr w:type="spellStart"/>
      <w:r w:rsidRPr="001C0AB9">
        <w:rPr>
          <w:rStyle w:val="HideTWBInt"/>
          <w:color w:val="auto"/>
        </w:rPr>
        <w:t>Left</w:t>
      </w:r>
      <w:proofErr w:type="spellEnd"/>
      <w:r w:rsidRPr="001C0AB9">
        <w:rPr>
          <w:rStyle w:val="HideTWBInt"/>
          <w:color w:val="auto"/>
        </w:rPr>
        <w:t>}</w:t>
      </w:r>
      <w:r w:rsidRPr="001C0AB9">
        <w:t xml:space="preserve">f’isem il-Grupp </w:t>
      </w:r>
      <w:proofErr w:type="spellStart"/>
      <w:r w:rsidRPr="001C0AB9">
        <w:t>The</w:t>
      </w:r>
      <w:proofErr w:type="spellEnd"/>
      <w:r w:rsidRPr="001C0AB9">
        <w:t xml:space="preserve"> </w:t>
      </w:r>
      <w:proofErr w:type="spellStart"/>
      <w:r w:rsidRPr="001C0AB9">
        <w:t>Left</w:t>
      </w:r>
      <w:proofErr w:type="spellEnd"/>
      <w:r w:rsidRPr="001C0AB9">
        <w:rPr>
          <w:rStyle w:val="HideTWBExt"/>
        </w:rPr>
        <w:t>&lt;/AuNomDe&gt;</w:t>
      </w:r>
    </w:p>
    <w:p w14:paraId="551529C9" w14:textId="77777777" w:rsidR="007B2D14" w:rsidRPr="001C0AB9" w:rsidRDefault="003860A3">
      <w:pPr>
        <w:pStyle w:val="NormalBold"/>
      </w:pPr>
      <w:r w:rsidRPr="001C0AB9">
        <w:rPr>
          <w:rStyle w:val="HideTWBExt"/>
          <w:b w:val="0"/>
        </w:rPr>
        <w:t>&lt;/By&gt;&lt;/RepeatBlock-By&gt;</w:t>
      </w:r>
    </w:p>
    <w:p w14:paraId="27F0EA86" w14:textId="77777777" w:rsidR="007B2D14" w:rsidRPr="001C0AB9" w:rsidRDefault="003860A3">
      <w:pPr>
        <w:pStyle w:val="AmDocTypeTab"/>
      </w:pPr>
      <w:r w:rsidRPr="001C0AB9">
        <w:rPr>
          <w:rStyle w:val="HideTWBExt"/>
        </w:rPr>
        <w:t>&lt;TitreType&gt;</w:t>
      </w:r>
      <w:r w:rsidRPr="001C0AB9">
        <w:t>Rapport</w:t>
      </w:r>
      <w:r w:rsidRPr="001C0AB9">
        <w:rPr>
          <w:rStyle w:val="HideTWBExt"/>
        </w:rPr>
        <w:t>&lt;/</w:t>
      </w:r>
      <w:proofErr w:type="spellStart"/>
      <w:r w:rsidRPr="001C0AB9">
        <w:rPr>
          <w:rStyle w:val="HideTWBExt"/>
        </w:rPr>
        <w:t>TitreType</w:t>
      </w:r>
      <w:proofErr w:type="spellEnd"/>
      <w:r w:rsidRPr="001C0AB9">
        <w:rPr>
          <w:rStyle w:val="HideTWBExt"/>
        </w:rPr>
        <w:t>&gt;</w:t>
      </w:r>
      <w:r w:rsidRPr="001C0AB9">
        <w:tab/>
        <w:t>A10-0103/2026</w:t>
      </w:r>
    </w:p>
    <w:p w14:paraId="6061DCBC" w14:textId="77777777" w:rsidR="007B2D14" w:rsidRPr="001C0AB9" w:rsidRDefault="003860A3">
      <w:pPr>
        <w:pStyle w:val="NormalBold"/>
      </w:pPr>
      <w:r w:rsidRPr="001C0AB9">
        <w:rPr>
          <w:rStyle w:val="HideTWBExt"/>
        </w:rPr>
        <w:t>&lt;Rapporteur&gt;</w:t>
      </w:r>
      <w:r w:rsidRPr="001C0AB9">
        <w:t>Andrey Kovatchev</w:t>
      </w:r>
      <w:r w:rsidRPr="001C0AB9">
        <w:rPr>
          <w:rStyle w:val="HideTWBExt"/>
        </w:rPr>
        <w:t>&lt;/</w:t>
      </w:r>
      <w:proofErr w:type="spellStart"/>
      <w:r w:rsidRPr="001C0AB9">
        <w:rPr>
          <w:rStyle w:val="HideTWBExt"/>
        </w:rPr>
        <w:t>Rapporteur</w:t>
      </w:r>
      <w:proofErr w:type="spellEnd"/>
      <w:r w:rsidRPr="001C0AB9">
        <w:rPr>
          <w:rStyle w:val="HideTWBExt"/>
        </w:rPr>
        <w:t>&gt;</w:t>
      </w:r>
    </w:p>
    <w:p w14:paraId="255E1222" w14:textId="77777777" w:rsidR="007B2D14" w:rsidRPr="001C0AB9" w:rsidRDefault="003860A3">
      <w:r w:rsidRPr="001C0AB9">
        <w:rPr>
          <w:rStyle w:val="HideTWBExt"/>
        </w:rPr>
        <w:t>&lt;Titre&gt;</w:t>
      </w:r>
      <w:r w:rsidRPr="001C0AB9">
        <w:t>Rakkomandazzjoni dwar il-81 sessjoni tal-Assemblea Ġenerali tan-Nazzjonijiet Uniti</w:t>
      </w:r>
      <w:r w:rsidRPr="001C0AB9">
        <w:rPr>
          <w:rStyle w:val="HideTWBExt"/>
        </w:rPr>
        <w:t>&lt;/</w:t>
      </w:r>
      <w:proofErr w:type="spellStart"/>
      <w:r w:rsidRPr="001C0AB9">
        <w:rPr>
          <w:rStyle w:val="HideTWBExt"/>
        </w:rPr>
        <w:t>Titre</w:t>
      </w:r>
      <w:proofErr w:type="spellEnd"/>
      <w:r w:rsidRPr="001C0AB9">
        <w:rPr>
          <w:rStyle w:val="HideTWBExt"/>
        </w:rPr>
        <w:t>&gt;</w:t>
      </w:r>
    </w:p>
    <w:p w14:paraId="24EA632B" w14:textId="77777777" w:rsidR="007B2D14" w:rsidRPr="001C0AB9" w:rsidRDefault="003860A3">
      <w:pPr>
        <w:pStyle w:val="Normal12a"/>
      </w:pPr>
      <w:r w:rsidRPr="001C0AB9">
        <w:rPr>
          <w:rStyle w:val="HideTWBExt"/>
        </w:rPr>
        <w:t>&lt;DocRef&gt;</w:t>
      </w:r>
      <w:r w:rsidRPr="001C0AB9">
        <w:t>(2025/2167(INI))</w:t>
      </w:r>
      <w:r w:rsidRPr="001C0AB9">
        <w:rPr>
          <w:rStyle w:val="HideTWBExt"/>
        </w:rPr>
        <w:t>&lt;/</w:t>
      </w:r>
      <w:proofErr w:type="spellStart"/>
      <w:r w:rsidRPr="001C0AB9">
        <w:rPr>
          <w:rStyle w:val="HideTWBExt"/>
        </w:rPr>
        <w:t>DocRef</w:t>
      </w:r>
      <w:proofErr w:type="spellEnd"/>
      <w:r w:rsidRPr="001C0AB9">
        <w:rPr>
          <w:rStyle w:val="HideTWBExt"/>
        </w:rPr>
        <w:t>&gt;</w:t>
      </w:r>
    </w:p>
    <w:p w14:paraId="4EEB20AB" w14:textId="77777777" w:rsidR="007B2D14" w:rsidRPr="001C0AB9" w:rsidRDefault="003860A3">
      <w:pPr>
        <w:pStyle w:val="NormalBold"/>
      </w:pPr>
      <w:r w:rsidRPr="001C0AB9">
        <w:rPr>
          <w:rStyle w:val="HideTWBExt"/>
        </w:rPr>
        <w:t>&lt;DocAmend&gt;</w:t>
      </w:r>
      <w:r w:rsidRPr="001C0AB9">
        <w:t>Mozzjoni għal riżoluzzjoni</w:t>
      </w:r>
      <w:r w:rsidRPr="001C0AB9">
        <w:rPr>
          <w:rStyle w:val="HideTWBExt"/>
        </w:rPr>
        <w:t>&lt;/</w:t>
      </w:r>
      <w:proofErr w:type="spellStart"/>
      <w:r w:rsidRPr="001C0AB9">
        <w:rPr>
          <w:rStyle w:val="HideTWBExt"/>
        </w:rPr>
        <w:t>DocAmend</w:t>
      </w:r>
      <w:proofErr w:type="spellEnd"/>
      <w:r w:rsidRPr="001C0AB9">
        <w:rPr>
          <w:rStyle w:val="HideTWBExt"/>
        </w:rPr>
        <w:t>&gt;</w:t>
      </w:r>
    </w:p>
    <w:p w14:paraId="2D5114DE" w14:textId="77777777" w:rsidR="007B2D14" w:rsidRPr="001C0AB9" w:rsidRDefault="003860A3">
      <w:pPr>
        <w:pStyle w:val="NormalBold"/>
      </w:pPr>
      <w:r w:rsidRPr="001C0AB9">
        <w:rPr>
          <w:rStyle w:val="HideTWBExt"/>
        </w:rPr>
        <w:t>&lt;Article&gt;</w:t>
      </w:r>
      <w:r w:rsidRPr="001C0AB9">
        <w:t xml:space="preserve">Paragrafu 1 – punt </w:t>
      </w:r>
      <w:proofErr w:type="spellStart"/>
      <w:r w:rsidRPr="001C0AB9">
        <w:t>abb</w:t>
      </w:r>
      <w:proofErr w:type="spellEnd"/>
      <w:r w:rsidRPr="001C0AB9">
        <w:t xml:space="preserve"> (ġdid)</w:t>
      </w:r>
      <w:r w:rsidRPr="001C0AB9">
        <w:rPr>
          <w:rStyle w:val="HideTWBExt"/>
        </w:rPr>
        <w:t>&lt;/</w:t>
      </w:r>
      <w:proofErr w:type="spellStart"/>
      <w:r w:rsidRPr="001C0AB9">
        <w:rPr>
          <w:rStyle w:val="HideTWBExt"/>
        </w:rPr>
        <w:t>Article</w:t>
      </w:r>
      <w:proofErr w:type="spellEnd"/>
      <w:r w:rsidRPr="001C0AB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20E8" w:rsidRPr="001C0AB9" w14:paraId="2C826C75" w14:textId="77777777">
        <w:trPr>
          <w:trHeight w:hRule="exact" w:val="240"/>
          <w:jc w:val="center"/>
        </w:trPr>
        <w:tc>
          <w:tcPr>
            <w:tcW w:w="9752" w:type="dxa"/>
            <w:gridSpan w:val="2"/>
            <w:tcBorders>
              <w:top w:val="nil"/>
              <w:left w:val="nil"/>
              <w:bottom w:val="nil"/>
              <w:right w:val="nil"/>
            </w:tcBorders>
          </w:tcPr>
          <w:p w14:paraId="1A9A4CD6" w14:textId="77777777" w:rsidR="007B2D14" w:rsidRPr="001C0AB9" w:rsidRDefault="007B2D14"/>
        </w:tc>
      </w:tr>
      <w:tr w:rsidR="002020E8" w:rsidRPr="001C0AB9" w14:paraId="408BE01C" w14:textId="77777777">
        <w:trPr>
          <w:trHeight w:val="240"/>
          <w:jc w:val="center"/>
        </w:trPr>
        <w:tc>
          <w:tcPr>
            <w:tcW w:w="4876" w:type="dxa"/>
            <w:tcBorders>
              <w:top w:val="nil"/>
              <w:left w:val="nil"/>
              <w:bottom w:val="nil"/>
              <w:right w:val="nil"/>
            </w:tcBorders>
          </w:tcPr>
          <w:p w14:paraId="22879F9E" w14:textId="77777777" w:rsidR="007B2D14" w:rsidRPr="001C0AB9" w:rsidRDefault="003860A3">
            <w:pPr>
              <w:pStyle w:val="AmColumnHeading"/>
            </w:pPr>
            <w:r w:rsidRPr="001C0AB9">
              <w:t>Mozzjoni għal riżoluzzjoni</w:t>
            </w:r>
          </w:p>
        </w:tc>
        <w:tc>
          <w:tcPr>
            <w:tcW w:w="4876" w:type="dxa"/>
            <w:tcBorders>
              <w:top w:val="nil"/>
              <w:left w:val="nil"/>
              <w:bottom w:val="nil"/>
              <w:right w:val="nil"/>
            </w:tcBorders>
          </w:tcPr>
          <w:p w14:paraId="48034571" w14:textId="77777777" w:rsidR="007B2D14" w:rsidRPr="001C0AB9" w:rsidRDefault="003860A3">
            <w:pPr>
              <w:pStyle w:val="AmColumnHeading"/>
            </w:pPr>
            <w:r w:rsidRPr="001C0AB9">
              <w:t>Emenda</w:t>
            </w:r>
          </w:p>
        </w:tc>
      </w:tr>
      <w:tr w:rsidR="002020E8" w:rsidRPr="001C0AB9" w14:paraId="33CC9DE2" w14:textId="77777777">
        <w:trPr>
          <w:jc w:val="center"/>
        </w:trPr>
        <w:tc>
          <w:tcPr>
            <w:tcW w:w="4876" w:type="dxa"/>
            <w:tcBorders>
              <w:top w:val="nil"/>
              <w:left w:val="nil"/>
              <w:bottom w:val="nil"/>
              <w:right w:val="nil"/>
            </w:tcBorders>
          </w:tcPr>
          <w:p w14:paraId="512166C4" w14:textId="77777777" w:rsidR="007B2D14" w:rsidRPr="001C0AB9" w:rsidRDefault="007B2D14">
            <w:pPr>
              <w:pStyle w:val="Normal6a"/>
            </w:pPr>
          </w:p>
        </w:tc>
        <w:tc>
          <w:tcPr>
            <w:tcW w:w="4876" w:type="dxa"/>
            <w:tcBorders>
              <w:top w:val="nil"/>
              <w:left w:val="nil"/>
              <w:bottom w:val="nil"/>
              <w:right w:val="nil"/>
            </w:tcBorders>
          </w:tcPr>
          <w:p w14:paraId="097049D1" w14:textId="41B37697" w:rsidR="007B2D14" w:rsidRPr="001C0AB9" w:rsidRDefault="003860A3">
            <w:pPr>
              <w:pStyle w:val="Normal6a"/>
            </w:pPr>
            <w:r w:rsidRPr="001C0AB9">
              <w:rPr>
                <w:b/>
                <w:i/>
              </w:rPr>
              <w:t>(</w:t>
            </w:r>
            <w:proofErr w:type="spellStart"/>
            <w:r w:rsidRPr="001C0AB9">
              <w:rPr>
                <w:b/>
                <w:i/>
              </w:rPr>
              <w:t>abb</w:t>
            </w:r>
            <w:proofErr w:type="spellEnd"/>
            <w:r w:rsidRPr="001C0AB9">
              <w:rPr>
                <w:b/>
                <w:i/>
              </w:rPr>
              <w:t>)</w:t>
            </w:r>
            <w:r w:rsidRPr="001C0AB9">
              <w:tab/>
            </w:r>
            <w:r w:rsidRPr="001C0AB9">
              <w:rPr>
                <w:b/>
                <w:i/>
              </w:rPr>
              <w:t xml:space="preserve">jissospendu l-Ftehim ta’ Assoċjazzjoni UE-Iżrael u jikkunsidraw mill-ġdid iż-żamma min-naħa tal-UE ta’ ftehim li jikkontribwixxi għal-leġittimazzjoni u għall-finanzjament ta’ Stat li jikkommetti </w:t>
            </w:r>
            <w:r w:rsidRPr="001C0AB9">
              <w:rPr>
                <w:b/>
                <w:i/>
              </w:rPr>
              <w:t>delitti kontra l-umanità u delitti tal-gwerra;</w:t>
            </w:r>
          </w:p>
        </w:tc>
      </w:tr>
    </w:tbl>
    <w:p w14:paraId="4BD1C177" w14:textId="77777777" w:rsidR="007B2D14" w:rsidRPr="001C0AB9" w:rsidRDefault="003860A3">
      <w:pPr>
        <w:pStyle w:val="AmOrLang"/>
      </w:pPr>
      <w:proofErr w:type="spellStart"/>
      <w:r w:rsidRPr="001C0AB9">
        <w:t>Or</w:t>
      </w:r>
      <w:proofErr w:type="spellEnd"/>
      <w:r w:rsidRPr="001C0AB9">
        <w:t xml:space="preserve">. </w:t>
      </w:r>
      <w:r w:rsidRPr="001C0AB9">
        <w:rPr>
          <w:rStyle w:val="HideTWBExt"/>
        </w:rPr>
        <w:t>&lt;Original&gt;</w:t>
      </w:r>
      <w:r w:rsidRPr="001C0AB9">
        <w:rPr>
          <w:rStyle w:val="HideTWBInt"/>
        </w:rPr>
        <w:t>{EN}</w:t>
      </w:r>
      <w:proofErr w:type="spellStart"/>
      <w:r w:rsidRPr="001C0AB9">
        <w:t>en</w:t>
      </w:r>
      <w:proofErr w:type="spellEnd"/>
      <w:r w:rsidRPr="001C0AB9">
        <w:rPr>
          <w:rStyle w:val="HideTWBExt"/>
        </w:rPr>
        <w:t>&lt;/Original&gt;</w:t>
      </w:r>
    </w:p>
    <w:p w14:paraId="48F7CE51" w14:textId="77777777" w:rsidR="007B2D14" w:rsidRPr="001C0AB9" w:rsidRDefault="003860A3">
      <w:pPr>
        <w:sectPr w:rsidR="007B2D14" w:rsidRPr="001C0AB9">
          <w:pgSz w:w="11909" w:h="16834"/>
          <w:pgMar w:top="1134" w:right="1417" w:bottom="1417" w:left="1417" w:header="1134" w:footer="567" w:gutter="0"/>
          <w:cols w:space="720"/>
        </w:sectPr>
      </w:pPr>
      <w:r w:rsidRPr="001C0AB9">
        <w:rPr>
          <w:rStyle w:val="HideTWBExt"/>
        </w:rPr>
        <w:t>&lt;/Amend&gt;</w:t>
      </w:r>
    </w:p>
    <w:p w14:paraId="65B2DC54" w14:textId="77777777" w:rsidR="007B2D14" w:rsidRPr="001C0AB9" w:rsidRDefault="003860A3">
      <w:pPr>
        <w:pStyle w:val="AmDateTab"/>
      </w:pPr>
      <w:r w:rsidRPr="001C0AB9">
        <w:rPr>
          <w:rStyle w:val="HideTWBExt"/>
        </w:rPr>
        <w:lastRenderedPageBreak/>
        <w:t>&lt;Amend&gt;&lt;Date&gt;</w:t>
      </w:r>
      <w:r w:rsidRPr="001C0AB9">
        <w:rPr>
          <w:rStyle w:val="HideTWBInt"/>
          <w:color w:val="auto"/>
        </w:rPr>
        <w:t>{12/05/2026}</w:t>
      </w:r>
      <w:r w:rsidRPr="001C0AB9">
        <w:t>12.5.2026</w:t>
      </w:r>
      <w:r w:rsidRPr="001C0AB9">
        <w:rPr>
          <w:rStyle w:val="HideTWBExt"/>
        </w:rPr>
        <w:t>&lt;/</w:t>
      </w:r>
      <w:proofErr w:type="spellStart"/>
      <w:r w:rsidRPr="001C0AB9">
        <w:rPr>
          <w:rStyle w:val="HideTWBExt"/>
        </w:rPr>
        <w:t>Date</w:t>
      </w:r>
      <w:proofErr w:type="spellEnd"/>
      <w:r w:rsidRPr="001C0AB9">
        <w:rPr>
          <w:rStyle w:val="HideTWBExt"/>
        </w:rPr>
        <w:t>&gt;</w:t>
      </w:r>
      <w:r w:rsidRPr="001C0AB9">
        <w:tab/>
      </w:r>
      <w:r w:rsidRPr="001C0AB9">
        <w:rPr>
          <w:rStyle w:val="HideTWBExt"/>
        </w:rPr>
        <w:t>&lt;ANo&gt;</w:t>
      </w:r>
      <w:r w:rsidRPr="001C0AB9">
        <w:t>A10-0103</w:t>
      </w:r>
      <w:r w:rsidRPr="001C0AB9">
        <w:rPr>
          <w:rStyle w:val="HideTWBExt"/>
        </w:rPr>
        <w:t>&lt;/</w:t>
      </w:r>
      <w:proofErr w:type="spellStart"/>
      <w:r w:rsidRPr="001C0AB9">
        <w:rPr>
          <w:rStyle w:val="HideTWBExt"/>
        </w:rPr>
        <w:t>ANo</w:t>
      </w:r>
      <w:proofErr w:type="spellEnd"/>
      <w:r w:rsidRPr="001C0AB9">
        <w:rPr>
          <w:rStyle w:val="HideTWBExt"/>
        </w:rPr>
        <w:t>&gt;</w:t>
      </w:r>
      <w:r w:rsidRPr="001C0AB9">
        <w:t>/</w:t>
      </w:r>
      <w:r w:rsidRPr="001C0AB9">
        <w:rPr>
          <w:rStyle w:val="HideTWBExt"/>
        </w:rPr>
        <w:t>&lt;</w:t>
      </w:r>
      <w:proofErr w:type="spellStart"/>
      <w:r w:rsidRPr="001C0AB9">
        <w:rPr>
          <w:rStyle w:val="HideTWBExt"/>
        </w:rPr>
        <w:t>NumAm</w:t>
      </w:r>
      <w:proofErr w:type="spellEnd"/>
      <w:r w:rsidRPr="001C0AB9">
        <w:rPr>
          <w:rStyle w:val="HideTWBExt"/>
        </w:rPr>
        <w:t>&gt;</w:t>
      </w:r>
      <w:r w:rsidRPr="001C0AB9">
        <w:t>57</w:t>
      </w:r>
      <w:r w:rsidRPr="001C0AB9">
        <w:rPr>
          <w:rStyle w:val="HideTWBExt"/>
        </w:rPr>
        <w:t>&lt;/</w:t>
      </w:r>
      <w:proofErr w:type="spellStart"/>
      <w:r w:rsidRPr="001C0AB9">
        <w:rPr>
          <w:rStyle w:val="HideTWBExt"/>
        </w:rPr>
        <w:t>NumAm</w:t>
      </w:r>
      <w:proofErr w:type="spellEnd"/>
      <w:r w:rsidRPr="001C0AB9">
        <w:rPr>
          <w:rStyle w:val="HideTWBExt"/>
        </w:rPr>
        <w:t>&gt;</w:t>
      </w:r>
    </w:p>
    <w:p w14:paraId="19BB79BB" w14:textId="77777777" w:rsidR="007B2D14" w:rsidRPr="001C0AB9" w:rsidRDefault="003860A3">
      <w:pPr>
        <w:pStyle w:val="AmNumberTabs"/>
      </w:pPr>
      <w:r w:rsidRPr="001C0AB9">
        <w:t>Emenda</w:t>
      </w:r>
      <w:r w:rsidRPr="001C0AB9">
        <w:tab/>
      </w:r>
      <w:r w:rsidRPr="001C0AB9">
        <w:tab/>
      </w:r>
      <w:r w:rsidRPr="001C0AB9">
        <w:rPr>
          <w:rStyle w:val="HideTWBExt"/>
        </w:rPr>
        <w:t>&lt;NumAm&gt;</w:t>
      </w:r>
      <w:r w:rsidRPr="001C0AB9">
        <w:t>57</w:t>
      </w:r>
      <w:r w:rsidRPr="001C0AB9">
        <w:rPr>
          <w:rStyle w:val="HideTWBExt"/>
        </w:rPr>
        <w:t>&lt;/</w:t>
      </w:r>
      <w:proofErr w:type="spellStart"/>
      <w:r w:rsidRPr="001C0AB9">
        <w:rPr>
          <w:rStyle w:val="HideTWBExt"/>
        </w:rPr>
        <w:t>NumAm</w:t>
      </w:r>
      <w:proofErr w:type="spellEnd"/>
      <w:r w:rsidRPr="001C0AB9">
        <w:rPr>
          <w:rStyle w:val="HideTWBExt"/>
        </w:rPr>
        <w:t>&gt;</w:t>
      </w:r>
    </w:p>
    <w:p w14:paraId="4839AE09" w14:textId="77777777" w:rsidR="007B2D14" w:rsidRPr="001C0AB9" w:rsidRDefault="003860A3">
      <w:pPr>
        <w:pStyle w:val="NormalBold"/>
      </w:pPr>
      <w:r w:rsidRPr="001C0AB9">
        <w:rPr>
          <w:rStyle w:val="HideTWBExt"/>
          <w:b w:val="0"/>
        </w:rPr>
        <w:t>&lt;RepeatBlock-By&gt;&lt;By&gt;&lt;Members&gt;</w:t>
      </w:r>
      <w:r w:rsidRPr="001C0AB9">
        <w:t>Rima Hassan, Anthony Smith, Emma Fourreau, Manon Aubry, Hanna Gedin, Rudi Kennes, Lynn Boylan, Konstantinos Arvanitis, Ilaria Salis, João Oliveira, Marc Botenga, Damien Carême, Leila Chaibi, Giorgos Georgiou, Irene Montero, Danilo Della Valle</w:t>
      </w:r>
      <w:r w:rsidRPr="001C0AB9">
        <w:rPr>
          <w:rStyle w:val="HideTWBExt"/>
          <w:b w:val="0"/>
        </w:rPr>
        <w:t>&lt;/</w:t>
      </w:r>
      <w:proofErr w:type="spellStart"/>
      <w:r w:rsidRPr="001C0AB9">
        <w:rPr>
          <w:rStyle w:val="HideTWBExt"/>
          <w:b w:val="0"/>
        </w:rPr>
        <w:t>Members</w:t>
      </w:r>
      <w:proofErr w:type="spellEnd"/>
      <w:r w:rsidRPr="001C0AB9">
        <w:rPr>
          <w:rStyle w:val="HideTWBExt"/>
          <w:b w:val="0"/>
        </w:rPr>
        <w:t>&gt;</w:t>
      </w:r>
    </w:p>
    <w:p w14:paraId="67D66476" w14:textId="77777777" w:rsidR="007B2D14" w:rsidRPr="001C0AB9" w:rsidRDefault="003860A3">
      <w:r w:rsidRPr="001C0AB9">
        <w:rPr>
          <w:rStyle w:val="HideTWBExt"/>
        </w:rPr>
        <w:t>&lt;AuNomDe&gt;</w:t>
      </w:r>
      <w:r w:rsidRPr="001C0AB9">
        <w:rPr>
          <w:rStyle w:val="HideTWBInt"/>
          <w:color w:val="auto"/>
        </w:rPr>
        <w:t>{</w:t>
      </w:r>
      <w:proofErr w:type="spellStart"/>
      <w:r w:rsidRPr="001C0AB9">
        <w:rPr>
          <w:rStyle w:val="HideTWBInt"/>
          <w:color w:val="auto"/>
        </w:rPr>
        <w:t>The</w:t>
      </w:r>
      <w:proofErr w:type="spellEnd"/>
      <w:r w:rsidRPr="001C0AB9">
        <w:rPr>
          <w:rStyle w:val="HideTWBInt"/>
          <w:color w:val="auto"/>
        </w:rPr>
        <w:t xml:space="preserve"> </w:t>
      </w:r>
      <w:proofErr w:type="spellStart"/>
      <w:r w:rsidRPr="001C0AB9">
        <w:rPr>
          <w:rStyle w:val="HideTWBInt"/>
          <w:color w:val="auto"/>
        </w:rPr>
        <w:t>Left</w:t>
      </w:r>
      <w:proofErr w:type="spellEnd"/>
      <w:r w:rsidRPr="001C0AB9">
        <w:rPr>
          <w:rStyle w:val="HideTWBInt"/>
          <w:color w:val="auto"/>
        </w:rPr>
        <w:t>}</w:t>
      </w:r>
      <w:r w:rsidRPr="001C0AB9">
        <w:t xml:space="preserve">f’isem il-Grupp </w:t>
      </w:r>
      <w:proofErr w:type="spellStart"/>
      <w:r w:rsidRPr="001C0AB9">
        <w:t>The</w:t>
      </w:r>
      <w:proofErr w:type="spellEnd"/>
      <w:r w:rsidRPr="001C0AB9">
        <w:t xml:space="preserve"> </w:t>
      </w:r>
      <w:proofErr w:type="spellStart"/>
      <w:r w:rsidRPr="001C0AB9">
        <w:t>Left</w:t>
      </w:r>
      <w:proofErr w:type="spellEnd"/>
      <w:r w:rsidRPr="001C0AB9">
        <w:rPr>
          <w:rStyle w:val="HideTWBExt"/>
        </w:rPr>
        <w:t>&lt;/AuNomDe&gt;</w:t>
      </w:r>
    </w:p>
    <w:p w14:paraId="26D8F0DD" w14:textId="77777777" w:rsidR="007B2D14" w:rsidRPr="001C0AB9" w:rsidRDefault="003860A3">
      <w:pPr>
        <w:pStyle w:val="NormalBold"/>
      </w:pPr>
      <w:r w:rsidRPr="001C0AB9">
        <w:rPr>
          <w:rStyle w:val="HideTWBExt"/>
          <w:b w:val="0"/>
        </w:rPr>
        <w:t>&lt;/By&gt;&lt;/RepeatBlock-By&gt;</w:t>
      </w:r>
    </w:p>
    <w:p w14:paraId="6B9D1AA2" w14:textId="77777777" w:rsidR="007B2D14" w:rsidRPr="001C0AB9" w:rsidRDefault="003860A3">
      <w:pPr>
        <w:pStyle w:val="AmDocTypeTab"/>
      </w:pPr>
      <w:r w:rsidRPr="001C0AB9">
        <w:rPr>
          <w:rStyle w:val="HideTWBExt"/>
        </w:rPr>
        <w:t>&lt;TitreType&gt;</w:t>
      </w:r>
      <w:r w:rsidRPr="001C0AB9">
        <w:t>Rapport</w:t>
      </w:r>
      <w:r w:rsidRPr="001C0AB9">
        <w:rPr>
          <w:rStyle w:val="HideTWBExt"/>
        </w:rPr>
        <w:t>&lt;/</w:t>
      </w:r>
      <w:proofErr w:type="spellStart"/>
      <w:r w:rsidRPr="001C0AB9">
        <w:rPr>
          <w:rStyle w:val="HideTWBExt"/>
        </w:rPr>
        <w:t>TitreType</w:t>
      </w:r>
      <w:proofErr w:type="spellEnd"/>
      <w:r w:rsidRPr="001C0AB9">
        <w:rPr>
          <w:rStyle w:val="HideTWBExt"/>
        </w:rPr>
        <w:t>&gt;</w:t>
      </w:r>
      <w:r w:rsidRPr="001C0AB9">
        <w:tab/>
        <w:t>A10-0103/2026</w:t>
      </w:r>
    </w:p>
    <w:p w14:paraId="0513BC94" w14:textId="77777777" w:rsidR="007B2D14" w:rsidRPr="001C0AB9" w:rsidRDefault="003860A3">
      <w:pPr>
        <w:pStyle w:val="NormalBold"/>
      </w:pPr>
      <w:r w:rsidRPr="001C0AB9">
        <w:rPr>
          <w:rStyle w:val="HideTWBExt"/>
        </w:rPr>
        <w:t>&lt;Rapporteur&gt;</w:t>
      </w:r>
      <w:r w:rsidRPr="001C0AB9">
        <w:t>Andrey Kovatchev</w:t>
      </w:r>
      <w:r w:rsidRPr="001C0AB9">
        <w:rPr>
          <w:rStyle w:val="HideTWBExt"/>
        </w:rPr>
        <w:t>&lt;/</w:t>
      </w:r>
      <w:proofErr w:type="spellStart"/>
      <w:r w:rsidRPr="001C0AB9">
        <w:rPr>
          <w:rStyle w:val="HideTWBExt"/>
        </w:rPr>
        <w:t>Rapporteur</w:t>
      </w:r>
      <w:proofErr w:type="spellEnd"/>
      <w:r w:rsidRPr="001C0AB9">
        <w:rPr>
          <w:rStyle w:val="HideTWBExt"/>
        </w:rPr>
        <w:t>&gt;</w:t>
      </w:r>
    </w:p>
    <w:p w14:paraId="613639D4" w14:textId="77777777" w:rsidR="007B2D14" w:rsidRPr="001C0AB9" w:rsidRDefault="003860A3">
      <w:r w:rsidRPr="001C0AB9">
        <w:rPr>
          <w:rStyle w:val="HideTWBExt"/>
        </w:rPr>
        <w:t>&lt;Titre&gt;</w:t>
      </w:r>
      <w:r w:rsidRPr="001C0AB9">
        <w:t>Rakkomandazzjoni dwar il-81 sessjoni tal-Assemblea Ġenerali tan-Nazzjonijiet Uniti</w:t>
      </w:r>
      <w:r w:rsidRPr="001C0AB9">
        <w:rPr>
          <w:rStyle w:val="HideTWBExt"/>
        </w:rPr>
        <w:t>&lt;/</w:t>
      </w:r>
      <w:proofErr w:type="spellStart"/>
      <w:r w:rsidRPr="001C0AB9">
        <w:rPr>
          <w:rStyle w:val="HideTWBExt"/>
        </w:rPr>
        <w:t>Titre</w:t>
      </w:r>
      <w:proofErr w:type="spellEnd"/>
      <w:r w:rsidRPr="001C0AB9">
        <w:rPr>
          <w:rStyle w:val="HideTWBExt"/>
        </w:rPr>
        <w:t>&gt;</w:t>
      </w:r>
    </w:p>
    <w:p w14:paraId="78555F77" w14:textId="77777777" w:rsidR="007B2D14" w:rsidRPr="001C0AB9" w:rsidRDefault="003860A3">
      <w:pPr>
        <w:pStyle w:val="Normal12a"/>
      </w:pPr>
      <w:r w:rsidRPr="001C0AB9">
        <w:rPr>
          <w:rStyle w:val="HideTWBExt"/>
        </w:rPr>
        <w:t>&lt;DocRef&gt;</w:t>
      </w:r>
      <w:r w:rsidRPr="001C0AB9">
        <w:t>(2025/2167(INI))</w:t>
      </w:r>
      <w:r w:rsidRPr="001C0AB9">
        <w:rPr>
          <w:rStyle w:val="HideTWBExt"/>
        </w:rPr>
        <w:t>&lt;/</w:t>
      </w:r>
      <w:proofErr w:type="spellStart"/>
      <w:r w:rsidRPr="001C0AB9">
        <w:rPr>
          <w:rStyle w:val="HideTWBExt"/>
        </w:rPr>
        <w:t>DocRef</w:t>
      </w:r>
      <w:proofErr w:type="spellEnd"/>
      <w:r w:rsidRPr="001C0AB9">
        <w:rPr>
          <w:rStyle w:val="HideTWBExt"/>
        </w:rPr>
        <w:t>&gt;</w:t>
      </w:r>
    </w:p>
    <w:p w14:paraId="7E3C562E" w14:textId="77777777" w:rsidR="007B2D14" w:rsidRPr="001C0AB9" w:rsidRDefault="003860A3">
      <w:pPr>
        <w:pStyle w:val="NormalBold"/>
      </w:pPr>
      <w:r w:rsidRPr="001C0AB9">
        <w:rPr>
          <w:rStyle w:val="HideTWBExt"/>
        </w:rPr>
        <w:t>&lt;DocAmend&gt;</w:t>
      </w:r>
      <w:r w:rsidRPr="001C0AB9">
        <w:t>Mozzjoni għal riżoluzzjoni</w:t>
      </w:r>
      <w:r w:rsidRPr="001C0AB9">
        <w:rPr>
          <w:rStyle w:val="HideTWBExt"/>
        </w:rPr>
        <w:t>&lt;/</w:t>
      </w:r>
      <w:proofErr w:type="spellStart"/>
      <w:r w:rsidRPr="001C0AB9">
        <w:rPr>
          <w:rStyle w:val="HideTWBExt"/>
        </w:rPr>
        <w:t>DocAmend</w:t>
      </w:r>
      <w:proofErr w:type="spellEnd"/>
      <w:r w:rsidRPr="001C0AB9">
        <w:rPr>
          <w:rStyle w:val="HideTWBExt"/>
        </w:rPr>
        <w:t>&gt;</w:t>
      </w:r>
    </w:p>
    <w:p w14:paraId="6BC32FF3" w14:textId="77777777" w:rsidR="007B2D14" w:rsidRPr="001C0AB9" w:rsidRDefault="003860A3">
      <w:pPr>
        <w:pStyle w:val="NormalBold"/>
      </w:pPr>
      <w:r w:rsidRPr="001C0AB9">
        <w:rPr>
          <w:rStyle w:val="HideTWBExt"/>
        </w:rPr>
        <w:t>&lt;Article&gt;</w:t>
      </w:r>
      <w:r w:rsidRPr="001C0AB9">
        <w:t>Paragrafu 1 – punt -abc (ġdid)</w:t>
      </w:r>
      <w:r w:rsidRPr="001C0AB9">
        <w:rPr>
          <w:rStyle w:val="HideTWBExt"/>
        </w:rPr>
        <w:t>&lt;/</w:t>
      </w:r>
      <w:proofErr w:type="spellStart"/>
      <w:r w:rsidRPr="001C0AB9">
        <w:rPr>
          <w:rStyle w:val="HideTWBExt"/>
        </w:rPr>
        <w:t>Article</w:t>
      </w:r>
      <w:proofErr w:type="spellEnd"/>
      <w:r w:rsidRPr="001C0AB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20E8" w:rsidRPr="001C0AB9" w14:paraId="15469186" w14:textId="77777777">
        <w:trPr>
          <w:trHeight w:hRule="exact" w:val="240"/>
          <w:jc w:val="center"/>
        </w:trPr>
        <w:tc>
          <w:tcPr>
            <w:tcW w:w="9752" w:type="dxa"/>
            <w:gridSpan w:val="2"/>
            <w:tcBorders>
              <w:top w:val="nil"/>
              <w:left w:val="nil"/>
              <w:bottom w:val="nil"/>
              <w:right w:val="nil"/>
            </w:tcBorders>
          </w:tcPr>
          <w:p w14:paraId="3A136641" w14:textId="77777777" w:rsidR="007B2D14" w:rsidRPr="001C0AB9" w:rsidRDefault="007B2D14"/>
        </w:tc>
      </w:tr>
      <w:tr w:rsidR="002020E8" w:rsidRPr="001C0AB9" w14:paraId="5321C0EE" w14:textId="77777777">
        <w:trPr>
          <w:trHeight w:val="240"/>
          <w:jc w:val="center"/>
        </w:trPr>
        <w:tc>
          <w:tcPr>
            <w:tcW w:w="4876" w:type="dxa"/>
            <w:tcBorders>
              <w:top w:val="nil"/>
              <w:left w:val="nil"/>
              <w:bottom w:val="nil"/>
              <w:right w:val="nil"/>
            </w:tcBorders>
          </w:tcPr>
          <w:p w14:paraId="4F498736" w14:textId="77777777" w:rsidR="007B2D14" w:rsidRPr="001C0AB9" w:rsidRDefault="003860A3">
            <w:pPr>
              <w:pStyle w:val="AmColumnHeading"/>
            </w:pPr>
            <w:r w:rsidRPr="001C0AB9">
              <w:t>Mozzjoni għal riżoluzzjoni</w:t>
            </w:r>
          </w:p>
        </w:tc>
        <w:tc>
          <w:tcPr>
            <w:tcW w:w="4876" w:type="dxa"/>
            <w:tcBorders>
              <w:top w:val="nil"/>
              <w:left w:val="nil"/>
              <w:bottom w:val="nil"/>
              <w:right w:val="nil"/>
            </w:tcBorders>
          </w:tcPr>
          <w:p w14:paraId="52D51209" w14:textId="77777777" w:rsidR="007B2D14" w:rsidRPr="001C0AB9" w:rsidRDefault="003860A3">
            <w:pPr>
              <w:pStyle w:val="AmColumnHeading"/>
            </w:pPr>
            <w:r w:rsidRPr="001C0AB9">
              <w:t>Emenda</w:t>
            </w:r>
          </w:p>
        </w:tc>
      </w:tr>
      <w:tr w:rsidR="002020E8" w:rsidRPr="001C0AB9" w14:paraId="27DBC77D" w14:textId="77777777">
        <w:trPr>
          <w:jc w:val="center"/>
        </w:trPr>
        <w:tc>
          <w:tcPr>
            <w:tcW w:w="4876" w:type="dxa"/>
            <w:tcBorders>
              <w:top w:val="nil"/>
              <w:left w:val="nil"/>
              <w:bottom w:val="nil"/>
              <w:right w:val="nil"/>
            </w:tcBorders>
          </w:tcPr>
          <w:p w14:paraId="50F3463F" w14:textId="77777777" w:rsidR="007B2D14" w:rsidRPr="001C0AB9" w:rsidRDefault="007B2D14">
            <w:pPr>
              <w:pStyle w:val="Normal6a"/>
            </w:pPr>
          </w:p>
        </w:tc>
        <w:tc>
          <w:tcPr>
            <w:tcW w:w="4876" w:type="dxa"/>
            <w:tcBorders>
              <w:top w:val="nil"/>
              <w:left w:val="nil"/>
              <w:bottom w:val="nil"/>
              <w:right w:val="nil"/>
            </w:tcBorders>
          </w:tcPr>
          <w:p w14:paraId="7927E589" w14:textId="392488C2" w:rsidR="00090612" w:rsidRPr="001C0AB9" w:rsidRDefault="003860A3" w:rsidP="00090612">
            <w:pPr>
              <w:pStyle w:val="Normal6a"/>
              <w:rPr>
                <w:b/>
                <w:i/>
              </w:rPr>
            </w:pPr>
            <w:r w:rsidRPr="001C0AB9">
              <w:rPr>
                <w:b/>
                <w:i/>
              </w:rPr>
              <w:t>(abc)</w:t>
            </w:r>
            <w:r w:rsidRPr="001C0AB9">
              <w:tab/>
            </w:r>
            <w:r w:rsidRPr="001C0AB9">
              <w:rPr>
                <w:b/>
                <w:i/>
              </w:rPr>
              <w:t xml:space="preserve">jitolbu li jieqfu </w:t>
            </w:r>
            <w:r w:rsidRPr="001C0AB9">
              <w:rPr>
                <w:b/>
                <w:i/>
              </w:rPr>
              <w:t>l-esportazzjonijiet kollha ta’ armi, f’</w:t>
            </w:r>
            <w:proofErr w:type="spellStart"/>
            <w:r w:rsidRPr="001C0AB9">
              <w:rPr>
                <w:b/>
                <w:i/>
              </w:rPr>
              <w:t>konformità</w:t>
            </w:r>
            <w:proofErr w:type="spellEnd"/>
            <w:r w:rsidRPr="001C0AB9">
              <w:rPr>
                <w:b/>
                <w:i/>
              </w:rPr>
              <w:t xml:space="preserve"> mal-Pożizzjoni Komuni tal-Kunsill 2008/944/PESK</w:t>
            </w:r>
            <w:r w:rsidRPr="001C0AB9">
              <w:rPr>
                <w:b/>
                <w:i/>
                <w:vertAlign w:val="superscript"/>
              </w:rPr>
              <w:t>1a</w:t>
            </w:r>
            <w:r w:rsidRPr="001C0AB9">
              <w:rPr>
                <w:b/>
                <w:i/>
              </w:rPr>
              <w:t xml:space="preserve"> u mal-obbligi li jirriżultaw skont l-Artikoli I u III(e) tal-Konvenzjoni dwar il-Prevenzjoni u l-Kastig tad-Delitt ta’ Ġenoċidju, billi tali armi jintużaw biex jiġu kommessi delitti tal-gwerra; jisħqu fuq il-fatt li, jekk dawn it-trasferimenti ma </w:t>
            </w:r>
            <w:proofErr w:type="spellStart"/>
            <w:r w:rsidRPr="001C0AB9">
              <w:rPr>
                <w:b/>
                <w:i/>
              </w:rPr>
              <w:t>jiqfux</w:t>
            </w:r>
            <w:proofErr w:type="spellEnd"/>
            <w:r w:rsidRPr="001C0AB9">
              <w:rPr>
                <w:b/>
                <w:i/>
              </w:rPr>
              <w:t xml:space="preserve">, hemm riskju serju ta’ </w:t>
            </w:r>
            <w:proofErr w:type="spellStart"/>
            <w:r w:rsidRPr="001C0AB9">
              <w:rPr>
                <w:b/>
                <w:i/>
              </w:rPr>
              <w:t>kompliċità</w:t>
            </w:r>
            <w:proofErr w:type="spellEnd"/>
            <w:r w:rsidRPr="001C0AB9">
              <w:rPr>
                <w:b/>
                <w:i/>
              </w:rPr>
              <w:t xml:space="preserve"> fid-delitti tal-gwerra u fil-ġenoċidju;</w:t>
            </w:r>
          </w:p>
          <w:p w14:paraId="04519A0F" w14:textId="30E8E8AD" w:rsidR="00090612" w:rsidRPr="001C0AB9" w:rsidRDefault="003860A3" w:rsidP="00090612">
            <w:pPr>
              <w:pStyle w:val="Normal6a"/>
              <w:rPr>
                <w:b/>
                <w:i/>
              </w:rPr>
            </w:pPr>
            <w:r w:rsidRPr="001C0AB9">
              <w:rPr>
                <w:b/>
                <w:i/>
              </w:rPr>
              <w:t>______________</w:t>
            </w:r>
          </w:p>
          <w:p w14:paraId="63044110" w14:textId="07375A8D" w:rsidR="00090612" w:rsidRPr="001C0AB9" w:rsidRDefault="003860A3" w:rsidP="002E02C2">
            <w:pPr>
              <w:pStyle w:val="Normal6a"/>
              <w:rPr>
                <w:b/>
                <w:i/>
              </w:rPr>
            </w:pPr>
            <w:r w:rsidRPr="001C0AB9">
              <w:rPr>
                <w:b/>
                <w:i/>
                <w:vertAlign w:val="superscript"/>
              </w:rPr>
              <w:t>1a</w:t>
            </w:r>
            <w:r w:rsidRPr="001C0AB9">
              <w:rPr>
                <w:b/>
                <w:i/>
              </w:rPr>
              <w:t xml:space="preserve"> Il-Pożizzjoni Komuni tal-Kunsill 2008/944/PESK tat-8 ta’ Diċembru 2008 li </w:t>
            </w:r>
            <w:proofErr w:type="spellStart"/>
            <w:r w:rsidRPr="001C0AB9">
              <w:rPr>
                <w:b/>
                <w:i/>
              </w:rPr>
              <w:t>tiddefinixxi</w:t>
            </w:r>
            <w:proofErr w:type="spellEnd"/>
            <w:r w:rsidRPr="001C0AB9">
              <w:rPr>
                <w:b/>
                <w:i/>
              </w:rPr>
              <w:t xml:space="preserve"> regoli komuni li jirregolaw il-kontroll ta’ esportazzjonijiet ta’ teknoloġija u tagħmir militari (ĠU L 335, 13.12.2008, p. 99,</w:t>
            </w:r>
            <w:r w:rsidRPr="001C0AB9">
              <w:rPr>
                <w:rFonts w:ascii="Roboto" w:hAnsi="Roboto"/>
                <w:b/>
                <w:i/>
                <w:sz w:val="21"/>
                <w:shd w:val="clear" w:color="auto" w:fill="FFFFFF"/>
              </w:rPr>
              <w:t xml:space="preserve"> </w:t>
            </w:r>
            <w:r w:rsidRPr="001C0AB9">
              <w:rPr>
                <w:b/>
                <w:i/>
              </w:rPr>
              <w:t>ELI: </w:t>
            </w:r>
            <w:hyperlink r:id="rId13" w:tooltip="Aċċess għad-dokument permezz tal-URI tal-ELI." w:history="1">
              <w:r w:rsidR="00090612" w:rsidRPr="001C0AB9">
                <w:rPr>
                  <w:rStyle w:val="Hyperlink"/>
                  <w:b/>
                  <w:i/>
                  <w:color w:val="auto"/>
                </w:rPr>
                <w:t>http://data.europa.eu/eli/compos/2008/944/oj</w:t>
              </w:r>
            </w:hyperlink>
            <w:r w:rsidRPr="001C0AB9">
              <w:rPr>
                <w:b/>
                <w:i/>
              </w:rPr>
              <w:t>).</w:t>
            </w:r>
          </w:p>
          <w:p w14:paraId="1FDACC49" w14:textId="5E002B12" w:rsidR="00090612" w:rsidRPr="001C0AB9" w:rsidRDefault="00090612">
            <w:pPr>
              <w:pStyle w:val="Normal6a"/>
            </w:pPr>
          </w:p>
        </w:tc>
      </w:tr>
    </w:tbl>
    <w:p w14:paraId="3580DE60" w14:textId="77777777" w:rsidR="007B2D14" w:rsidRPr="001C0AB9" w:rsidRDefault="003860A3">
      <w:pPr>
        <w:pStyle w:val="AmOrLang"/>
      </w:pPr>
      <w:proofErr w:type="spellStart"/>
      <w:r w:rsidRPr="001C0AB9">
        <w:t>Or</w:t>
      </w:r>
      <w:proofErr w:type="spellEnd"/>
      <w:r w:rsidRPr="001C0AB9">
        <w:t xml:space="preserve">. </w:t>
      </w:r>
      <w:r w:rsidRPr="001C0AB9">
        <w:rPr>
          <w:rStyle w:val="HideTWBExt"/>
        </w:rPr>
        <w:t>&lt;Original&gt;</w:t>
      </w:r>
      <w:r w:rsidRPr="001C0AB9">
        <w:rPr>
          <w:rStyle w:val="HideTWBInt"/>
        </w:rPr>
        <w:t>{EN}</w:t>
      </w:r>
      <w:proofErr w:type="spellStart"/>
      <w:r w:rsidRPr="001C0AB9">
        <w:t>en</w:t>
      </w:r>
      <w:proofErr w:type="spellEnd"/>
      <w:r w:rsidRPr="001C0AB9">
        <w:rPr>
          <w:rStyle w:val="HideTWBExt"/>
        </w:rPr>
        <w:t>&lt;/Original&gt;</w:t>
      </w:r>
    </w:p>
    <w:p w14:paraId="2BDFEC28" w14:textId="77777777" w:rsidR="007B2D14" w:rsidRPr="001C0AB9" w:rsidRDefault="003860A3">
      <w:pPr>
        <w:sectPr w:rsidR="007B2D14" w:rsidRPr="001C0AB9">
          <w:pgSz w:w="11909" w:h="16834"/>
          <w:pgMar w:top="1134" w:right="1417" w:bottom="1417" w:left="1417" w:header="1134" w:footer="567" w:gutter="0"/>
          <w:cols w:space="720"/>
        </w:sectPr>
      </w:pPr>
      <w:r w:rsidRPr="001C0AB9">
        <w:rPr>
          <w:rStyle w:val="HideTWBExt"/>
        </w:rPr>
        <w:t>&lt;/Amend&gt;</w:t>
      </w:r>
    </w:p>
    <w:p w14:paraId="487387DB" w14:textId="77777777" w:rsidR="007B2D14" w:rsidRPr="001C0AB9" w:rsidRDefault="003860A3">
      <w:pPr>
        <w:pStyle w:val="AmDateTab"/>
      </w:pPr>
      <w:r w:rsidRPr="001C0AB9">
        <w:rPr>
          <w:rStyle w:val="HideTWBExt"/>
        </w:rPr>
        <w:lastRenderedPageBreak/>
        <w:t>&lt;Amend&gt;&lt;Date&gt;</w:t>
      </w:r>
      <w:r w:rsidRPr="001C0AB9">
        <w:rPr>
          <w:rStyle w:val="HideTWBInt"/>
          <w:color w:val="auto"/>
        </w:rPr>
        <w:t>{12/05/2026}</w:t>
      </w:r>
      <w:r w:rsidRPr="001C0AB9">
        <w:t>12.5.2026</w:t>
      </w:r>
      <w:r w:rsidRPr="001C0AB9">
        <w:rPr>
          <w:rStyle w:val="HideTWBExt"/>
        </w:rPr>
        <w:t>&lt;/</w:t>
      </w:r>
      <w:proofErr w:type="spellStart"/>
      <w:r w:rsidRPr="001C0AB9">
        <w:rPr>
          <w:rStyle w:val="HideTWBExt"/>
        </w:rPr>
        <w:t>Date</w:t>
      </w:r>
      <w:proofErr w:type="spellEnd"/>
      <w:r w:rsidRPr="001C0AB9">
        <w:rPr>
          <w:rStyle w:val="HideTWBExt"/>
        </w:rPr>
        <w:t>&gt;</w:t>
      </w:r>
      <w:r w:rsidRPr="001C0AB9">
        <w:tab/>
      </w:r>
      <w:r w:rsidRPr="001C0AB9">
        <w:rPr>
          <w:rStyle w:val="HideTWBExt"/>
        </w:rPr>
        <w:t>&lt;ANo&gt;</w:t>
      </w:r>
      <w:r w:rsidRPr="001C0AB9">
        <w:t>A10-0103</w:t>
      </w:r>
      <w:r w:rsidRPr="001C0AB9">
        <w:rPr>
          <w:rStyle w:val="HideTWBExt"/>
        </w:rPr>
        <w:t>&lt;/</w:t>
      </w:r>
      <w:proofErr w:type="spellStart"/>
      <w:r w:rsidRPr="001C0AB9">
        <w:rPr>
          <w:rStyle w:val="HideTWBExt"/>
        </w:rPr>
        <w:t>ANo</w:t>
      </w:r>
      <w:proofErr w:type="spellEnd"/>
      <w:r w:rsidRPr="001C0AB9">
        <w:rPr>
          <w:rStyle w:val="HideTWBExt"/>
        </w:rPr>
        <w:t>&gt;</w:t>
      </w:r>
      <w:r w:rsidRPr="001C0AB9">
        <w:t>/</w:t>
      </w:r>
      <w:r w:rsidRPr="001C0AB9">
        <w:rPr>
          <w:rStyle w:val="HideTWBExt"/>
        </w:rPr>
        <w:t>&lt;</w:t>
      </w:r>
      <w:proofErr w:type="spellStart"/>
      <w:r w:rsidRPr="001C0AB9">
        <w:rPr>
          <w:rStyle w:val="HideTWBExt"/>
        </w:rPr>
        <w:t>NumAm</w:t>
      </w:r>
      <w:proofErr w:type="spellEnd"/>
      <w:r w:rsidRPr="001C0AB9">
        <w:rPr>
          <w:rStyle w:val="HideTWBExt"/>
        </w:rPr>
        <w:t>&gt;</w:t>
      </w:r>
      <w:r w:rsidRPr="001C0AB9">
        <w:t>58</w:t>
      </w:r>
      <w:r w:rsidRPr="001C0AB9">
        <w:rPr>
          <w:rStyle w:val="HideTWBExt"/>
        </w:rPr>
        <w:t>&lt;/</w:t>
      </w:r>
      <w:proofErr w:type="spellStart"/>
      <w:r w:rsidRPr="001C0AB9">
        <w:rPr>
          <w:rStyle w:val="HideTWBExt"/>
        </w:rPr>
        <w:t>NumAm</w:t>
      </w:r>
      <w:proofErr w:type="spellEnd"/>
      <w:r w:rsidRPr="001C0AB9">
        <w:rPr>
          <w:rStyle w:val="HideTWBExt"/>
        </w:rPr>
        <w:t>&gt;</w:t>
      </w:r>
    </w:p>
    <w:p w14:paraId="132FC7C9" w14:textId="77777777" w:rsidR="007B2D14" w:rsidRPr="001C0AB9" w:rsidRDefault="003860A3">
      <w:pPr>
        <w:pStyle w:val="AmNumberTabs"/>
      </w:pPr>
      <w:r w:rsidRPr="001C0AB9">
        <w:t>Emenda</w:t>
      </w:r>
      <w:r w:rsidRPr="001C0AB9">
        <w:tab/>
      </w:r>
      <w:r w:rsidRPr="001C0AB9">
        <w:tab/>
      </w:r>
      <w:r w:rsidRPr="001C0AB9">
        <w:rPr>
          <w:rStyle w:val="HideTWBExt"/>
        </w:rPr>
        <w:t>&lt;NumAm&gt;</w:t>
      </w:r>
      <w:r w:rsidRPr="001C0AB9">
        <w:t>58</w:t>
      </w:r>
      <w:r w:rsidRPr="001C0AB9">
        <w:rPr>
          <w:rStyle w:val="HideTWBExt"/>
        </w:rPr>
        <w:t>&lt;/</w:t>
      </w:r>
      <w:proofErr w:type="spellStart"/>
      <w:r w:rsidRPr="001C0AB9">
        <w:rPr>
          <w:rStyle w:val="HideTWBExt"/>
        </w:rPr>
        <w:t>NumAm</w:t>
      </w:r>
      <w:proofErr w:type="spellEnd"/>
      <w:r w:rsidRPr="001C0AB9">
        <w:rPr>
          <w:rStyle w:val="HideTWBExt"/>
        </w:rPr>
        <w:t>&gt;</w:t>
      </w:r>
    </w:p>
    <w:p w14:paraId="2B101AB9" w14:textId="77777777" w:rsidR="007B2D14" w:rsidRPr="001C0AB9" w:rsidRDefault="003860A3">
      <w:pPr>
        <w:pStyle w:val="NormalBold"/>
      </w:pPr>
      <w:r w:rsidRPr="001C0AB9">
        <w:rPr>
          <w:rStyle w:val="HideTWBExt"/>
          <w:b w:val="0"/>
        </w:rPr>
        <w:t>&lt;RepeatBlock-By&gt;&lt;By&gt;&lt;Members&gt;</w:t>
      </w:r>
      <w:r w:rsidRPr="001C0AB9">
        <w:t xml:space="preserve">Rima Hassan, Anthony Smith, Emma Fourreau, Manon Aubry, Hanna Gedin, Rudi Kennes, Lynn Boylan, Konstantinos Arvanitis, Ilaria Salis, Marc Botenga, Damien </w:t>
      </w:r>
      <w:r w:rsidRPr="001C0AB9">
        <w:t>Carême, Leila Chaibi, Giorgos Georgiou, Irene Montero, Danilo Della Valle</w:t>
      </w:r>
      <w:r w:rsidRPr="001C0AB9">
        <w:rPr>
          <w:rStyle w:val="HideTWBExt"/>
          <w:b w:val="0"/>
        </w:rPr>
        <w:t>&lt;/</w:t>
      </w:r>
      <w:proofErr w:type="spellStart"/>
      <w:r w:rsidRPr="001C0AB9">
        <w:rPr>
          <w:rStyle w:val="HideTWBExt"/>
          <w:b w:val="0"/>
        </w:rPr>
        <w:t>Members</w:t>
      </w:r>
      <w:proofErr w:type="spellEnd"/>
      <w:r w:rsidRPr="001C0AB9">
        <w:rPr>
          <w:rStyle w:val="HideTWBExt"/>
          <w:b w:val="0"/>
        </w:rPr>
        <w:t>&gt;</w:t>
      </w:r>
    </w:p>
    <w:p w14:paraId="23DE0798" w14:textId="77777777" w:rsidR="007B2D14" w:rsidRPr="001C0AB9" w:rsidRDefault="003860A3">
      <w:r w:rsidRPr="001C0AB9">
        <w:rPr>
          <w:rStyle w:val="HideTWBExt"/>
        </w:rPr>
        <w:t>&lt;AuNomDe&gt;</w:t>
      </w:r>
      <w:r w:rsidRPr="001C0AB9">
        <w:rPr>
          <w:rStyle w:val="HideTWBInt"/>
          <w:color w:val="auto"/>
        </w:rPr>
        <w:t>{</w:t>
      </w:r>
      <w:proofErr w:type="spellStart"/>
      <w:r w:rsidRPr="001C0AB9">
        <w:rPr>
          <w:rStyle w:val="HideTWBInt"/>
          <w:color w:val="auto"/>
        </w:rPr>
        <w:t>The</w:t>
      </w:r>
      <w:proofErr w:type="spellEnd"/>
      <w:r w:rsidRPr="001C0AB9">
        <w:rPr>
          <w:rStyle w:val="HideTWBInt"/>
          <w:color w:val="auto"/>
        </w:rPr>
        <w:t xml:space="preserve"> </w:t>
      </w:r>
      <w:proofErr w:type="spellStart"/>
      <w:r w:rsidRPr="001C0AB9">
        <w:rPr>
          <w:rStyle w:val="HideTWBInt"/>
          <w:color w:val="auto"/>
        </w:rPr>
        <w:t>Left</w:t>
      </w:r>
      <w:proofErr w:type="spellEnd"/>
      <w:r w:rsidRPr="001C0AB9">
        <w:rPr>
          <w:rStyle w:val="HideTWBInt"/>
          <w:color w:val="auto"/>
        </w:rPr>
        <w:t>}</w:t>
      </w:r>
      <w:r w:rsidRPr="001C0AB9">
        <w:t xml:space="preserve">f’isem il-Grupp </w:t>
      </w:r>
      <w:proofErr w:type="spellStart"/>
      <w:r w:rsidRPr="001C0AB9">
        <w:t>The</w:t>
      </w:r>
      <w:proofErr w:type="spellEnd"/>
      <w:r w:rsidRPr="001C0AB9">
        <w:t xml:space="preserve"> </w:t>
      </w:r>
      <w:proofErr w:type="spellStart"/>
      <w:r w:rsidRPr="001C0AB9">
        <w:t>Left</w:t>
      </w:r>
      <w:proofErr w:type="spellEnd"/>
      <w:r w:rsidRPr="001C0AB9">
        <w:rPr>
          <w:rStyle w:val="HideTWBExt"/>
        </w:rPr>
        <w:t>&lt;/AuNomDe&gt;</w:t>
      </w:r>
    </w:p>
    <w:p w14:paraId="17D62AA3" w14:textId="77777777" w:rsidR="007B2D14" w:rsidRPr="001C0AB9" w:rsidRDefault="003860A3">
      <w:pPr>
        <w:pStyle w:val="NormalBold"/>
      </w:pPr>
      <w:r w:rsidRPr="001C0AB9">
        <w:rPr>
          <w:rStyle w:val="HideTWBExt"/>
          <w:b w:val="0"/>
        </w:rPr>
        <w:t>&lt;/By&gt;&lt;/RepeatBlock-By&gt;</w:t>
      </w:r>
    </w:p>
    <w:p w14:paraId="0E2E6F95" w14:textId="77777777" w:rsidR="007B2D14" w:rsidRPr="001C0AB9" w:rsidRDefault="003860A3">
      <w:pPr>
        <w:pStyle w:val="AmDocTypeTab"/>
      </w:pPr>
      <w:r w:rsidRPr="001C0AB9">
        <w:rPr>
          <w:rStyle w:val="HideTWBExt"/>
        </w:rPr>
        <w:t>&lt;TitreType&gt;</w:t>
      </w:r>
      <w:r w:rsidRPr="001C0AB9">
        <w:t>Rapport</w:t>
      </w:r>
      <w:r w:rsidRPr="001C0AB9">
        <w:rPr>
          <w:rStyle w:val="HideTWBExt"/>
        </w:rPr>
        <w:t>&lt;/</w:t>
      </w:r>
      <w:proofErr w:type="spellStart"/>
      <w:r w:rsidRPr="001C0AB9">
        <w:rPr>
          <w:rStyle w:val="HideTWBExt"/>
        </w:rPr>
        <w:t>TitreType</w:t>
      </w:r>
      <w:proofErr w:type="spellEnd"/>
      <w:r w:rsidRPr="001C0AB9">
        <w:rPr>
          <w:rStyle w:val="HideTWBExt"/>
        </w:rPr>
        <w:t>&gt;</w:t>
      </w:r>
      <w:r w:rsidRPr="001C0AB9">
        <w:tab/>
        <w:t>A10-0103/2026</w:t>
      </w:r>
    </w:p>
    <w:p w14:paraId="267B5BBB" w14:textId="77777777" w:rsidR="007B2D14" w:rsidRPr="001C0AB9" w:rsidRDefault="003860A3">
      <w:pPr>
        <w:pStyle w:val="NormalBold"/>
      </w:pPr>
      <w:r w:rsidRPr="001C0AB9">
        <w:rPr>
          <w:rStyle w:val="HideTWBExt"/>
        </w:rPr>
        <w:t>&lt;Rapporteur&gt;</w:t>
      </w:r>
      <w:r w:rsidRPr="001C0AB9">
        <w:t>Andrey Kovatchev</w:t>
      </w:r>
      <w:r w:rsidRPr="001C0AB9">
        <w:rPr>
          <w:rStyle w:val="HideTWBExt"/>
        </w:rPr>
        <w:t>&lt;/</w:t>
      </w:r>
      <w:proofErr w:type="spellStart"/>
      <w:r w:rsidRPr="001C0AB9">
        <w:rPr>
          <w:rStyle w:val="HideTWBExt"/>
        </w:rPr>
        <w:t>Rapporteur</w:t>
      </w:r>
      <w:proofErr w:type="spellEnd"/>
      <w:r w:rsidRPr="001C0AB9">
        <w:rPr>
          <w:rStyle w:val="HideTWBExt"/>
        </w:rPr>
        <w:t>&gt;</w:t>
      </w:r>
    </w:p>
    <w:p w14:paraId="657ADC0A" w14:textId="77777777" w:rsidR="007B2D14" w:rsidRPr="001C0AB9" w:rsidRDefault="003860A3">
      <w:r w:rsidRPr="001C0AB9">
        <w:rPr>
          <w:rStyle w:val="HideTWBExt"/>
        </w:rPr>
        <w:t>&lt;Titre&gt;</w:t>
      </w:r>
      <w:r w:rsidRPr="001C0AB9">
        <w:t>Rakkomandazzjoni dwar il-81 sessjoni tal-Assemblea Ġenerali tan-Nazzjonijiet Uniti</w:t>
      </w:r>
      <w:r w:rsidRPr="001C0AB9">
        <w:rPr>
          <w:rStyle w:val="HideTWBExt"/>
        </w:rPr>
        <w:t>&lt;/</w:t>
      </w:r>
      <w:proofErr w:type="spellStart"/>
      <w:r w:rsidRPr="001C0AB9">
        <w:rPr>
          <w:rStyle w:val="HideTWBExt"/>
        </w:rPr>
        <w:t>Titre</w:t>
      </w:r>
      <w:proofErr w:type="spellEnd"/>
      <w:r w:rsidRPr="001C0AB9">
        <w:rPr>
          <w:rStyle w:val="HideTWBExt"/>
        </w:rPr>
        <w:t>&gt;</w:t>
      </w:r>
    </w:p>
    <w:p w14:paraId="355853EF" w14:textId="77777777" w:rsidR="007B2D14" w:rsidRPr="001C0AB9" w:rsidRDefault="003860A3">
      <w:pPr>
        <w:pStyle w:val="Normal12a"/>
      </w:pPr>
      <w:r w:rsidRPr="001C0AB9">
        <w:rPr>
          <w:rStyle w:val="HideTWBExt"/>
        </w:rPr>
        <w:t>&lt;DocRef&gt;</w:t>
      </w:r>
      <w:r w:rsidRPr="001C0AB9">
        <w:t>(2025/2167(INI))</w:t>
      </w:r>
      <w:r w:rsidRPr="001C0AB9">
        <w:rPr>
          <w:rStyle w:val="HideTWBExt"/>
        </w:rPr>
        <w:t>&lt;/</w:t>
      </w:r>
      <w:proofErr w:type="spellStart"/>
      <w:r w:rsidRPr="001C0AB9">
        <w:rPr>
          <w:rStyle w:val="HideTWBExt"/>
        </w:rPr>
        <w:t>DocRef</w:t>
      </w:r>
      <w:proofErr w:type="spellEnd"/>
      <w:r w:rsidRPr="001C0AB9">
        <w:rPr>
          <w:rStyle w:val="HideTWBExt"/>
        </w:rPr>
        <w:t>&gt;</w:t>
      </w:r>
    </w:p>
    <w:p w14:paraId="1898CBAC" w14:textId="77777777" w:rsidR="007B2D14" w:rsidRPr="001C0AB9" w:rsidRDefault="003860A3">
      <w:pPr>
        <w:pStyle w:val="NormalBold"/>
      </w:pPr>
      <w:r w:rsidRPr="001C0AB9">
        <w:rPr>
          <w:rStyle w:val="HideTWBExt"/>
        </w:rPr>
        <w:t>&lt;DocAmend&gt;</w:t>
      </w:r>
      <w:r w:rsidRPr="001C0AB9">
        <w:t>Mozzjoni għal riżoluzzjoni</w:t>
      </w:r>
      <w:r w:rsidRPr="001C0AB9">
        <w:rPr>
          <w:rStyle w:val="HideTWBExt"/>
        </w:rPr>
        <w:t>&lt;/</w:t>
      </w:r>
      <w:proofErr w:type="spellStart"/>
      <w:r w:rsidRPr="001C0AB9">
        <w:rPr>
          <w:rStyle w:val="HideTWBExt"/>
        </w:rPr>
        <w:t>DocAmend</w:t>
      </w:r>
      <w:proofErr w:type="spellEnd"/>
      <w:r w:rsidRPr="001C0AB9">
        <w:rPr>
          <w:rStyle w:val="HideTWBExt"/>
        </w:rPr>
        <w:t>&gt;</w:t>
      </w:r>
    </w:p>
    <w:p w14:paraId="38CA42C7" w14:textId="77777777" w:rsidR="007B2D14" w:rsidRPr="001C0AB9" w:rsidRDefault="003860A3">
      <w:pPr>
        <w:pStyle w:val="NormalBold"/>
      </w:pPr>
      <w:r w:rsidRPr="001C0AB9">
        <w:rPr>
          <w:rStyle w:val="HideTWBExt"/>
        </w:rPr>
        <w:t>&lt;Article&gt;</w:t>
      </w:r>
      <w:r w:rsidRPr="001C0AB9">
        <w:t>Paragrafu 1 – punt -</w:t>
      </w:r>
      <w:proofErr w:type="spellStart"/>
      <w:r w:rsidRPr="001C0AB9">
        <w:t>abd</w:t>
      </w:r>
      <w:proofErr w:type="spellEnd"/>
      <w:r w:rsidRPr="001C0AB9">
        <w:t xml:space="preserve"> (ġdid)</w:t>
      </w:r>
      <w:r w:rsidRPr="001C0AB9">
        <w:rPr>
          <w:rStyle w:val="HideTWBExt"/>
        </w:rPr>
        <w:t>&lt;/</w:t>
      </w:r>
      <w:proofErr w:type="spellStart"/>
      <w:r w:rsidRPr="001C0AB9">
        <w:rPr>
          <w:rStyle w:val="HideTWBExt"/>
        </w:rPr>
        <w:t>Article</w:t>
      </w:r>
      <w:proofErr w:type="spellEnd"/>
      <w:r w:rsidRPr="001C0AB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20E8" w:rsidRPr="001C0AB9" w14:paraId="743B13B2" w14:textId="77777777">
        <w:trPr>
          <w:trHeight w:hRule="exact" w:val="240"/>
          <w:jc w:val="center"/>
        </w:trPr>
        <w:tc>
          <w:tcPr>
            <w:tcW w:w="9752" w:type="dxa"/>
            <w:gridSpan w:val="2"/>
            <w:tcBorders>
              <w:top w:val="nil"/>
              <w:left w:val="nil"/>
              <w:bottom w:val="nil"/>
              <w:right w:val="nil"/>
            </w:tcBorders>
          </w:tcPr>
          <w:p w14:paraId="42709619" w14:textId="77777777" w:rsidR="007B2D14" w:rsidRPr="001C0AB9" w:rsidRDefault="007B2D14"/>
        </w:tc>
      </w:tr>
      <w:tr w:rsidR="002020E8" w:rsidRPr="001C0AB9" w14:paraId="2BF2755D" w14:textId="77777777">
        <w:trPr>
          <w:trHeight w:val="240"/>
          <w:jc w:val="center"/>
        </w:trPr>
        <w:tc>
          <w:tcPr>
            <w:tcW w:w="4876" w:type="dxa"/>
            <w:tcBorders>
              <w:top w:val="nil"/>
              <w:left w:val="nil"/>
              <w:bottom w:val="nil"/>
              <w:right w:val="nil"/>
            </w:tcBorders>
          </w:tcPr>
          <w:p w14:paraId="196F92F8" w14:textId="77777777" w:rsidR="007B2D14" w:rsidRPr="001C0AB9" w:rsidRDefault="003860A3">
            <w:pPr>
              <w:pStyle w:val="AmColumnHeading"/>
            </w:pPr>
            <w:r w:rsidRPr="001C0AB9">
              <w:t xml:space="preserve">Mozzjoni għal </w:t>
            </w:r>
            <w:r w:rsidRPr="001C0AB9">
              <w:t>riżoluzzjoni</w:t>
            </w:r>
          </w:p>
        </w:tc>
        <w:tc>
          <w:tcPr>
            <w:tcW w:w="4876" w:type="dxa"/>
            <w:tcBorders>
              <w:top w:val="nil"/>
              <w:left w:val="nil"/>
              <w:bottom w:val="nil"/>
              <w:right w:val="nil"/>
            </w:tcBorders>
          </w:tcPr>
          <w:p w14:paraId="6865FEF2" w14:textId="77777777" w:rsidR="007B2D14" w:rsidRPr="001C0AB9" w:rsidRDefault="003860A3">
            <w:pPr>
              <w:pStyle w:val="AmColumnHeading"/>
            </w:pPr>
            <w:r w:rsidRPr="001C0AB9">
              <w:t>Emenda</w:t>
            </w:r>
          </w:p>
        </w:tc>
      </w:tr>
      <w:tr w:rsidR="002020E8" w:rsidRPr="001C0AB9" w14:paraId="5AF89605" w14:textId="77777777">
        <w:trPr>
          <w:jc w:val="center"/>
        </w:trPr>
        <w:tc>
          <w:tcPr>
            <w:tcW w:w="4876" w:type="dxa"/>
            <w:tcBorders>
              <w:top w:val="nil"/>
              <w:left w:val="nil"/>
              <w:bottom w:val="nil"/>
              <w:right w:val="nil"/>
            </w:tcBorders>
          </w:tcPr>
          <w:p w14:paraId="0F8D3666" w14:textId="77777777" w:rsidR="007B2D14" w:rsidRPr="001C0AB9" w:rsidRDefault="007B2D14">
            <w:pPr>
              <w:pStyle w:val="Normal6a"/>
            </w:pPr>
          </w:p>
        </w:tc>
        <w:tc>
          <w:tcPr>
            <w:tcW w:w="4876" w:type="dxa"/>
            <w:tcBorders>
              <w:top w:val="nil"/>
              <w:left w:val="nil"/>
              <w:bottom w:val="nil"/>
              <w:right w:val="nil"/>
            </w:tcBorders>
          </w:tcPr>
          <w:p w14:paraId="376C90B7" w14:textId="5FDD3F03" w:rsidR="007B2D14" w:rsidRPr="001C0AB9" w:rsidRDefault="003860A3">
            <w:pPr>
              <w:pStyle w:val="Normal6a"/>
            </w:pPr>
            <w:r w:rsidRPr="001C0AB9">
              <w:rPr>
                <w:b/>
                <w:i/>
              </w:rPr>
              <w:t>(</w:t>
            </w:r>
            <w:proofErr w:type="spellStart"/>
            <w:r w:rsidRPr="001C0AB9">
              <w:rPr>
                <w:b/>
                <w:i/>
              </w:rPr>
              <w:t>abd</w:t>
            </w:r>
            <w:proofErr w:type="spellEnd"/>
            <w:r w:rsidRPr="001C0AB9">
              <w:rPr>
                <w:b/>
                <w:i/>
              </w:rPr>
              <w:t>)</w:t>
            </w:r>
            <w:r w:rsidRPr="001C0AB9">
              <w:tab/>
            </w:r>
            <w:proofErr w:type="spellStart"/>
            <w:r w:rsidRPr="001C0AB9">
              <w:rPr>
                <w:b/>
                <w:i/>
              </w:rPr>
              <w:t>jikkundannaw</w:t>
            </w:r>
            <w:proofErr w:type="spellEnd"/>
            <w:r w:rsidRPr="001C0AB9">
              <w:rPr>
                <w:b/>
                <w:i/>
              </w:rPr>
              <w:t xml:space="preserve"> bil-qawwa l-attakki ripetuti tal-forzi Iżraeljani kontra l-pożizzjonijiet, il-persunal u t-tagħmir tal-Forza Interim tan-Nazzjonijiet Uniti fil-Libanu (UNIFIL) fin-Nofsinhar tal-Libanu, inklużi t-tiri diretti, il-ksur ta’ pożizzjoni tan-Nazzjonijiet Uniti minn karrijiet armati Iżraeljani, il-fatt li mill-anqas ħames suldati taż-żamma tal-paċi ndarbu u li mill-anqas wieħed minnhom inqatel; ifakkru li s-suldati taż-żamma tal-paċi tan-Nazzjonijiet Uniti u l-bini tan-Nazzjonijiet Uniti ma għan</w:t>
            </w:r>
            <w:r w:rsidRPr="001C0AB9">
              <w:rPr>
                <w:b/>
                <w:i/>
              </w:rPr>
              <w:t xml:space="preserve">dhom qatt jiġu fil-mira u li tali attakki jaf jikkostitwixxu delitti tal-gwerra skont id-dritt internazzjonali; jitolbu li dawk responsabbli jagħtu kont sħiħ ta’ </w:t>
            </w:r>
            <w:proofErr w:type="spellStart"/>
            <w:r w:rsidRPr="001C0AB9">
              <w:rPr>
                <w:b/>
                <w:i/>
              </w:rPr>
              <w:t>għemilhom</w:t>
            </w:r>
            <w:proofErr w:type="spellEnd"/>
            <w:r w:rsidRPr="001C0AB9">
              <w:rPr>
                <w:b/>
                <w:i/>
              </w:rPr>
              <w:t xml:space="preserve"> u li s-sikurezza, is-sigurtà u l-libertà ta’ moviment tal-UNIFIL jiġu garantiti b’mod sħiħ;</w:t>
            </w:r>
          </w:p>
        </w:tc>
      </w:tr>
    </w:tbl>
    <w:p w14:paraId="0DA019FB" w14:textId="77777777" w:rsidR="007B2D14" w:rsidRPr="001C0AB9" w:rsidRDefault="003860A3">
      <w:pPr>
        <w:pStyle w:val="AmOrLang"/>
      </w:pPr>
      <w:proofErr w:type="spellStart"/>
      <w:r w:rsidRPr="001C0AB9">
        <w:t>Or</w:t>
      </w:r>
      <w:proofErr w:type="spellEnd"/>
      <w:r w:rsidRPr="001C0AB9">
        <w:t xml:space="preserve">. </w:t>
      </w:r>
      <w:r w:rsidRPr="001C0AB9">
        <w:rPr>
          <w:rStyle w:val="HideTWBExt"/>
        </w:rPr>
        <w:t>&lt;Original&gt;</w:t>
      </w:r>
      <w:r w:rsidRPr="001C0AB9">
        <w:rPr>
          <w:rStyle w:val="HideTWBInt"/>
        </w:rPr>
        <w:t>{EN}</w:t>
      </w:r>
      <w:proofErr w:type="spellStart"/>
      <w:r w:rsidRPr="001C0AB9">
        <w:t>en</w:t>
      </w:r>
      <w:proofErr w:type="spellEnd"/>
      <w:r w:rsidRPr="001C0AB9">
        <w:rPr>
          <w:rStyle w:val="HideTWBExt"/>
        </w:rPr>
        <w:t>&lt;/Original&gt;</w:t>
      </w:r>
    </w:p>
    <w:p w14:paraId="521175B1" w14:textId="77777777" w:rsidR="007B2D14" w:rsidRPr="001C0AB9" w:rsidRDefault="003860A3">
      <w:pPr>
        <w:sectPr w:rsidR="007B2D14" w:rsidRPr="001C0AB9">
          <w:pgSz w:w="11909" w:h="16834"/>
          <w:pgMar w:top="1134" w:right="1417" w:bottom="1417" w:left="1417" w:header="1134" w:footer="567" w:gutter="0"/>
          <w:cols w:space="720"/>
        </w:sectPr>
      </w:pPr>
      <w:r w:rsidRPr="001C0AB9">
        <w:rPr>
          <w:rStyle w:val="HideTWBExt"/>
        </w:rPr>
        <w:t>&lt;/Amend&gt;</w:t>
      </w:r>
    </w:p>
    <w:p w14:paraId="02DCFA65" w14:textId="77777777" w:rsidR="007B2D14" w:rsidRPr="001C0AB9" w:rsidRDefault="003860A3">
      <w:pPr>
        <w:pStyle w:val="AmDateTab"/>
      </w:pPr>
      <w:r w:rsidRPr="001C0AB9">
        <w:rPr>
          <w:rStyle w:val="HideTWBExt"/>
        </w:rPr>
        <w:lastRenderedPageBreak/>
        <w:t>&lt;Amend&gt;&lt;Date&gt;</w:t>
      </w:r>
      <w:r w:rsidRPr="001C0AB9">
        <w:rPr>
          <w:rStyle w:val="HideTWBInt"/>
          <w:color w:val="auto"/>
        </w:rPr>
        <w:t>{12/05/2026}</w:t>
      </w:r>
      <w:r w:rsidRPr="001C0AB9">
        <w:t>12.5.2026</w:t>
      </w:r>
      <w:r w:rsidRPr="001C0AB9">
        <w:rPr>
          <w:rStyle w:val="HideTWBExt"/>
        </w:rPr>
        <w:t>&lt;/</w:t>
      </w:r>
      <w:proofErr w:type="spellStart"/>
      <w:r w:rsidRPr="001C0AB9">
        <w:rPr>
          <w:rStyle w:val="HideTWBExt"/>
        </w:rPr>
        <w:t>Date</w:t>
      </w:r>
      <w:proofErr w:type="spellEnd"/>
      <w:r w:rsidRPr="001C0AB9">
        <w:rPr>
          <w:rStyle w:val="HideTWBExt"/>
        </w:rPr>
        <w:t>&gt;</w:t>
      </w:r>
      <w:r w:rsidRPr="001C0AB9">
        <w:tab/>
      </w:r>
      <w:r w:rsidRPr="001C0AB9">
        <w:rPr>
          <w:rStyle w:val="HideTWBExt"/>
        </w:rPr>
        <w:t>&lt;ANo&gt;</w:t>
      </w:r>
      <w:r w:rsidRPr="001C0AB9">
        <w:t>A10-0103</w:t>
      </w:r>
      <w:r w:rsidRPr="001C0AB9">
        <w:rPr>
          <w:rStyle w:val="HideTWBExt"/>
        </w:rPr>
        <w:t>&lt;/</w:t>
      </w:r>
      <w:proofErr w:type="spellStart"/>
      <w:r w:rsidRPr="001C0AB9">
        <w:rPr>
          <w:rStyle w:val="HideTWBExt"/>
        </w:rPr>
        <w:t>ANo</w:t>
      </w:r>
      <w:proofErr w:type="spellEnd"/>
      <w:r w:rsidRPr="001C0AB9">
        <w:rPr>
          <w:rStyle w:val="HideTWBExt"/>
        </w:rPr>
        <w:t>&gt;</w:t>
      </w:r>
      <w:r w:rsidRPr="001C0AB9">
        <w:t>/</w:t>
      </w:r>
      <w:r w:rsidRPr="001C0AB9">
        <w:rPr>
          <w:rStyle w:val="HideTWBExt"/>
        </w:rPr>
        <w:t>&lt;</w:t>
      </w:r>
      <w:proofErr w:type="spellStart"/>
      <w:r w:rsidRPr="001C0AB9">
        <w:rPr>
          <w:rStyle w:val="HideTWBExt"/>
        </w:rPr>
        <w:t>NumAm</w:t>
      </w:r>
      <w:proofErr w:type="spellEnd"/>
      <w:r w:rsidRPr="001C0AB9">
        <w:rPr>
          <w:rStyle w:val="HideTWBExt"/>
        </w:rPr>
        <w:t>&gt;</w:t>
      </w:r>
      <w:r w:rsidRPr="001C0AB9">
        <w:t>59</w:t>
      </w:r>
      <w:r w:rsidRPr="001C0AB9">
        <w:rPr>
          <w:rStyle w:val="HideTWBExt"/>
        </w:rPr>
        <w:t>&lt;/</w:t>
      </w:r>
      <w:proofErr w:type="spellStart"/>
      <w:r w:rsidRPr="001C0AB9">
        <w:rPr>
          <w:rStyle w:val="HideTWBExt"/>
        </w:rPr>
        <w:t>NumAm</w:t>
      </w:r>
      <w:proofErr w:type="spellEnd"/>
      <w:r w:rsidRPr="001C0AB9">
        <w:rPr>
          <w:rStyle w:val="HideTWBExt"/>
        </w:rPr>
        <w:t>&gt;</w:t>
      </w:r>
    </w:p>
    <w:p w14:paraId="727EA82A" w14:textId="77777777" w:rsidR="007B2D14" w:rsidRPr="001C0AB9" w:rsidRDefault="003860A3">
      <w:pPr>
        <w:pStyle w:val="AmNumberTabs"/>
      </w:pPr>
      <w:r w:rsidRPr="001C0AB9">
        <w:t>Emenda</w:t>
      </w:r>
      <w:r w:rsidRPr="001C0AB9">
        <w:tab/>
      </w:r>
      <w:r w:rsidRPr="001C0AB9">
        <w:tab/>
      </w:r>
      <w:r w:rsidRPr="001C0AB9">
        <w:rPr>
          <w:rStyle w:val="HideTWBExt"/>
        </w:rPr>
        <w:t>&lt;NumAm&gt;</w:t>
      </w:r>
      <w:r w:rsidRPr="001C0AB9">
        <w:t>59</w:t>
      </w:r>
      <w:r w:rsidRPr="001C0AB9">
        <w:rPr>
          <w:rStyle w:val="HideTWBExt"/>
        </w:rPr>
        <w:t>&lt;/</w:t>
      </w:r>
      <w:proofErr w:type="spellStart"/>
      <w:r w:rsidRPr="001C0AB9">
        <w:rPr>
          <w:rStyle w:val="HideTWBExt"/>
        </w:rPr>
        <w:t>NumAm</w:t>
      </w:r>
      <w:proofErr w:type="spellEnd"/>
      <w:r w:rsidRPr="001C0AB9">
        <w:rPr>
          <w:rStyle w:val="HideTWBExt"/>
        </w:rPr>
        <w:t>&gt;</w:t>
      </w:r>
    </w:p>
    <w:p w14:paraId="00064B4D" w14:textId="77777777" w:rsidR="007B2D14" w:rsidRPr="001C0AB9" w:rsidRDefault="003860A3">
      <w:pPr>
        <w:pStyle w:val="NormalBold"/>
      </w:pPr>
      <w:r w:rsidRPr="001C0AB9">
        <w:rPr>
          <w:rStyle w:val="HideTWBExt"/>
          <w:b w:val="0"/>
        </w:rPr>
        <w:t>&lt;RepeatBlock-By&gt;&lt;By&gt;&lt;Members&gt;</w:t>
      </w:r>
      <w:r w:rsidRPr="001C0AB9">
        <w:t xml:space="preserve">Danilo Della Valle, Rudi </w:t>
      </w:r>
      <w:r w:rsidRPr="001C0AB9">
        <w:t>Kennes, Lynn Boylan, Konstantinos Arvanitis, Ilaria Salis, Marc Botenga, Giorgos Georgiou, Irene Montero</w:t>
      </w:r>
      <w:r w:rsidRPr="001C0AB9">
        <w:rPr>
          <w:rStyle w:val="HideTWBExt"/>
          <w:b w:val="0"/>
        </w:rPr>
        <w:t>&lt;/</w:t>
      </w:r>
      <w:proofErr w:type="spellStart"/>
      <w:r w:rsidRPr="001C0AB9">
        <w:rPr>
          <w:rStyle w:val="HideTWBExt"/>
          <w:b w:val="0"/>
        </w:rPr>
        <w:t>Members</w:t>
      </w:r>
      <w:proofErr w:type="spellEnd"/>
      <w:r w:rsidRPr="001C0AB9">
        <w:rPr>
          <w:rStyle w:val="HideTWBExt"/>
          <w:b w:val="0"/>
        </w:rPr>
        <w:t>&gt;</w:t>
      </w:r>
    </w:p>
    <w:p w14:paraId="0C836CB8" w14:textId="77777777" w:rsidR="007B2D14" w:rsidRPr="001C0AB9" w:rsidRDefault="003860A3">
      <w:r w:rsidRPr="001C0AB9">
        <w:rPr>
          <w:rStyle w:val="HideTWBExt"/>
        </w:rPr>
        <w:t>&lt;AuNomDe&gt;</w:t>
      </w:r>
      <w:r w:rsidRPr="001C0AB9">
        <w:rPr>
          <w:rStyle w:val="HideTWBInt"/>
          <w:color w:val="auto"/>
        </w:rPr>
        <w:t>{</w:t>
      </w:r>
      <w:proofErr w:type="spellStart"/>
      <w:r w:rsidRPr="001C0AB9">
        <w:rPr>
          <w:rStyle w:val="HideTWBInt"/>
          <w:color w:val="auto"/>
        </w:rPr>
        <w:t>The</w:t>
      </w:r>
      <w:proofErr w:type="spellEnd"/>
      <w:r w:rsidRPr="001C0AB9">
        <w:rPr>
          <w:rStyle w:val="HideTWBInt"/>
          <w:color w:val="auto"/>
        </w:rPr>
        <w:t xml:space="preserve"> </w:t>
      </w:r>
      <w:proofErr w:type="spellStart"/>
      <w:r w:rsidRPr="001C0AB9">
        <w:rPr>
          <w:rStyle w:val="HideTWBInt"/>
          <w:color w:val="auto"/>
        </w:rPr>
        <w:t>Left</w:t>
      </w:r>
      <w:proofErr w:type="spellEnd"/>
      <w:r w:rsidRPr="001C0AB9">
        <w:rPr>
          <w:rStyle w:val="HideTWBInt"/>
          <w:color w:val="auto"/>
        </w:rPr>
        <w:t>}</w:t>
      </w:r>
      <w:r w:rsidRPr="001C0AB9">
        <w:t xml:space="preserve">f’isem il-Grupp </w:t>
      </w:r>
      <w:proofErr w:type="spellStart"/>
      <w:r w:rsidRPr="001C0AB9">
        <w:t>The</w:t>
      </w:r>
      <w:proofErr w:type="spellEnd"/>
      <w:r w:rsidRPr="001C0AB9">
        <w:t xml:space="preserve"> </w:t>
      </w:r>
      <w:proofErr w:type="spellStart"/>
      <w:r w:rsidRPr="001C0AB9">
        <w:t>Left</w:t>
      </w:r>
      <w:proofErr w:type="spellEnd"/>
      <w:r w:rsidRPr="001C0AB9">
        <w:rPr>
          <w:rStyle w:val="HideTWBExt"/>
        </w:rPr>
        <w:t>&lt;/AuNomDe&gt;</w:t>
      </w:r>
    </w:p>
    <w:p w14:paraId="28EE749C" w14:textId="77777777" w:rsidR="007B2D14" w:rsidRPr="001C0AB9" w:rsidRDefault="003860A3">
      <w:pPr>
        <w:pStyle w:val="NormalBold"/>
      </w:pPr>
      <w:r w:rsidRPr="001C0AB9">
        <w:rPr>
          <w:rStyle w:val="HideTWBExt"/>
          <w:b w:val="0"/>
        </w:rPr>
        <w:t>&lt;/By&gt;&lt;/RepeatBlock-By&gt;</w:t>
      </w:r>
    </w:p>
    <w:p w14:paraId="5EFC5AC8" w14:textId="77777777" w:rsidR="007B2D14" w:rsidRPr="001C0AB9" w:rsidRDefault="003860A3">
      <w:pPr>
        <w:pStyle w:val="AmDocTypeTab"/>
      </w:pPr>
      <w:r w:rsidRPr="001C0AB9">
        <w:rPr>
          <w:rStyle w:val="HideTWBExt"/>
        </w:rPr>
        <w:t>&lt;TitreType&gt;</w:t>
      </w:r>
      <w:r w:rsidRPr="001C0AB9">
        <w:t>Rapport</w:t>
      </w:r>
      <w:r w:rsidRPr="001C0AB9">
        <w:rPr>
          <w:rStyle w:val="HideTWBExt"/>
        </w:rPr>
        <w:t>&lt;/</w:t>
      </w:r>
      <w:proofErr w:type="spellStart"/>
      <w:r w:rsidRPr="001C0AB9">
        <w:rPr>
          <w:rStyle w:val="HideTWBExt"/>
        </w:rPr>
        <w:t>TitreType</w:t>
      </w:r>
      <w:proofErr w:type="spellEnd"/>
      <w:r w:rsidRPr="001C0AB9">
        <w:rPr>
          <w:rStyle w:val="HideTWBExt"/>
        </w:rPr>
        <w:t>&gt;</w:t>
      </w:r>
      <w:r w:rsidRPr="001C0AB9">
        <w:tab/>
        <w:t>A10-0103/2026</w:t>
      </w:r>
    </w:p>
    <w:p w14:paraId="123397AE" w14:textId="77777777" w:rsidR="007B2D14" w:rsidRPr="001C0AB9" w:rsidRDefault="003860A3">
      <w:pPr>
        <w:pStyle w:val="NormalBold"/>
      </w:pPr>
      <w:r w:rsidRPr="001C0AB9">
        <w:rPr>
          <w:rStyle w:val="HideTWBExt"/>
        </w:rPr>
        <w:t>&lt;Rapporteur&gt;</w:t>
      </w:r>
      <w:r w:rsidRPr="001C0AB9">
        <w:t>Andrey Kovatchev</w:t>
      </w:r>
      <w:r w:rsidRPr="001C0AB9">
        <w:rPr>
          <w:rStyle w:val="HideTWBExt"/>
        </w:rPr>
        <w:t>&lt;/</w:t>
      </w:r>
      <w:proofErr w:type="spellStart"/>
      <w:r w:rsidRPr="001C0AB9">
        <w:rPr>
          <w:rStyle w:val="HideTWBExt"/>
        </w:rPr>
        <w:t>Rapporteur</w:t>
      </w:r>
      <w:proofErr w:type="spellEnd"/>
      <w:r w:rsidRPr="001C0AB9">
        <w:rPr>
          <w:rStyle w:val="HideTWBExt"/>
        </w:rPr>
        <w:t>&gt;</w:t>
      </w:r>
    </w:p>
    <w:p w14:paraId="604EACB3" w14:textId="77777777" w:rsidR="007B2D14" w:rsidRPr="001C0AB9" w:rsidRDefault="003860A3">
      <w:r w:rsidRPr="001C0AB9">
        <w:rPr>
          <w:rStyle w:val="HideTWBExt"/>
        </w:rPr>
        <w:t>&lt;Titre&gt;</w:t>
      </w:r>
      <w:r w:rsidRPr="001C0AB9">
        <w:t>Rakkomandazzjoni dwar il-81 sessjoni tal-Assemblea Ġenerali tan-Nazzjonijiet Uniti</w:t>
      </w:r>
      <w:r w:rsidRPr="001C0AB9">
        <w:rPr>
          <w:rStyle w:val="HideTWBExt"/>
        </w:rPr>
        <w:t>&lt;/</w:t>
      </w:r>
      <w:proofErr w:type="spellStart"/>
      <w:r w:rsidRPr="001C0AB9">
        <w:rPr>
          <w:rStyle w:val="HideTWBExt"/>
        </w:rPr>
        <w:t>Titre</w:t>
      </w:r>
      <w:proofErr w:type="spellEnd"/>
      <w:r w:rsidRPr="001C0AB9">
        <w:rPr>
          <w:rStyle w:val="HideTWBExt"/>
        </w:rPr>
        <w:t>&gt;</w:t>
      </w:r>
    </w:p>
    <w:p w14:paraId="45443B99" w14:textId="77777777" w:rsidR="007B2D14" w:rsidRPr="001C0AB9" w:rsidRDefault="003860A3">
      <w:pPr>
        <w:pStyle w:val="Normal12a"/>
      </w:pPr>
      <w:r w:rsidRPr="001C0AB9">
        <w:rPr>
          <w:rStyle w:val="HideTWBExt"/>
        </w:rPr>
        <w:t>&lt;DocRef&gt;</w:t>
      </w:r>
      <w:r w:rsidRPr="001C0AB9">
        <w:t>(2025/2167(INI))</w:t>
      </w:r>
      <w:r w:rsidRPr="001C0AB9">
        <w:rPr>
          <w:rStyle w:val="HideTWBExt"/>
        </w:rPr>
        <w:t>&lt;/</w:t>
      </w:r>
      <w:proofErr w:type="spellStart"/>
      <w:r w:rsidRPr="001C0AB9">
        <w:rPr>
          <w:rStyle w:val="HideTWBExt"/>
        </w:rPr>
        <w:t>DocRef</w:t>
      </w:r>
      <w:proofErr w:type="spellEnd"/>
      <w:r w:rsidRPr="001C0AB9">
        <w:rPr>
          <w:rStyle w:val="HideTWBExt"/>
        </w:rPr>
        <w:t>&gt;</w:t>
      </w:r>
    </w:p>
    <w:p w14:paraId="65AF3DFD" w14:textId="77777777" w:rsidR="007B2D14" w:rsidRPr="001C0AB9" w:rsidRDefault="003860A3">
      <w:pPr>
        <w:pStyle w:val="NormalBold"/>
      </w:pPr>
      <w:r w:rsidRPr="001C0AB9">
        <w:rPr>
          <w:rStyle w:val="HideTWBExt"/>
        </w:rPr>
        <w:t>&lt;DocAmend&gt;</w:t>
      </w:r>
      <w:r w:rsidRPr="001C0AB9">
        <w:t>Mozzjoni għal riżoluzzjoni</w:t>
      </w:r>
      <w:r w:rsidRPr="001C0AB9">
        <w:rPr>
          <w:rStyle w:val="HideTWBExt"/>
        </w:rPr>
        <w:t>&lt;/</w:t>
      </w:r>
      <w:proofErr w:type="spellStart"/>
      <w:r w:rsidRPr="001C0AB9">
        <w:rPr>
          <w:rStyle w:val="HideTWBExt"/>
        </w:rPr>
        <w:t>DocAmend</w:t>
      </w:r>
      <w:proofErr w:type="spellEnd"/>
      <w:r w:rsidRPr="001C0AB9">
        <w:rPr>
          <w:rStyle w:val="HideTWBExt"/>
        </w:rPr>
        <w:t>&gt;</w:t>
      </w:r>
    </w:p>
    <w:p w14:paraId="0EE9F1D9" w14:textId="77777777" w:rsidR="007B2D14" w:rsidRPr="001C0AB9" w:rsidRDefault="003860A3">
      <w:pPr>
        <w:pStyle w:val="NormalBold"/>
      </w:pPr>
      <w:r w:rsidRPr="001C0AB9">
        <w:rPr>
          <w:rStyle w:val="HideTWBExt"/>
        </w:rPr>
        <w:t>&lt;Article&gt;</w:t>
      </w:r>
      <w:r w:rsidRPr="001C0AB9">
        <w:t>Paragrafu 1 – punt -</w:t>
      </w:r>
      <w:proofErr w:type="spellStart"/>
      <w:r w:rsidRPr="001C0AB9">
        <w:t>abe</w:t>
      </w:r>
      <w:proofErr w:type="spellEnd"/>
      <w:r w:rsidRPr="001C0AB9">
        <w:t xml:space="preserve"> (ġdid)</w:t>
      </w:r>
      <w:r w:rsidRPr="001C0AB9">
        <w:rPr>
          <w:rStyle w:val="HideTWBExt"/>
        </w:rPr>
        <w:t>&lt;/</w:t>
      </w:r>
      <w:proofErr w:type="spellStart"/>
      <w:r w:rsidRPr="001C0AB9">
        <w:rPr>
          <w:rStyle w:val="HideTWBExt"/>
        </w:rPr>
        <w:t>Article</w:t>
      </w:r>
      <w:proofErr w:type="spellEnd"/>
      <w:r w:rsidRPr="001C0AB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20E8" w:rsidRPr="001C0AB9" w14:paraId="6D3D5030" w14:textId="77777777">
        <w:trPr>
          <w:trHeight w:hRule="exact" w:val="240"/>
          <w:jc w:val="center"/>
        </w:trPr>
        <w:tc>
          <w:tcPr>
            <w:tcW w:w="9752" w:type="dxa"/>
            <w:gridSpan w:val="2"/>
            <w:tcBorders>
              <w:top w:val="nil"/>
              <w:left w:val="nil"/>
              <w:bottom w:val="nil"/>
              <w:right w:val="nil"/>
            </w:tcBorders>
          </w:tcPr>
          <w:p w14:paraId="3FEFCAA1" w14:textId="77777777" w:rsidR="007B2D14" w:rsidRPr="001C0AB9" w:rsidRDefault="007B2D14"/>
        </w:tc>
      </w:tr>
      <w:tr w:rsidR="002020E8" w:rsidRPr="001C0AB9" w14:paraId="5B72E864" w14:textId="77777777">
        <w:trPr>
          <w:trHeight w:val="240"/>
          <w:jc w:val="center"/>
        </w:trPr>
        <w:tc>
          <w:tcPr>
            <w:tcW w:w="4876" w:type="dxa"/>
            <w:tcBorders>
              <w:top w:val="nil"/>
              <w:left w:val="nil"/>
              <w:bottom w:val="nil"/>
              <w:right w:val="nil"/>
            </w:tcBorders>
          </w:tcPr>
          <w:p w14:paraId="643A2923" w14:textId="77777777" w:rsidR="007B2D14" w:rsidRPr="001C0AB9" w:rsidRDefault="003860A3">
            <w:pPr>
              <w:pStyle w:val="AmColumnHeading"/>
            </w:pPr>
            <w:r w:rsidRPr="001C0AB9">
              <w:t>Mozzjoni għal riżoluzzjoni</w:t>
            </w:r>
          </w:p>
        </w:tc>
        <w:tc>
          <w:tcPr>
            <w:tcW w:w="4876" w:type="dxa"/>
            <w:tcBorders>
              <w:top w:val="nil"/>
              <w:left w:val="nil"/>
              <w:bottom w:val="nil"/>
              <w:right w:val="nil"/>
            </w:tcBorders>
          </w:tcPr>
          <w:p w14:paraId="26490C8B" w14:textId="77777777" w:rsidR="007B2D14" w:rsidRPr="001C0AB9" w:rsidRDefault="003860A3">
            <w:pPr>
              <w:pStyle w:val="AmColumnHeading"/>
            </w:pPr>
            <w:r w:rsidRPr="001C0AB9">
              <w:t>Emenda</w:t>
            </w:r>
          </w:p>
        </w:tc>
      </w:tr>
      <w:tr w:rsidR="002020E8" w:rsidRPr="001C0AB9" w14:paraId="3657B36D" w14:textId="77777777">
        <w:trPr>
          <w:jc w:val="center"/>
        </w:trPr>
        <w:tc>
          <w:tcPr>
            <w:tcW w:w="4876" w:type="dxa"/>
            <w:tcBorders>
              <w:top w:val="nil"/>
              <w:left w:val="nil"/>
              <w:bottom w:val="nil"/>
              <w:right w:val="nil"/>
            </w:tcBorders>
          </w:tcPr>
          <w:p w14:paraId="624A317F" w14:textId="77777777" w:rsidR="007B2D14" w:rsidRPr="001C0AB9" w:rsidRDefault="007B2D14">
            <w:pPr>
              <w:pStyle w:val="Normal6a"/>
            </w:pPr>
          </w:p>
        </w:tc>
        <w:tc>
          <w:tcPr>
            <w:tcW w:w="4876" w:type="dxa"/>
            <w:tcBorders>
              <w:top w:val="nil"/>
              <w:left w:val="nil"/>
              <w:bottom w:val="nil"/>
              <w:right w:val="nil"/>
            </w:tcBorders>
          </w:tcPr>
          <w:p w14:paraId="5359C7ED" w14:textId="416FC09B" w:rsidR="007B2D14" w:rsidRPr="001C0AB9" w:rsidRDefault="003860A3">
            <w:pPr>
              <w:pStyle w:val="Normal6a"/>
            </w:pPr>
            <w:r w:rsidRPr="001C0AB9">
              <w:rPr>
                <w:b/>
                <w:i/>
              </w:rPr>
              <w:t>(</w:t>
            </w:r>
            <w:proofErr w:type="spellStart"/>
            <w:r w:rsidRPr="001C0AB9">
              <w:rPr>
                <w:b/>
                <w:i/>
              </w:rPr>
              <w:t>abe</w:t>
            </w:r>
            <w:proofErr w:type="spellEnd"/>
            <w:r w:rsidRPr="001C0AB9">
              <w:rPr>
                <w:b/>
                <w:i/>
              </w:rPr>
              <w:t>)</w:t>
            </w:r>
            <w:r w:rsidRPr="001C0AB9">
              <w:tab/>
            </w:r>
            <w:r w:rsidRPr="001C0AB9">
              <w:rPr>
                <w:b/>
                <w:i/>
              </w:rPr>
              <w:t xml:space="preserve">jesprimu tħassib kbir bir-reazzjoni limitata tal-UE meta indirizzat u </w:t>
            </w:r>
            <w:proofErr w:type="spellStart"/>
            <w:r w:rsidRPr="001C0AB9">
              <w:rPr>
                <w:b/>
                <w:i/>
              </w:rPr>
              <w:t>ssanzjonat</w:t>
            </w:r>
            <w:proofErr w:type="spellEnd"/>
            <w:r w:rsidRPr="001C0AB9">
              <w:rPr>
                <w:b/>
                <w:i/>
              </w:rPr>
              <w:t xml:space="preserve"> l-allegat ksur sistematiku tad-dritt umanitarju internazzjonali min-naħa ta’ Iżrael f’Gaża u fix-Xatt tal-Punent, inkluż l-użu </w:t>
            </w:r>
            <w:proofErr w:type="spellStart"/>
            <w:r w:rsidRPr="001C0AB9">
              <w:rPr>
                <w:b/>
                <w:i/>
              </w:rPr>
              <w:t>sproporzjonat</w:t>
            </w:r>
            <w:proofErr w:type="spellEnd"/>
            <w:r w:rsidRPr="001C0AB9">
              <w:rPr>
                <w:b/>
                <w:i/>
              </w:rPr>
              <w:t xml:space="preserve"> tal-forza, l-espansjoni tal-</w:t>
            </w:r>
            <w:proofErr w:type="spellStart"/>
            <w:r w:rsidRPr="001C0AB9">
              <w:rPr>
                <w:b/>
                <w:i/>
              </w:rPr>
              <w:t>insedjamenti</w:t>
            </w:r>
            <w:proofErr w:type="spellEnd"/>
            <w:r w:rsidRPr="001C0AB9">
              <w:rPr>
                <w:b/>
                <w:i/>
              </w:rPr>
              <w:t xml:space="preserve"> u r-restrizzjonijiet umanitarji; josservaw l-inkonsistenza mal-miżuri adottati f’sitwazzjonijiet oħra paragunabbli; iqisu li jittieħdu miżuri xierqa u </w:t>
            </w:r>
            <w:proofErr w:type="spellStart"/>
            <w:r w:rsidRPr="001C0AB9">
              <w:rPr>
                <w:b/>
                <w:i/>
              </w:rPr>
              <w:t>proporzjonati</w:t>
            </w:r>
            <w:proofErr w:type="spellEnd"/>
            <w:r w:rsidRPr="001C0AB9">
              <w:rPr>
                <w:b/>
                <w:i/>
              </w:rPr>
              <w:t>, fosthom is-sospensjoni immedjata tal-Ftehim ta’ Assoċjazzjoni UE-Iżrael, bi qb</w:t>
            </w:r>
            <w:r w:rsidRPr="001C0AB9">
              <w:rPr>
                <w:b/>
                <w:i/>
              </w:rPr>
              <w:t>il mal-Artikolu 2 tat-TUE u mar-riżoluzzjonijiet rilevanti tan-Nazzjonijiet Uniti, bil-għan li jiġu żgurati l-</w:t>
            </w:r>
            <w:proofErr w:type="spellStart"/>
            <w:r w:rsidRPr="001C0AB9">
              <w:rPr>
                <w:b/>
                <w:i/>
              </w:rPr>
              <w:t>koerenza</w:t>
            </w:r>
            <w:proofErr w:type="spellEnd"/>
            <w:r w:rsidRPr="001C0AB9">
              <w:rPr>
                <w:b/>
                <w:i/>
              </w:rPr>
              <w:t xml:space="preserve"> u l-</w:t>
            </w:r>
            <w:proofErr w:type="spellStart"/>
            <w:r w:rsidRPr="001C0AB9">
              <w:rPr>
                <w:b/>
                <w:i/>
              </w:rPr>
              <w:t>kredibbiltà</w:t>
            </w:r>
            <w:proofErr w:type="spellEnd"/>
            <w:r w:rsidRPr="001C0AB9">
              <w:rPr>
                <w:b/>
                <w:i/>
              </w:rPr>
              <w:t xml:space="preserve"> tal-azzjoni esterna tal-UE;</w:t>
            </w:r>
          </w:p>
        </w:tc>
      </w:tr>
    </w:tbl>
    <w:p w14:paraId="5D8B3EC1" w14:textId="77777777" w:rsidR="007B2D14" w:rsidRPr="001C0AB9" w:rsidRDefault="003860A3">
      <w:pPr>
        <w:pStyle w:val="AmOrLang"/>
      </w:pPr>
      <w:proofErr w:type="spellStart"/>
      <w:r w:rsidRPr="001C0AB9">
        <w:t>Or</w:t>
      </w:r>
      <w:proofErr w:type="spellEnd"/>
      <w:r w:rsidRPr="001C0AB9">
        <w:t xml:space="preserve">. </w:t>
      </w:r>
      <w:r w:rsidRPr="001C0AB9">
        <w:rPr>
          <w:rStyle w:val="HideTWBExt"/>
        </w:rPr>
        <w:t>&lt;Original&gt;</w:t>
      </w:r>
      <w:r w:rsidRPr="001C0AB9">
        <w:rPr>
          <w:rStyle w:val="HideTWBInt"/>
        </w:rPr>
        <w:t>{EN}</w:t>
      </w:r>
      <w:proofErr w:type="spellStart"/>
      <w:r w:rsidRPr="001C0AB9">
        <w:t>en</w:t>
      </w:r>
      <w:proofErr w:type="spellEnd"/>
      <w:r w:rsidRPr="001C0AB9">
        <w:rPr>
          <w:rStyle w:val="HideTWBExt"/>
        </w:rPr>
        <w:t>&lt;/Original&gt;</w:t>
      </w:r>
    </w:p>
    <w:p w14:paraId="41F34A01" w14:textId="77777777" w:rsidR="007B2D14" w:rsidRPr="001C0AB9" w:rsidRDefault="003860A3">
      <w:r w:rsidRPr="001C0AB9">
        <w:rPr>
          <w:rStyle w:val="HideTWBExt"/>
        </w:rPr>
        <w:t>&lt;/Amend&gt;</w:t>
      </w:r>
    </w:p>
    <w:p w14:paraId="2D6AE4AD" w14:textId="77777777" w:rsidR="007B2D14" w:rsidRPr="001C0AB9" w:rsidRDefault="003860A3">
      <w:r w:rsidRPr="001C0AB9">
        <w:rPr>
          <w:rStyle w:val="HideTWBExt"/>
        </w:rPr>
        <w:t>&lt;/RepeatBlock-Amend&gt;</w:t>
      </w:r>
    </w:p>
    <w:sectPr w:rsidR="007B2D14" w:rsidRPr="001C0AB9">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1C9D3" w14:textId="77777777" w:rsidR="003860A3" w:rsidRPr="001C0AB9" w:rsidRDefault="003860A3">
      <w:r w:rsidRPr="001C0AB9">
        <w:separator/>
      </w:r>
    </w:p>
  </w:endnote>
  <w:endnote w:type="continuationSeparator" w:id="0">
    <w:p w14:paraId="489986E1" w14:textId="77777777" w:rsidR="003860A3" w:rsidRPr="001C0AB9" w:rsidRDefault="003860A3">
      <w:r w:rsidRPr="001C0A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C3C29" w14:textId="77777777" w:rsidR="003860A3" w:rsidRDefault="003860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F7ECE" w14:textId="77777777" w:rsidR="001C0AB9" w:rsidRPr="001C0AB9" w:rsidRDefault="001C0AB9" w:rsidP="001C0AB9">
    <w:pPr>
      <w:pStyle w:val="EPFooter"/>
    </w:pPr>
    <w:r w:rsidRPr="001C0AB9">
      <w:rPr>
        <w:rStyle w:val="HideTWBExt"/>
      </w:rPr>
      <w:t>&lt;PathFdR&gt;</w:t>
    </w:r>
    <w:r w:rsidRPr="001C0AB9">
      <w:t>AM\1343847MT.docx</w:t>
    </w:r>
    <w:r w:rsidRPr="001C0AB9">
      <w:rPr>
        <w:rStyle w:val="HideTWBExt"/>
      </w:rPr>
      <w:t>&lt;/</w:t>
    </w:r>
    <w:proofErr w:type="spellStart"/>
    <w:r w:rsidRPr="001C0AB9">
      <w:rPr>
        <w:rStyle w:val="HideTWBExt"/>
      </w:rPr>
      <w:t>PathFdR</w:t>
    </w:r>
    <w:proofErr w:type="spellEnd"/>
    <w:r w:rsidRPr="001C0AB9">
      <w:rPr>
        <w:rStyle w:val="HideTWBExt"/>
      </w:rPr>
      <w:t>&gt;</w:t>
    </w:r>
    <w:r w:rsidRPr="001C0AB9">
      <w:tab/>
    </w:r>
    <w:r w:rsidRPr="001C0AB9">
      <w:tab/>
      <w:t>PE</w:t>
    </w:r>
    <w:r w:rsidRPr="001C0AB9">
      <w:rPr>
        <w:rStyle w:val="HideTWBExt"/>
      </w:rPr>
      <w:t>&lt;</w:t>
    </w:r>
    <w:proofErr w:type="spellStart"/>
    <w:r w:rsidRPr="001C0AB9">
      <w:rPr>
        <w:rStyle w:val="HideTWBExt"/>
      </w:rPr>
      <w:t>NoPE</w:t>
    </w:r>
    <w:proofErr w:type="spellEnd"/>
    <w:r w:rsidRPr="001C0AB9">
      <w:rPr>
        <w:rStyle w:val="HideTWBExt"/>
      </w:rPr>
      <w:t>&gt;</w:t>
    </w:r>
    <w:r w:rsidRPr="001C0AB9">
      <w:t>783.214</w:t>
    </w:r>
    <w:r w:rsidRPr="001C0AB9">
      <w:rPr>
        <w:rStyle w:val="HideTWBExt"/>
      </w:rPr>
      <w:t>&lt;/</w:t>
    </w:r>
    <w:proofErr w:type="spellStart"/>
    <w:r w:rsidRPr="001C0AB9">
      <w:rPr>
        <w:rStyle w:val="HideTWBExt"/>
      </w:rPr>
      <w:t>NoPE</w:t>
    </w:r>
    <w:proofErr w:type="spellEnd"/>
    <w:r w:rsidRPr="001C0AB9">
      <w:rPr>
        <w:rStyle w:val="HideTWBExt"/>
      </w:rPr>
      <w:t>&gt;&lt;Version&gt;</w:t>
    </w:r>
    <w:r w:rsidRPr="001C0AB9">
      <w:t>v01-00</w:t>
    </w:r>
    <w:r w:rsidRPr="001C0AB9">
      <w:rPr>
        <w:rStyle w:val="HideTWBExt"/>
      </w:rPr>
      <w:t>&lt;/</w:t>
    </w:r>
    <w:proofErr w:type="spellStart"/>
    <w:r w:rsidRPr="001C0AB9">
      <w:rPr>
        <w:rStyle w:val="HideTWBExt"/>
      </w:rPr>
      <w:t>Version</w:t>
    </w:r>
    <w:proofErr w:type="spellEnd"/>
    <w:r w:rsidRPr="001C0AB9">
      <w:rPr>
        <w:rStyle w:val="HideTWBExt"/>
      </w:rPr>
      <w:t>&gt;</w:t>
    </w:r>
  </w:p>
  <w:p w14:paraId="7A05A7EE" w14:textId="442D7FCD" w:rsidR="007B2D14" w:rsidRPr="001C0AB9" w:rsidRDefault="001C0AB9" w:rsidP="001C0AB9">
    <w:pPr>
      <w:pStyle w:val="EPFooter2"/>
    </w:pPr>
    <w:r w:rsidRPr="001C0AB9">
      <w:t>MT</w:t>
    </w:r>
    <w:r w:rsidRPr="001C0AB9">
      <w:tab/>
    </w:r>
    <w:r w:rsidRPr="001C0AB9">
      <w:rPr>
        <w:b w:val="0"/>
        <w:i/>
        <w:color w:val="C0C0C0"/>
        <w:sz w:val="22"/>
      </w:rPr>
      <w:t xml:space="preserve">Magħquda </w:t>
    </w:r>
    <w:proofErr w:type="spellStart"/>
    <w:r w:rsidRPr="001C0AB9">
      <w:rPr>
        <w:b w:val="0"/>
        <w:i/>
        <w:color w:val="C0C0C0"/>
        <w:sz w:val="22"/>
      </w:rPr>
      <w:t>fid-diversità</w:t>
    </w:r>
    <w:proofErr w:type="spellEnd"/>
    <w:r w:rsidRPr="001C0AB9">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591FD" w14:textId="77777777" w:rsidR="003860A3" w:rsidRDefault="003860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20161" w14:textId="77777777" w:rsidR="003860A3" w:rsidRPr="001C0AB9" w:rsidRDefault="003860A3">
      <w:r w:rsidRPr="001C0AB9">
        <w:separator/>
      </w:r>
    </w:p>
  </w:footnote>
  <w:footnote w:type="continuationSeparator" w:id="0">
    <w:p w14:paraId="139AA90C" w14:textId="77777777" w:rsidR="003860A3" w:rsidRPr="001C0AB9" w:rsidRDefault="003860A3">
      <w:r w:rsidRPr="001C0AB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C920C" w14:textId="77777777" w:rsidR="003860A3" w:rsidRDefault="003860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BC81" w14:textId="77777777" w:rsidR="003860A3" w:rsidRDefault="003860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67289" w14:textId="77777777" w:rsidR="003860A3" w:rsidRDefault="003860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43"/>
    <w:docVar w:name="TXTLANGUE" w:val="EN"/>
    <w:docVar w:name="TXTLANGUEMIN" w:val="en"/>
    <w:docVar w:name="TXTNRPE" w:val="783.214"/>
    <w:docVar w:name="TXTPEorAP" w:val="PE"/>
    <w:docVar w:name="TXTROUTE" w:val="AM\1343847EN.docx"/>
    <w:docVar w:name="TXTVERSION" w:val="01-00"/>
  </w:docVars>
  <w:rsids>
    <w:rsidRoot w:val="00A77B3E"/>
    <w:rsid w:val="00003A9D"/>
    <w:rsid w:val="000449B6"/>
    <w:rsid w:val="00090612"/>
    <w:rsid w:val="000A3B4F"/>
    <w:rsid w:val="000D7AD0"/>
    <w:rsid w:val="001C0AB9"/>
    <w:rsid w:val="001C7C45"/>
    <w:rsid w:val="002020E8"/>
    <w:rsid w:val="00231786"/>
    <w:rsid w:val="002A0A72"/>
    <w:rsid w:val="002E02C2"/>
    <w:rsid w:val="003860A3"/>
    <w:rsid w:val="00442714"/>
    <w:rsid w:val="004A3D20"/>
    <w:rsid w:val="005817FF"/>
    <w:rsid w:val="007B2D14"/>
    <w:rsid w:val="007D48BC"/>
    <w:rsid w:val="00853552"/>
    <w:rsid w:val="00871409"/>
    <w:rsid w:val="00A014B5"/>
    <w:rsid w:val="00A77B3E"/>
    <w:rsid w:val="00B55993"/>
    <w:rsid w:val="00CA2A55"/>
    <w:rsid w:val="00E75B75"/>
    <w:rsid w:val="00EA7BEF"/>
    <w:rsid w:val="00F64086"/>
    <w:rsid w:val="00FB74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798C76"/>
  <w15:docId w15:val="{A6F41F2C-CBD9-40BA-B193-C18022E60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mt-M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0A3B4F"/>
    <w:pPr>
      <w:tabs>
        <w:tab w:val="center" w:pos="4513"/>
        <w:tab w:val="right" w:pos="9026"/>
      </w:tabs>
    </w:pPr>
  </w:style>
  <w:style w:type="character" w:customStyle="1" w:styleId="HeaderChar">
    <w:name w:val="Header Char"/>
    <w:basedOn w:val="DefaultParagraphFont"/>
    <w:link w:val="Header"/>
    <w:rsid w:val="000A3B4F"/>
    <w:rPr>
      <w:sz w:val="24"/>
      <w:szCs w:val="24"/>
    </w:rPr>
  </w:style>
  <w:style w:type="paragraph" w:styleId="Footer">
    <w:name w:val="footer"/>
    <w:basedOn w:val="Normal"/>
    <w:link w:val="FooterChar1"/>
    <w:rsid w:val="000A3B4F"/>
    <w:pPr>
      <w:tabs>
        <w:tab w:val="center" w:pos="4513"/>
        <w:tab w:val="right" w:pos="9026"/>
      </w:tabs>
    </w:pPr>
  </w:style>
  <w:style w:type="character" w:customStyle="1" w:styleId="FooterChar1">
    <w:name w:val="Footer Char1"/>
    <w:basedOn w:val="DefaultParagraphFont"/>
    <w:link w:val="Footer"/>
    <w:rsid w:val="000A3B4F"/>
    <w:rPr>
      <w:sz w:val="24"/>
      <w:szCs w:val="24"/>
    </w:rPr>
  </w:style>
  <w:style w:type="paragraph" w:styleId="Revision">
    <w:name w:val="Revision"/>
    <w:hidden/>
    <w:uiPriority w:val="99"/>
    <w:semiHidden/>
    <w:rsid w:val="002A0A72"/>
    <w:rPr>
      <w:sz w:val="24"/>
      <w:szCs w:val="24"/>
    </w:rPr>
  </w:style>
  <w:style w:type="character" w:styleId="CommentReference">
    <w:name w:val="annotation reference"/>
    <w:basedOn w:val="DefaultParagraphFont"/>
    <w:rsid w:val="002A0A72"/>
    <w:rPr>
      <w:sz w:val="16"/>
      <w:szCs w:val="16"/>
    </w:rPr>
  </w:style>
  <w:style w:type="paragraph" w:styleId="CommentText">
    <w:name w:val="annotation text"/>
    <w:basedOn w:val="Normal"/>
    <w:link w:val="CommentTextChar"/>
    <w:rsid w:val="002A0A72"/>
    <w:rPr>
      <w:sz w:val="20"/>
      <w:szCs w:val="20"/>
    </w:rPr>
  </w:style>
  <w:style w:type="character" w:customStyle="1" w:styleId="CommentTextChar">
    <w:name w:val="Comment Text Char"/>
    <w:basedOn w:val="DefaultParagraphFont"/>
    <w:link w:val="CommentText"/>
    <w:rsid w:val="002A0A72"/>
  </w:style>
  <w:style w:type="paragraph" w:styleId="CommentSubject">
    <w:name w:val="annotation subject"/>
    <w:basedOn w:val="CommentText"/>
    <w:next w:val="CommentText"/>
    <w:link w:val="CommentSubjectChar"/>
    <w:rsid w:val="002A0A72"/>
    <w:rPr>
      <w:b/>
      <w:bCs/>
    </w:rPr>
  </w:style>
  <w:style w:type="character" w:customStyle="1" w:styleId="CommentSubjectChar">
    <w:name w:val="Comment Subject Char"/>
    <w:basedOn w:val="CommentTextChar"/>
    <w:link w:val="CommentSubject"/>
    <w:rsid w:val="002A0A72"/>
    <w:rPr>
      <w:b/>
      <w:bCs/>
    </w:rPr>
  </w:style>
  <w:style w:type="paragraph" w:styleId="FootnoteText">
    <w:name w:val="footnote text"/>
    <w:basedOn w:val="Normal"/>
    <w:link w:val="FootnoteTextChar"/>
    <w:rsid w:val="00090612"/>
    <w:rPr>
      <w:sz w:val="20"/>
      <w:szCs w:val="20"/>
    </w:rPr>
  </w:style>
  <w:style w:type="character" w:customStyle="1" w:styleId="FootnoteTextChar">
    <w:name w:val="Footnote Text Char"/>
    <w:basedOn w:val="DefaultParagraphFont"/>
    <w:link w:val="FootnoteText"/>
    <w:rsid w:val="00090612"/>
  </w:style>
  <w:style w:type="character" w:styleId="FootnoteReference">
    <w:name w:val="footnote reference"/>
    <w:basedOn w:val="DefaultParagraphFont"/>
    <w:rsid w:val="00090612"/>
    <w:rPr>
      <w:vertAlign w:val="superscript"/>
    </w:rPr>
  </w:style>
  <w:style w:type="character" w:styleId="Hyperlink">
    <w:name w:val="Hyperlink"/>
    <w:basedOn w:val="DefaultParagraphFont"/>
    <w:rsid w:val="00F64086"/>
    <w:rPr>
      <w:color w:val="0000FF" w:themeColor="hyperlink"/>
      <w:u w:val="single"/>
    </w:rPr>
  </w:style>
  <w:style w:type="character" w:styleId="UnresolvedMention">
    <w:name w:val="Unresolved Mention"/>
    <w:basedOn w:val="DefaultParagraphFont"/>
    <w:uiPriority w:val="99"/>
    <w:semiHidden/>
    <w:unhideWhenUsed/>
    <w:rsid w:val="00F64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data.europa.eu/eli/compos/2008/944/oj"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F9644-FF0E-4D05-97FF-864C7153B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2785</Words>
  <Characters>20475</Characters>
  <Application>Microsoft Office Word</Application>
  <DocSecurity>0</DocSecurity>
  <Lines>682</Lines>
  <Paragraphs>195</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23065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GRIMA Cherise-Marie</cp:lastModifiedBy>
  <cp:revision>2</cp:revision>
  <cp:lastPrinted>2026-05-13T10:03:00Z</cp:lastPrinted>
  <dcterms:created xsi:type="dcterms:W3CDTF">2026-05-17T06:56:00Z</dcterms:created>
  <dcterms:modified xsi:type="dcterms:W3CDTF">2026-05-17T06:56:00Z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1343847</vt:lpwstr>
  </property>
  <property fmtid="{D5CDD505-2E9C-101B-9397-08002B2CF9AE}" pid="4" name="&lt;Model&gt;">
    <vt:lpwstr>AM_Ple_NonLegReport</vt:lpwstr>
  </property>
  <property fmtid="{D5CDD505-2E9C-101B-9397-08002B2CF9AE}" pid="5" name="&lt;Type&gt;">
    <vt:lpwstr>AM</vt:lpwstr>
  </property>
  <property fmtid="{D5CDD505-2E9C-101B-9397-08002B2CF9AE}" pid="6" name="Bookout">
    <vt:lpwstr>OK - 2026/05/17 08:56</vt:lpwstr>
  </property>
  <property fmtid="{D5CDD505-2E9C-101B-9397-08002B2CF9AE}" pid="7" name="dmxml.render.id">
    <vt:lpwstr>488309</vt:lpwstr>
  </property>
  <property fmtid="{D5CDD505-2E9C-101B-9397-08002B2CF9AE}" pid="8" name="dmxml.render.traceId">
    <vt:lpwstr>6a035aade31227b3c8cafa381347b8c9</vt:lpwstr>
  </property>
  <property fmtid="{D5CDD505-2E9C-101B-9397-08002B2CF9AE}" pid="9" name="FooterPath">
    <vt:lpwstr>AM\1343847MT.docx</vt:lpwstr>
  </property>
  <property fmtid="{D5CDD505-2E9C-101B-9397-08002B2CF9AE}" pid="10" name="LastEdited with">
    <vt:lpwstr>10.3.0 Build [20260401]</vt:lpwstr>
  </property>
  <property fmtid="{D5CDD505-2E9C-101B-9397-08002B2CF9AE}" pid="11" name="PE Number">
    <vt:lpwstr>783.214</vt:lpwstr>
  </property>
  <property fmtid="{D5CDD505-2E9C-101B-9397-08002B2CF9AE}" pid="12" name="RegistreCheck">
    <vt:lpwstr>OK</vt:lpwstr>
  </property>
  <property fmtid="{D5CDD505-2E9C-101B-9397-08002B2CF9AE}" pid="13" name="SDLStudio">
    <vt:lpwstr/>
  </property>
  <property fmtid="{D5CDD505-2E9C-101B-9397-08002B2CF9AE}" pid="14" name="UID">
    <vt:lpwstr>eu.europa.europarl-DIN1-2026-0000137771_01.00-en-01.00_text-xml</vt:lpwstr>
  </property>
</Properties>
</file>