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6F15" w14:textId="77777777" w:rsidR="003600C8" w:rsidRPr="00B22E76" w:rsidRDefault="00306AC0">
      <w:pPr>
        <w:pStyle w:val="AmDateTab"/>
      </w:pPr>
      <w:r w:rsidRPr="00B22E76">
        <w:rPr>
          <w:rStyle w:val="HideTWBExt"/>
        </w:rPr>
        <w:t>&lt;RepeatBlock-Amend&gt;&lt;Amend&gt;&lt;Date&gt;</w:t>
      </w:r>
      <w:r w:rsidRPr="00B22E76">
        <w:rPr>
          <w:rStyle w:val="HideTWBInt"/>
          <w:color w:val="auto"/>
        </w:rPr>
        <w:t>{01/10/2026}</w:t>
      </w:r>
      <w:r w:rsidRPr="00B22E76">
        <w:t>1.10.2026</w:t>
      </w:r>
      <w:r w:rsidRPr="00B22E76">
        <w:rPr>
          <w:rStyle w:val="HideTWBExt"/>
        </w:rPr>
        <w:t>&lt;/Date&gt;</w:t>
      </w:r>
      <w:r w:rsidRPr="00B22E76">
        <w:tab/>
      </w:r>
      <w:r w:rsidRPr="00B22E76">
        <w:rPr>
          <w:rStyle w:val="HideTWBExt"/>
        </w:rPr>
        <w:t>&lt;ANo&gt;</w:t>
      </w:r>
      <w:r w:rsidRPr="00B22E76">
        <w:t>A10-0254</w:t>
      </w:r>
      <w:r w:rsidRPr="00B22E76">
        <w:rPr>
          <w:rStyle w:val="HideTWBExt"/>
        </w:rPr>
        <w:t>&lt;/ANo&gt;</w:t>
      </w:r>
      <w:r w:rsidRPr="00B22E76">
        <w:t>/</w:t>
      </w:r>
      <w:r w:rsidRPr="00B22E76">
        <w:rPr>
          <w:rStyle w:val="HideTWBExt"/>
        </w:rPr>
        <w:t>&lt;NumAm&gt;</w:t>
      </w:r>
      <w:r w:rsidRPr="00B22E76">
        <w:t>41</w:t>
      </w:r>
      <w:r w:rsidRPr="00B22E76">
        <w:rPr>
          <w:rStyle w:val="HideTWBExt"/>
        </w:rPr>
        <w:t>&lt;/NumAm&gt;</w:t>
      </w:r>
    </w:p>
    <w:p w14:paraId="129178AF" w14:textId="77777777" w:rsidR="003600C8" w:rsidRPr="00B22E76" w:rsidRDefault="00306AC0">
      <w:pPr>
        <w:pStyle w:val="AmNumberTabs"/>
      </w:pPr>
      <w:r w:rsidRPr="00B22E76">
        <w:t>Ændringsforslag</w:t>
      </w:r>
      <w:r w:rsidRPr="00B22E76">
        <w:tab/>
      </w:r>
      <w:r w:rsidRPr="00B22E76">
        <w:tab/>
      </w:r>
      <w:r w:rsidRPr="00B22E76">
        <w:rPr>
          <w:rStyle w:val="HideTWBExt"/>
        </w:rPr>
        <w:t>&lt;NumAm&gt;</w:t>
      </w:r>
      <w:r w:rsidRPr="00B22E76">
        <w:t>41</w:t>
      </w:r>
      <w:r w:rsidRPr="00B22E76">
        <w:rPr>
          <w:rStyle w:val="HideTWBExt"/>
        </w:rPr>
        <w:t>&lt;/NumAm&gt;</w:t>
      </w:r>
    </w:p>
    <w:p w14:paraId="71CF9562" w14:textId="77777777" w:rsidR="003600C8" w:rsidRPr="00B22E76" w:rsidRDefault="00306AC0">
      <w:pPr>
        <w:pStyle w:val="NormalBold"/>
      </w:pPr>
      <w:r w:rsidRPr="00B22E76">
        <w:rPr>
          <w:rStyle w:val="HideTWBExt"/>
          <w:b w:val="0"/>
        </w:rPr>
        <w:t>&lt;RepeatBlock-By&gt;&lt;By&gt;&lt;Members&gt;</w:t>
      </w:r>
      <w:r w:rsidRPr="00B22E76">
        <w:t>Marina Kaljurand, Ana Catarina Mendes, Birgit Sippel</w:t>
      </w:r>
      <w:r w:rsidRPr="00B22E76">
        <w:rPr>
          <w:rStyle w:val="HideTWBExt"/>
          <w:b w:val="0"/>
        </w:rPr>
        <w:t>&lt;/Members&gt;</w:t>
      </w:r>
    </w:p>
    <w:p w14:paraId="43A2B934" w14:textId="77777777" w:rsidR="003600C8" w:rsidRPr="00B22E76" w:rsidRDefault="00306AC0">
      <w:r w:rsidRPr="00B22E76">
        <w:rPr>
          <w:rStyle w:val="HideTWBExt"/>
        </w:rPr>
        <w:t>&lt;AuNomDe&gt;</w:t>
      </w:r>
      <w:r w:rsidRPr="00B22E76">
        <w:rPr>
          <w:rStyle w:val="HideTWBInt"/>
          <w:color w:val="auto"/>
        </w:rPr>
        <w:t>{S&amp;D}</w:t>
      </w:r>
      <w:r w:rsidRPr="00B22E76">
        <w:t>for S&amp;D-Gruppen</w:t>
      </w:r>
      <w:r w:rsidRPr="00B22E76">
        <w:rPr>
          <w:rStyle w:val="HideTWBExt"/>
        </w:rPr>
        <w:t>&lt;/AuNomDe&gt;</w:t>
      </w:r>
    </w:p>
    <w:p w14:paraId="54A7C93F" w14:textId="77777777" w:rsidR="003600C8" w:rsidRPr="00B22E76" w:rsidRDefault="00306AC0">
      <w:pPr>
        <w:pStyle w:val="NormalBold"/>
      </w:pPr>
      <w:r w:rsidRPr="00B22E76">
        <w:rPr>
          <w:rStyle w:val="HideTWBExt"/>
          <w:b w:val="0"/>
        </w:rPr>
        <w:t>&lt;/By&gt;&lt;/RepeatBlock-By&gt;</w:t>
      </w:r>
    </w:p>
    <w:p w14:paraId="43E0490F" w14:textId="77777777" w:rsidR="003600C8" w:rsidRPr="00B22E76" w:rsidRDefault="00306AC0">
      <w:pPr>
        <w:pStyle w:val="AmDocTypeTab"/>
      </w:pPr>
      <w:r w:rsidRPr="00B22E76">
        <w:rPr>
          <w:rStyle w:val="HideTWBExt"/>
        </w:rPr>
        <w:t>&lt;TitreType&gt;</w:t>
      </w:r>
      <w:r w:rsidRPr="00B22E76">
        <w:t>Betænkning</w:t>
      </w:r>
      <w:r w:rsidRPr="00B22E76">
        <w:rPr>
          <w:rStyle w:val="HideTWBExt"/>
        </w:rPr>
        <w:t>&lt;/TitreType&gt;</w:t>
      </w:r>
      <w:r w:rsidRPr="00B22E76">
        <w:tab/>
        <w:t>A10-0254/2026</w:t>
      </w:r>
    </w:p>
    <w:p w14:paraId="0E5F8FC1" w14:textId="77777777" w:rsidR="003600C8" w:rsidRPr="00B22E76" w:rsidRDefault="00306AC0">
      <w:pPr>
        <w:pStyle w:val="NormalBold"/>
      </w:pPr>
      <w:r w:rsidRPr="00B22E76">
        <w:rPr>
          <w:rStyle w:val="HideTWBExt"/>
        </w:rPr>
        <w:t>&lt;Rapporteur&gt;</w:t>
      </w:r>
      <w:r w:rsidRPr="00B22E76">
        <w:t>Lena Düpont</w:t>
      </w:r>
      <w:r w:rsidRPr="00B22E76">
        <w:rPr>
          <w:rStyle w:val="HideTWBExt"/>
        </w:rPr>
        <w:t>&lt;/Rapporteur&gt;</w:t>
      </w:r>
    </w:p>
    <w:p w14:paraId="031AA7A6" w14:textId="77777777" w:rsidR="003600C8" w:rsidRPr="00B22E76" w:rsidRDefault="00306AC0">
      <w:r w:rsidRPr="00B22E76">
        <w:rPr>
          <w:rStyle w:val="HideTWBExt"/>
        </w:rPr>
        <w:t>&lt;Titre&gt;</w:t>
      </w:r>
      <w:r w:rsidRPr="00B22E76">
        <w:t xml:space="preserve">Foranstaltninger for at lette konsulær beskyttelse af ikkerepræsenterede unionsborgere i tredjelande </w:t>
      </w:r>
      <w:r w:rsidRPr="00B22E76">
        <w:rPr>
          <w:rStyle w:val="HideTWBExt"/>
        </w:rPr>
        <w:t>&lt;/Titre&gt;</w:t>
      </w:r>
    </w:p>
    <w:p w14:paraId="309E3830" w14:textId="77777777" w:rsidR="003600C8" w:rsidRPr="00B22E76" w:rsidRDefault="00306AC0">
      <w:pPr>
        <w:pStyle w:val="Normal12a"/>
      </w:pPr>
      <w:r w:rsidRPr="00B22E76">
        <w:rPr>
          <w:rStyle w:val="HideTWBExt"/>
        </w:rPr>
        <w:t>&lt;DocRef&gt;</w:t>
      </w:r>
      <w:r w:rsidRPr="00B22E76">
        <w:t>(05760/2026 – C10-0027/2026 – 2023/0441(CNS))</w:t>
      </w:r>
      <w:r w:rsidRPr="00B22E76">
        <w:rPr>
          <w:rStyle w:val="HideTWBExt"/>
        </w:rPr>
        <w:t>&lt;/DocRef&gt;</w:t>
      </w:r>
    </w:p>
    <w:p w14:paraId="40DE5BB6" w14:textId="77777777" w:rsidR="003600C8" w:rsidRPr="00B22E76" w:rsidRDefault="00306AC0">
      <w:pPr>
        <w:pStyle w:val="NormalBold"/>
      </w:pPr>
      <w:r w:rsidRPr="00B22E76">
        <w:rPr>
          <w:rStyle w:val="HideTWBExt"/>
        </w:rPr>
        <w:t>&lt;DocAmend&gt;</w:t>
      </w:r>
      <w:r w:rsidRPr="00B22E76">
        <w:t>Forslag til direktiv</w:t>
      </w:r>
      <w:r w:rsidRPr="00B22E76">
        <w:rPr>
          <w:rStyle w:val="HideTWBExt"/>
        </w:rPr>
        <w:t>&lt;/DocAmend&gt;</w:t>
      </w:r>
    </w:p>
    <w:p w14:paraId="2D713088" w14:textId="77777777" w:rsidR="003600C8" w:rsidRPr="00B22E76" w:rsidRDefault="00306AC0">
      <w:pPr>
        <w:pStyle w:val="NormalBold"/>
      </w:pPr>
      <w:r w:rsidRPr="00B22E76">
        <w:rPr>
          <w:rStyle w:val="HideTWBExt"/>
        </w:rPr>
        <w:t>&lt;Article&gt;</w:t>
      </w:r>
      <w:r w:rsidRPr="00B22E76">
        <w:t>Betragtning 1 a (ny)</w:t>
      </w:r>
      <w:r w:rsidRPr="00B22E76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00C8" w:rsidRPr="00B22E76" w14:paraId="70EEFBF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F9BF5" w14:textId="77777777" w:rsidR="003600C8" w:rsidRPr="00B22E76" w:rsidRDefault="003600C8"/>
        </w:tc>
      </w:tr>
      <w:tr w:rsidR="003600C8" w:rsidRPr="00B22E76" w14:paraId="1D8CB6B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422A5" w14:textId="77777777" w:rsidR="003600C8" w:rsidRPr="00B22E76" w:rsidRDefault="00306AC0">
            <w:pPr>
              <w:pStyle w:val="AmColumnHeading"/>
            </w:pPr>
            <w:r w:rsidRPr="00B22E76">
              <w:t>Rådets tekst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1E28B" w14:textId="77777777" w:rsidR="003600C8" w:rsidRPr="00B22E76" w:rsidRDefault="00306AC0">
            <w:pPr>
              <w:pStyle w:val="AmColumnHeading"/>
            </w:pPr>
            <w:r w:rsidRPr="00B22E76">
              <w:t>Ændringsforslag</w:t>
            </w:r>
          </w:p>
        </w:tc>
      </w:tr>
      <w:tr w:rsidR="003600C8" w:rsidRPr="00B22E76" w14:paraId="0644B5A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ADB4E" w14:textId="77777777" w:rsidR="003600C8" w:rsidRPr="00B22E76" w:rsidRDefault="003600C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C2217" w14:textId="77777777" w:rsidR="003600C8" w:rsidRPr="00B22E76" w:rsidRDefault="00306AC0">
            <w:pPr>
              <w:pStyle w:val="Normal6a"/>
            </w:pPr>
            <w:r w:rsidRPr="00B22E76">
              <w:rPr>
                <w:b/>
                <w:i/>
              </w:rPr>
              <w:t>1a)</w:t>
            </w:r>
            <w:r w:rsidRPr="00B22E76">
              <w:tab/>
            </w:r>
            <w:r w:rsidRPr="00B22E76">
              <w:rPr>
                <w:b/>
                <w:i/>
              </w:rPr>
              <w:t xml:space="preserve">Anvendelsesområdet for direktiv (EU) 2015/637 bør desuden udvides til ikke kun at omfatte unionsborgere. </w:t>
            </w:r>
            <w:r w:rsidRPr="00B22E76">
              <w:rPr>
                <w:b/>
                <w:i/>
              </w:rPr>
              <w:t>I denne henseende bør anerkendte flygtninge og andre personer, der har lovlig bopæl i en medlemsstat og er i besiddelse af et rejsedokument udstedt af bopælsmedlemsstaten, have ret til konsulær beskyttelse på samme vilkår som ikkerepræsenterede borgere.</w:t>
            </w:r>
          </w:p>
        </w:tc>
      </w:tr>
    </w:tbl>
    <w:p w14:paraId="14F8C333" w14:textId="77777777" w:rsidR="003600C8" w:rsidRPr="00B22E76" w:rsidRDefault="00306AC0">
      <w:pPr>
        <w:pStyle w:val="AmOrLang"/>
      </w:pPr>
      <w:r w:rsidRPr="00B22E76">
        <w:t xml:space="preserve">Or. </w:t>
      </w:r>
      <w:r w:rsidRPr="00B22E76">
        <w:rPr>
          <w:rStyle w:val="HideTWBExt"/>
        </w:rPr>
        <w:t>&lt;Original&gt;</w:t>
      </w:r>
      <w:r w:rsidRPr="00B22E76">
        <w:rPr>
          <w:rStyle w:val="HideTWBInt"/>
        </w:rPr>
        <w:t>{EN}</w:t>
      </w:r>
      <w:r w:rsidRPr="00B22E76">
        <w:t>en</w:t>
      </w:r>
      <w:r w:rsidRPr="00B22E76">
        <w:rPr>
          <w:rStyle w:val="HideTWBExt"/>
        </w:rPr>
        <w:t>&lt;/Original&gt;</w:t>
      </w:r>
    </w:p>
    <w:p w14:paraId="2665299C" w14:textId="77777777" w:rsidR="003600C8" w:rsidRPr="00B22E76" w:rsidRDefault="00306AC0">
      <w:pPr>
        <w:pStyle w:val="AmJustTitle"/>
      </w:pPr>
      <w:r w:rsidRPr="00B22E76">
        <w:rPr>
          <w:rStyle w:val="HideTWBExt"/>
        </w:rPr>
        <w:t>&lt;TitreJust&gt;</w:t>
      </w:r>
      <w:r w:rsidRPr="00B22E76">
        <w:t>Begrundelse</w:t>
      </w:r>
      <w:r w:rsidRPr="00B22E76">
        <w:rPr>
          <w:rStyle w:val="HideTWBExt"/>
        </w:rPr>
        <w:t>&lt;/TitreJust&gt;</w:t>
      </w:r>
    </w:p>
    <w:p w14:paraId="11FA145A" w14:textId="77777777" w:rsidR="003600C8" w:rsidRPr="00B22E76" w:rsidRDefault="00306AC0">
      <w:pPr>
        <w:pStyle w:val="AmJustText"/>
      </w:pPr>
      <w:r w:rsidRPr="00B22E76">
        <w:t>I overensstemmelse med Parlamentets holdning, der blev vedtaget med et flertal i 2024.</w:t>
      </w:r>
    </w:p>
    <w:p w14:paraId="41EB6988" w14:textId="77777777" w:rsidR="003600C8" w:rsidRPr="00B22E76" w:rsidRDefault="00306AC0">
      <w:pPr>
        <w:sectPr w:rsidR="003600C8" w:rsidRPr="00B22E7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B22E76">
        <w:rPr>
          <w:rStyle w:val="HideTWBExt"/>
        </w:rPr>
        <w:t>&lt;/Amend&gt;</w:t>
      </w:r>
    </w:p>
    <w:p w14:paraId="7F3C6004" w14:textId="77777777" w:rsidR="003600C8" w:rsidRPr="00B22E76" w:rsidRDefault="00306AC0">
      <w:pPr>
        <w:pStyle w:val="AmDateTab"/>
      </w:pPr>
      <w:r w:rsidRPr="00B22E76">
        <w:rPr>
          <w:rStyle w:val="HideTWBExt"/>
        </w:rPr>
        <w:lastRenderedPageBreak/>
        <w:t>&lt;Amend&gt;&lt;Date&gt;</w:t>
      </w:r>
      <w:r w:rsidRPr="00B22E76">
        <w:rPr>
          <w:rStyle w:val="HideTWBInt"/>
          <w:color w:val="auto"/>
        </w:rPr>
        <w:t>{01/10/2026}</w:t>
      </w:r>
      <w:r w:rsidRPr="00B22E76">
        <w:t>1.10.2026</w:t>
      </w:r>
      <w:r w:rsidRPr="00B22E76">
        <w:rPr>
          <w:rStyle w:val="HideTWBExt"/>
        </w:rPr>
        <w:t>&lt;/Date&gt;</w:t>
      </w:r>
      <w:r w:rsidRPr="00B22E76">
        <w:tab/>
      </w:r>
      <w:r w:rsidRPr="00B22E76">
        <w:rPr>
          <w:rStyle w:val="HideTWBExt"/>
        </w:rPr>
        <w:t>&lt;ANo&gt;</w:t>
      </w:r>
      <w:r w:rsidRPr="00B22E76">
        <w:t>A10-0254</w:t>
      </w:r>
      <w:r w:rsidRPr="00B22E76">
        <w:rPr>
          <w:rStyle w:val="HideTWBExt"/>
        </w:rPr>
        <w:t>&lt;/ANo&gt;</w:t>
      </w:r>
      <w:r w:rsidRPr="00B22E76">
        <w:t>/</w:t>
      </w:r>
      <w:r w:rsidRPr="00B22E76">
        <w:rPr>
          <w:rStyle w:val="HideTWBExt"/>
        </w:rPr>
        <w:t>&lt;NumAm&gt;</w:t>
      </w:r>
      <w:r w:rsidRPr="00B22E76">
        <w:t>42</w:t>
      </w:r>
      <w:r w:rsidRPr="00B22E76">
        <w:rPr>
          <w:rStyle w:val="HideTWBExt"/>
        </w:rPr>
        <w:t>&lt;/NumAm&gt;</w:t>
      </w:r>
    </w:p>
    <w:p w14:paraId="4A3C82F2" w14:textId="77777777" w:rsidR="003600C8" w:rsidRPr="00B22E76" w:rsidRDefault="00306AC0">
      <w:pPr>
        <w:pStyle w:val="AmNumberTabs"/>
      </w:pPr>
      <w:r w:rsidRPr="00B22E76">
        <w:t>Ændringsforslag</w:t>
      </w:r>
      <w:r w:rsidRPr="00B22E76">
        <w:tab/>
      </w:r>
      <w:r w:rsidRPr="00B22E76">
        <w:tab/>
      </w:r>
      <w:r w:rsidRPr="00B22E76">
        <w:rPr>
          <w:rStyle w:val="HideTWBExt"/>
        </w:rPr>
        <w:t>&lt;NumAm&gt;</w:t>
      </w:r>
      <w:r w:rsidRPr="00B22E76">
        <w:t>42</w:t>
      </w:r>
      <w:r w:rsidRPr="00B22E76">
        <w:rPr>
          <w:rStyle w:val="HideTWBExt"/>
        </w:rPr>
        <w:t>&lt;/NumAm&gt;</w:t>
      </w:r>
    </w:p>
    <w:p w14:paraId="0E7863BF" w14:textId="77777777" w:rsidR="003600C8" w:rsidRPr="00B22E76" w:rsidRDefault="00306AC0">
      <w:pPr>
        <w:pStyle w:val="NormalBold"/>
      </w:pPr>
      <w:r w:rsidRPr="00B22E76">
        <w:rPr>
          <w:rStyle w:val="HideTWBExt"/>
          <w:b w:val="0"/>
        </w:rPr>
        <w:t>&lt;RepeatBlock-By&gt;&lt;By&gt;&lt;Members&gt;</w:t>
      </w:r>
      <w:r w:rsidRPr="00B22E76">
        <w:t>Marina Kaljurand, Ana Catarina Mendes, Birgit Sippel</w:t>
      </w:r>
      <w:r w:rsidRPr="00B22E76">
        <w:rPr>
          <w:rStyle w:val="HideTWBExt"/>
          <w:b w:val="0"/>
        </w:rPr>
        <w:t>&lt;/Members&gt;</w:t>
      </w:r>
    </w:p>
    <w:p w14:paraId="3B974418" w14:textId="77777777" w:rsidR="003600C8" w:rsidRPr="00B22E76" w:rsidRDefault="00306AC0">
      <w:r w:rsidRPr="00B22E76">
        <w:rPr>
          <w:rStyle w:val="HideTWBExt"/>
        </w:rPr>
        <w:t>&lt;AuNomDe&gt;</w:t>
      </w:r>
      <w:r w:rsidRPr="00B22E76">
        <w:rPr>
          <w:rStyle w:val="HideTWBInt"/>
          <w:color w:val="auto"/>
        </w:rPr>
        <w:t>{S&amp;D}</w:t>
      </w:r>
      <w:r w:rsidRPr="00B22E76">
        <w:t>for S&amp;D-Gruppen</w:t>
      </w:r>
      <w:r w:rsidRPr="00B22E76">
        <w:rPr>
          <w:rStyle w:val="HideTWBExt"/>
        </w:rPr>
        <w:t>&lt;/AuNomDe&gt;</w:t>
      </w:r>
    </w:p>
    <w:p w14:paraId="351C1EEB" w14:textId="77777777" w:rsidR="003600C8" w:rsidRPr="00B22E76" w:rsidRDefault="00306AC0">
      <w:pPr>
        <w:pStyle w:val="NormalBold"/>
      </w:pPr>
      <w:r w:rsidRPr="00B22E76">
        <w:rPr>
          <w:rStyle w:val="HideTWBExt"/>
          <w:b w:val="0"/>
        </w:rPr>
        <w:t>&lt;/By&gt;&lt;/RepeatBlock-By&gt;</w:t>
      </w:r>
    </w:p>
    <w:p w14:paraId="12DADAD1" w14:textId="77777777" w:rsidR="003600C8" w:rsidRPr="00B22E76" w:rsidRDefault="00306AC0">
      <w:pPr>
        <w:pStyle w:val="AmDocTypeTab"/>
      </w:pPr>
      <w:r w:rsidRPr="00B22E76">
        <w:rPr>
          <w:rStyle w:val="HideTWBExt"/>
        </w:rPr>
        <w:t>&lt;TitreType&gt;</w:t>
      </w:r>
      <w:r w:rsidRPr="00B22E76">
        <w:t>Betænkning</w:t>
      </w:r>
      <w:r w:rsidRPr="00B22E76">
        <w:rPr>
          <w:rStyle w:val="HideTWBExt"/>
        </w:rPr>
        <w:t>&lt;/TitreType&gt;</w:t>
      </w:r>
      <w:r w:rsidRPr="00B22E76">
        <w:tab/>
        <w:t>A10-0254/2026</w:t>
      </w:r>
    </w:p>
    <w:p w14:paraId="7109354D" w14:textId="77777777" w:rsidR="003600C8" w:rsidRPr="00B22E76" w:rsidRDefault="00306AC0">
      <w:pPr>
        <w:pStyle w:val="NormalBold"/>
      </w:pPr>
      <w:r w:rsidRPr="00B22E76">
        <w:rPr>
          <w:rStyle w:val="HideTWBExt"/>
        </w:rPr>
        <w:t>&lt;Rapporteur&gt;</w:t>
      </w:r>
      <w:r w:rsidRPr="00B22E76">
        <w:t>Lena Düpont</w:t>
      </w:r>
      <w:r w:rsidRPr="00B22E76">
        <w:rPr>
          <w:rStyle w:val="HideTWBExt"/>
        </w:rPr>
        <w:t>&lt;/Rapporteur&gt;</w:t>
      </w:r>
    </w:p>
    <w:p w14:paraId="094EBFB7" w14:textId="77777777" w:rsidR="003600C8" w:rsidRPr="00B22E76" w:rsidRDefault="00306AC0">
      <w:r w:rsidRPr="00B22E76">
        <w:rPr>
          <w:rStyle w:val="HideTWBExt"/>
        </w:rPr>
        <w:t>&lt;Titre&gt;</w:t>
      </w:r>
      <w:r w:rsidRPr="00B22E76">
        <w:t xml:space="preserve">Foranstaltninger for at lette konsulær beskyttelse af ikkerepræsenterede unionsborgere i tredjelande </w:t>
      </w:r>
      <w:r w:rsidRPr="00B22E76">
        <w:rPr>
          <w:rStyle w:val="HideTWBExt"/>
        </w:rPr>
        <w:t>&lt;/Titre&gt;</w:t>
      </w:r>
    </w:p>
    <w:p w14:paraId="2D1D82F5" w14:textId="77777777" w:rsidR="003600C8" w:rsidRPr="00B22E76" w:rsidRDefault="00306AC0">
      <w:pPr>
        <w:pStyle w:val="Normal12a"/>
      </w:pPr>
      <w:r w:rsidRPr="00B22E76">
        <w:rPr>
          <w:rStyle w:val="HideTWBExt"/>
        </w:rPr>
        <w:t>&lt;DocRef&gt;</w:t>
      </w:r>
      <w:r w:rsidRPr="00B22E76">
        <w:t>(05760/2026 – C10-0027/2026 – 2023/0441(CNS))</w:t>
      </w:r>
      <w:r w:rsidRPr="00B22E76">
        <w:rPr>
          <w:rStyle w:val="HideTWBExt"/>
        </w:rPr>
        <w:t>&lt;/DocRef&gt;</w:t>
      </w:r>
    </w:p>
    <w:p w14:paraId="6035C2AD" w14:textId="77777777" w:rsidR="003600C8" w:rsidRPr="00B22E76" w:rsidRDefault="00306AC0">
      <w:pPr>
        <w:pStyle w:val="NormalBold"/>
      </w:pPr>
      <w:r w:rsidRPr="00B22E76">
        <w:rPr>
          <w:rStyle w:val="HideTWBExt"/>
        </w:rPr>
        <w:t>&lt;DocAmend&gt;</w:t>
      </w:r>
      <w:r w:rsidRPr="00B22E76">
        <w:t>Forslag til direktiv</w:t>
      </w:r>
      <w:r w:rsidRPr="00B22E76">
        <w:rPr>
          <w:rStyle w:val="HideTWBExt"/>
        </w:rPr>
        <w:t>&lt;/DocAmend&gt;</w:t>
      </w:r>
    </w:p>
    <w:p w14:paraId="097A403E" w14:textId="77777777" w:rsidR="003600C8" w:rsidRPr="00B22E76" w:rsidRDefault="00306AC0">
      <w:pPr>
        <w:pStyle w:val="NormalBold"/>
      </w:pPr>
      <w:r w:rsidRPr="00B22E76">
        <w:rPr>
          <w:rStyle w:val="HideTWBExt"/>
        </w:rPr>
        <w:t>&lt;Article&gt;</w:t>
      </w:r>
      <w:r w:rsidRPr="00B22E76">
        <w:t>Artikel 1 – stk. 1 – nr. 1</w:t>
      </w:r>
      <w:r w:rsidRPr="00B22E76">
        <w:rPr>
          <w:rStyle w:val="HideTWBExt"/>
        </w:rPr>
        <w:t>&lt;/Article&gt;</w:t>
      </w:r>
    </w:p>
    <w:p w14:paraId="31FF3263" w14:textId="77777777" w:rsidR="003600C8" w:rsidRPr="00B22E76" w:rsidRDefault="00306AC0">
      <w:r w:rsidRPr="00B22E76">
        <w:rPr>
          <w:rStyle w:val="HideTWBExt"/>
        </w:rPr>
        <w:t>&lt;DocAmend2&gt;</w:t>
      </w:r>
      <w:r w:rsidRPr="00B22E76">
        <w:t>Direktiv (EU) 2015/637</w:t>
      </w:r>
      <w:r w:rsidRPr="00B22E76">
        <w:rPr>
          <w:rStyle w:val="HideTWBExt"/>
        </w:rPr>
        <w:t>&lt;/DocAmend2&gt;</w:t>
      </w:r>
    </w:p>
    <w:p w14:paraId="263CCBB8" w14:textId="77777777" w:rsidR="003600C8" w:rsidRPr="00B22E76" w:rsidRDefault="00306AC0">
      <w:r w:rsidRPr="00B22E76">
        <w:rPr>
          <w:rStyle w:val="HideTWBExt"/>
        </w:rPr>
        <w:t>&lt;Article2&gt;</w:t>
      </w:r>
      <w:r w:rsidRPr="00B22E76">
        <w:t>Artikel 7 – stk. 1 a (nyt)</w:t>
      </w:r>
      <w:r w:rsidRPr="00B22E76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600C8" w:rsidRPr="00B22E76" w14:paraId="5364E22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01DD3" w14:textId="77777777" w:rsidR="003600C8" w:rsidRPr="00B22E76" w:rsidRDefault="003600C8"/>
        </w:tc>
      </w:tr>
      <w:tr w:rsidR="003600C8" w:rsidRPr="00B22E76" w14:paraId="208FBE4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58680" w14:textId="77777777" w:rsidR="003600C8" w:rsidRPr="00B22E76" w:rsidRDefault="00306AC0">
            <w:pPr>
              <w:pStyle w:val="AmColumnHeading"/>
            </w:pPr>
            <w:r w:rsidRPr="00B22E76">
              <w:t>Rådets tekst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5D881" w14:textId="77777777" w:rsidR="003600C8" w:rsidRPr="00B22E76" w:rsidRDefault="00306AC0">
            <w:pPr>
              <w:pStyle w:val="AmColumnHeading"/>
            </w:pPr>
            <w:r w:rsidRPr="00B22E76">
              <w:t>Ændringsforslag</w:t>
            </w:r>
          </w:p>
        </w:tc>
      </w:tr>
      <w:tr w:rsidR="003600C8" w:rsidRPr="00B22E76" w14:paraId="187ACC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49053" w14:textId="77777777" w:rsidR="003600C8" w:rsidRPr="00B22E76" w:rsidRDefault="003600C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19FC4" w14:textId="77777777" w:rsidR="003600C8" w:rsidRPr="00B22E76" w:rsidRDefault="00306AC0">
            <w:pPr>
              <w:pStyle w:val="Normal6a"/>
            </w:pPr>
            <w:r w:rsidRPr="00B22E76">
              <w:rPr>
                <w:b/>
                <w:i/>
              </w:rPr>
              <w:t>1a.</w:t>
            </w:r>
            <w:r w:rsidRPr="00B22E76">
              <w:tab/>
            </w:r>
            <w:r w:rsidRPr="00B22E76">
              <w:rPr>
                <w:b/>
                <w:i/>
              </w:rPr>
              <w:t>Anerkendte flygtninge og andre personer, som har lovlig bopæl i en medlemsstat og er i besiddelse af et rejsedokument udstedt af bopælsmedlemsstaten, har ret til konsulær beskyttelse på samme vilkår som ikkerepræsenterede borgere, såfremt bopælsmedlemsstaten ikke er repræsenteret af en diplomatisk eller konsulær instans.</w:t>
            </w:r>
          </w:p>
        </w:tc>
      </w:tr>
    </w:tbl>
    <w:p w14:paraId="3A16D4E3" w14:textId="77777777" w:rsidR="003600C8" w:rsidRPr="00B22E76" w:rsidRDefault="00306AC0">
      <w:pPr>
        <w:pStyle w:val="AmOrLang"/>
      </w:pPr>
      <w:r w:rsidRPr="00B22E76">
        <w:t xml:space="preserve">Or. </w:t>
      </w:r>
      <w:r w:rsidRPr="00B22E76">
        <w:rPr>
          <w:rStyle w:val="HideTWBExt"/>
        </w:rPr>
        <w:t>&lt;Original&gt;</w:t>
      </w:r>
      <w:r w:rsidRPr="00B22E76">
        <w:rPr>
          <w:rStyle w:val="HideTWBInt"/>
        </w:rPr>
        <w:t>{EN}</w:t>
      </w:r>
      <w:r w:rsidRPr="00B22E76">
        <w:t>en</w:t>
      </w:r>
      <w:r w:rsidRPr="00B22E76">
        <w:rPr>
          <w:rStyle w:val="HideTWBExt"/>
        </w:rPr>
        <w:t>&lt;/Original&gt;</w:t>
      </w:r>
    </w:p>
    <w:p w14:paraId="18F1CD2D" w14:textId="77777777" w:rsidR="003600C8" w:rsidRPr="00B22E76" w:rsidRDefault="00306AC0">
      <w:pPr>
        <w:pStyle w:val="AmJustTitle"/>
      </w:pPr>
      <w:r w:rsidRPr="00B22E76">
        <w:rPr>
          <w:rStyle w:val="HideTWBExt"/>
        </w:rPr>
        <w:t>&lt;TitreJust&gt;</w:t>
      </w:r>
      <w:r w:rsidRPr="00B22E76">
        <w:t>Begrundelse</w:t>
      </w:r>
      <w:r w:rsidRPr="00B22E76">
        <w:rPr>
          <w:rStyle w:val="HideTWBExt"/>
        </w:rPr>
        <w:t>&lt;/TitreJust&gt;</w:t>
      </w:r>
    </w:p>
    <w:p w14:paraId="0F59007B" w14:textId="77777777" w:rsidR="003600C8" w:rsidRPr="00B22E76" w:rsidRDefault="00306AC0">
      <w:pPr>
        <w:pStyle w:val="AmJustText"/>
      </w:pPr>
      <w:r w:rsidRPr="00B22E76">
        <w:t>I overensstemmelse med Parlamentets holdning, der blev vedtaget med et flertal i 2024.</w:t>
      </w:r>
    </w:p>
    <w:p w14:paraId="64742CF2" w14:textId="77777777" w:rsidR="003600C8" w:rsidRPr="00B22E76" w:rsidRDefault="00306AC0">
      <w:r w:rsidRPr="00B22E76">
        <w:rPr>
          <w:rStyle w:val="HideTWBExt"/>
        </w:rPr>
        <w:t>&lt;/Amend&gt;</w:t>
      </w:r>
    </w:p>
    <w:p w14:paraId="57ED3DF1" w14:textId="77777777" w:rsidR="003600C8" w:rsidRPr="00B22E76" w:rsidRDefault="00306AC0">
      <w:r w:rsidRPr="00B22E76">
        <w:rPr>
          <w:rStyle w:val="HideTWBExt"/>
        </w:rPr>
        <w:t>&lt;/RepeatBlock-Amend&gt;</w:t>
      </w:r>
    </w:p>
    <w:sectPr w:rsidR="003600C8" w:rsidRPr="00B22E76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9355C" w14:textId="77777777" w:rsidR="00306AC0" w:rsidRPr="00B22E76" w:rsidRDefault="00306AC0">
      <w:r w:rsidRPr="00B22E76">
        <w:separator/>
      </w:r>
    </w:p>
  </w:endnote>
  <w:endnote w:type="continuationSeparator" w:id="0">
    <w:p w14:paraId="4FC438DD" w14:textId="77777777" w:rsidR="00306AC0" w:rsidRPr="00B22E76" w:rsidRDefault="00306AC0">
      <w:r w:rsidRPr="00B22E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B52DE" w14:textId="77777777" w:rsidR="00566F1B" w:rsidRDefault="00566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667A" w14:textId="77777777" w:rsidR="00B22E76" w:rsidRPr="00B22E76" w:rsidRDefault="00B22E76" w:rsidP="00B22E76">
    <w:pPr>
      <w:pStyle w:val="EPFooter"/>
    </w:pPr>
    <w:r w:rsidRPr="00B22E76">
      <w:rPr>
        <w:rStyle w:val="HideTWBExt"/>
      </w:rPr>
      <w:t>&lt;PathFdR&gt;</w:t>
    </w:r>
    <w:r w:rsidRPr="00B22E76">
      <w:t>AM\1351795DA.docx</w:t>
    </w:r>
    <w:r w:rsidRPr="00B22E76">
      <w:rPr>
        <w:rStyle w:val="HideTWBExt"/>
      </w:rPr>
      <w:t>&lt;/PathFdR&gt;</w:t>
    </w:r>
    <w:r w:rsidRPr="00B22E76">
      <w:tab/>
    </w:r>
    <w:r w:rsidRPr="00B22E76">
      <w:tab/>
      <w:t>PE</w:t>
    </w:r>
    <w:r w:rsidRPr="00B22E76">
      <w:rPr>
        <w:rStyle w:val="HideTWBExt"/>
      </w:rPr>
      <w:t>&lt;NoPE&gt;</w:t>
    </w:r>
    <w:r w:rsidRPr="00B22E76">
      <w:t>788.300</w:t>
    </w:r>
    <w:r w:rsidRPr="00B22E76">
      <w:rPr>
        <w:rStyle w:val="HideTWBExt"/>
      </w:rPr>
      <w:t>&lt;/NoPE&gt;&lt;Version&gt;</w:t>
    </w:r>
    <w:r w:rsidRPr="00B22E76">
      <w:t>v01-00</w:t>
    </w:r>
    <w:r w:rsidRPr="00B22E76">
      <w:rPr>
        <w:rStyle w:val="HideTWBExt"/>
      </w:rPr>
      <w:t>&lt;/Version&gt;</w:t>
    </w:r>
  </w:p>
  <w:p w14:paraId="0C1B9076" w14:textId="2709F202" w:rsidR="003600C8" w:rsidRPr="00B22E76" w:rsidRDefault="00B22E76" w:rsidP="00B22E76">
    <w:pPr>
      <w:pStyle w:val="EPFooter2"/>
    </w:pPr>
    <w:r w:rsidRPr="00B22E76">
      <w:t>DA</w:t>
    </w:r>
    <w:r w:rsidRPr="00B22E76">
      <w:tab/>
    </w:r>
    <w:r w:rsidRPr="00B22E76">
      <w:rPr>
        <w:b w:val="0"/>
        <w:i/>
        <w:color w:val="C0C0C0"/>
        <w:sz w:val="22"/>
      </w:rPr>
      <w:t>Forenet i mangfoldighed</w:t>
    </w:r>
    <w:r w:rsidRPr="00B22E76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CE24" w14:textId="77777777" w:rsidR="00566F1B" w:rsidRDefault="00566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EFB12" w14:textId="77777777" w:rsidR="00306AC0" w:rsidRPr="00B22E76" w:rsidRDefault="00306AC0">
      <w:r w:rsidRPr="00B22E76">
        <w:separator/>
      </w:r>
    </w:p>
  </w:footnote>
  <w:footnote w:type="continuationSeparator" w:id="0">
    <w:p w14:paraId="2D2082DF" w14:textId="77777777" w:rsidR="00306AC0" w:rsidRPr="00B22E76" w:rsidRDefault="00306AC0">
      <w:r w:rsidRPr="00B22E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1A11" w14:textId="77777777" w:rsidR="00566F1B" w:rsidRDefault="00566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0C82" w14:textId="77777777" w:rsidR="00566F1B" w:rsidRDefault="00566F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BF8B" w14:textId="77777777" w:rsidR="00566F1B" w:rsidRDefault="00566F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465045 HideTWBExt;}{\s16\ql \li0\ri0\nowidctlpar\wrapdefault\aspalpha\aspnum\faauto\adjustright\rin0\lin0\itap0 \rtlch\fcs1 \af0\afs20\alang1025 \ltrch\fcs0 _x000d__x000a_\b\fs24\lang2057\langfe2057\cgrid\langnp2057\langfenp2057 \sbasedon0 \snext16 \spriority0 \styrsid8465045 NormalBold;}}{\*\rsidtbl \rsid24658\rsid358857\rsid735077\rsid787282\rsid2892074\rsid3622648\rsid4666813\rsid5708216\rsid6641733\rsid7553164_x000d__x000a_\rsid8465045\rsid8465581\rsid8681905\rsid8721650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6\hr20\min40}{\revtim\yr2019\mo6\dy26\hr20\min40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46504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72165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72165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72165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72165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8465045 \rtlch\fcs1 \af0\afs20\alang1025 \ltrch\fcs0 \b\fs24\lang2057\langfe2057\cgrid\langnp2057\langfenp2057 {\rtlch\fcs1 \af0 \ltrch\fcs0 _x000d__x000a_\cs15\b0\v\f1\fs20\cf9\lang1024\langfe1024\noproof\insrsid8465045\charrsid14699840 {\*\bkmkstart By}&lt;}{\rtlch\fcs1 \af0 \ltrch\fcs0 \cs15\b0\v\f1\fs20\cf9\lang1024\langfe1024\noproof\insrsid8465045 By&gt;&lt;}{\rtlch\fcs1 \af0 \ltrch\fcs0 _x000d__x000a_\cs15\b0\v\f1\fs20\cf9\lang1024\langfe1024\noproof\insrsid8465045\charrsid14699840 Members&gt;}{\rtlch\fcs1 \af0 \ltrch\fcs0 \insrsid8465045\charrsid14699840 [ZMEMBERS]}{\rtlch\fcs1 \af0 \ltrch\fcs0 _x000d__x000a_\cs15\b0\v\f1\fs20\cf9\lang1024\langfe1024\noproof\insrsid8465045\charrsid14699840 &lt;/Members&gt;}{\rtlch\fcs1 \af0 \ltrch\fcs0 \insrsid8465045\charrsid14699840 _x000d__x000a_\par }\pard\plain \ltrpar\ql \li0\ri0\widctlpar\wrapdefault\aspalpha\aspnum\faauto\adjustright\rin0\lin0\itap0\pararsid8465045 \rtlch\fcs1 \af0\afs20\alang1025 \ltrch\fcs0 \fs24\lang2057\langfe2057\cgrid\langnp2057\langfenp2057 {\rtlch\fcs1 \af0 \ltrch\fcs0 _x000d__x000a_\cs15\v\f1\fs20\cf9\lang1024\langfe1024\noproof\langnp1043\insrsid8465045\charrsid5922106 &lt;AuNomDe&gt;&lt;OptDel&gt;}{\rtlch\fcs1 \af0 \ltrch\fcs0 \lang1024\langfe1024\noproof\langnp1043\insrsid8465045\charrsid5922106 [ZONBEHALF]}{\rtlch\fcs1 \af0 \ltrch\fcs0 _x000d__x000a_\cs15\v\f1\fs20\cf9\lang1024\langfe1024\noproof\langnp1043\insrsid8465045\charrsid5922106 &lt;/OptDel&gt;&lt;/AuNomDe&gt;}{\rtlch\fcs1 \af0 \ltrch\fcs0 \lang1043\langfe2057\langnp1043\insrsid8465045\charrsid5922106 _x000d__x000a_\par }{\rtlch\fcs1 \af0 \ltrch\fcs0 \cs15\v\f1\fs20\cf9\lang1024\langfe1024\noproof\insrsid8465045\charrsid6839579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6452211 HideTWBExt;}{\s16\ql \li0\ri0\nowidctlpar\tqr\tx9072\wrapdefault\aspalpha\aspnum\faauto\adjustright\rin0\lin0\itap0 \rtlch\fcs1 \af0\afs20\alang1025 \ltrch\fcs0 _x000d__x000a_\b\fs24\lang2057\langfe2057\cgrid\langnp2057\langfenp2057 \sbasedon0 \snext16 \spriority0 \styrsid16452211 AmDocTypeTab;}{\s17\ql \li0\ri0\sa240\nowidctlpar\wrapdefault\aspalpha\aspnum\faauto\adjustright\rin0\lin0\itap0 \rtlch\fcs1 \af0\afs20\alang1025 _x000d__x000a_\ltrch\fcs0 \fs24\lang2057\langfe2057\cgrid\langnp2057\langfenp2057 \sbasedon0 \snext17 \spriority0 \styrsid16452211 Normal12a;}{\s18\ql \li-851\ri-851\widctlpar\tqc\tx4535\tqr\tx9921\wrapdefault\aspalpha\aspnum\faauto\adjustright\rin-851\lin-851\itap0 _x000d__x000a_\rtlch\fcs1 \af1\afs20\alang1025 \ltrch\fcs0 \b\f1\fs48\lang2057\langfe2057\cgrid\langnp2057\langfenp2057 \sbasedon0 \snext0 \spriority0 \styrsid16452211 EPFooter2;}{_x000d__x000a_\s19\ql \li0\ri0\nowidctlpar\wrapdefault\aspalpha\aspnum\faauto\adjustright\rin0\lin0\itap0 \rtlch\fcs1 \af0\afs20\alang1025 \ltrch\fcs0 \b\fs24\lang2057\langfe2057\cgrid\langnp2057\langfenp2057 \sbasedon0 \snext19 \spriority0 \styrsid16452211 _x000d__x000a_NormalBold;}{\s20\qr \li0\ri0\sb240\sa240\nowidctlpar\wrapdefault\aspalpha\aspnum\faauto\adjustright\rin0\lin0\itap0 \rtlch\fcs1 \af0\afs20\alang1025 \ltrch\fcs0 \fs24\lang2057\langfe2057\cgrid\langnp2057\langfenp2057 _x000d__x000a_\sbasedon0 \snext20 \spriority0 \styrsid16452211 AmOrLang;}{\s21\ql \li0\ri0\sa120\nowidctlpar\wrapdefault\aspalpha\aspnum\faauto\adjustright\rin0\lin0\itap0 \rtlch\fcs1 \af0\afs20\alang1025 \ltrch\fcs0 _x000d__x000a_\fs24\lang2057\langfe2057\cgrid\langnp2057\langfenp2057 \sbasedon0 \snext21 \spriority0 \styrsid16452211 Normal6a;}{\s22\qc \li0\ri0\sb240\sa240\nowidctlpar\wrapdefault\aspalpha\aspnum\faauto\adjustright\rin0\lin0\itap0 \rtlch\fcs1 \af0\afs20\alang1025 _x000d__x000a_\ltrch\fcs0 \i\fs24\lang2057\langfe2057\cgrid\langnp2057\langfenp2057 \sbasedon0 \snext22 \spriority0 \styrsid16452211 AmCrossRef;}{\s23\qc \li0\ri0\sb240\sa240\keepn\nowidctlpar\wrapdefault\aspalpha\aspnum\faauto\adjustright\rin0\lin0\itap0 \rtlch\fcs1 _x000d__x000a_\af0\afs20\alang1025 \ltrch\fcs0 \i\fs24\lang2057\langfe2057\cgrid\langnp2057\langfenp2057 \sbasedon0 \snext25 \spriority0 \styrsid16452211 AmJustTitle;}{\s24\ql \li0\ri0\nowidctlpar_x000d__x000a_\tqr\tx9072\wrapdefault\aspalpha\aspnum\faauto\adjustright\rin0\lin0\itap0 \rtlch\fcs1 \af0\afs20\alang1025 \ltrch\fcs0 \fs24\lang2057\langfe2057\cgrid\langnp2057\langfenp2057 \sbasedon0 \snext24 \spriority0 \styrsid16452211 AmDateTab;}{_x000d__x000a_\s25\ql \li0\ri0\sa240\nowidctlpar\wrapdefault\aspalpha\aspnum\faauto\adjustright\rin0\lin0\itap0 \rtlch\fcs1 \af0\afs20\alang1025 \ltrch\fcs0 \i\fs24\lang2057\langfe2057\cgrid\langnp2057\langfenp2057 \sbasedon0 \snext25 \spriority0 \styrsid16452211 _x000d__x000a_AmJustText;}{\s26\qc \li0\ri0\sa240\nowidctlpar\wrapdefault\aspalpha\aspnum\faauto\adjustright\rin0\lin0\itap0 \rtlch\fcs1 \af0\afs20\alang1025 \ltrch\fcs0 \i\fs24\lang2057\langfe2057\cgrid\langnp2057\langfenp2057 _x000d__x000a_\sbasedon0 \snext26 \spriority0 \styrsid16452211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6452211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6452211 EPFooter;}}_x000d__x000a_{\*\rsidtbl \rsid24658\rsid89252\rsid358857\rsid735077\rsid787282\rsid2892074\rsid3622648\rsid4666813\rsid5708216\rsid6641733\rsid7553164\rsid8465581\rsid8681905\rsid8724649\rsid9636012\rsid9862312\rsid11215221\rsid11370291\rsid11434737\rsid11607138_x000d__x000a_\rsid11824949\rsid12154954\rsid14424199\rsid15204470\rsid15285974\rsid15535219\rsid15950462\rsid16324206\rsid16452211\rsid16662270}{\mmathPr\mmathFont34\mbrkBin0\mbrkBinSub0\msmallFrac0\mdispDef1\mlMargin0\mrMargin0\mdefJc1\mwrapIndent1440\mintLim0_x000d__x000a_\mnaryLim1}{\info{\author FELIX Karina}{\operator FELIX Karina}{\creatim\yr2019\mo6\dy26\hr20\min40}{\revtim\yr2019\mo6\dy26\hr20\min40}{\version1}{\edmins0}{\nofpages2}{\nofwords111}{\nofchars634}{\*\company European Parliament}{\nofcharsws744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645221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92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92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92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9252 \chftnsepc _x000d__x000a_\par }}\ltrpar \sectd \ltrsect\psz9\linex0\headery1134\footery567\sectlinegrid326\sectdefaultcl\sectrsid4791376\sftnbj\saftnnar\sftnrestart {\footerr \ltrpar \pard\plain \ltrpar\s28\ql \li0\ri0\sb240\sa240\nowidctlpar_x000d__x000a_\tqc\tx4535\tqr\tx9071\wrapdefault\aspalpha\aspnum\faauto\adjustright\rin0\lin0\itap0\pararsid11812909 \rtlch\fcs1 \af0\afs20\alang1025 \ltrch\fcs0 \fs22\lang2057\langfe2057\cgrid\langnp2057\langfenp2057 {\rtlch\fcs1 \af0 \ltrch\fcs0 _x000d__x000a_\cs15\v\f1\fs20\cf9\lang1024\langfe1024\noproof\insrsid16452211 &lt;PathFdR&gt;}{\rtlch\fcs1 \af0 \ltrch\fcs0 \insrsid16452211 [ZPATH]}{\rtlch\fcs1 \af0 \ltrch\fcs0 \cs15\v\f1\fs20\cf9\lang1024\langfe1024\noproof\insrsid16452211 &lt;/PathFdR&gt;}{\rtlch\fcs1 \af0 _x000d__x000a_\ltrch\fcs0 \insrsid16452211 \tab \tab PE}{\rtlch\fcs1 \af0 \ltrch\fcs0 \cs15\v\f1\fs20\cf9\lang1024\langfe1024\noproof\insrsid16452211 &lt;NoPE&gt;}{\rtlch\fcs1 \af0 \ltrch\fcs0 \insrsid16452211 [ZNRPE]}{\rtlch\fcs1 \af0 \ltrch\fcs0 _x000d__x000a_\cs15\v\f1\fs20\cf9\lang1024\langfe1024\noproof\insrsid16452211 &lt;/NoPE&gt;&lt;Version&gt;}{\rtlch\fcs1 \af0 \ltrch\fcs0 \insrsid16452211 [ZNRV]}{\rtlch\fcs1 \af0 \ltrch\fcs0 \cs15\v\f1\fs20\cf9\lang1024\langfe1024\noproof\insrsid16452211 &lt;/Version&gt;}{\rtlch\fcs1 _x000d__x000a_\af0 \ltrch\fcs0 \insrsid16452211 _x000d__x000a_\par }\pard\plain \ltrpar\s18\ql \li-851\ri-851\widctlpar\tqc\tx4535\tqr\tx9921\wrapdefault\aspalpha\aspnum\faauto\adjustright\rin-851\lin-851\itap0\pararsid11740041 \rtlch\fcs1 \af1\afs20\alang1025 \ltrch\fcs0 _x000d__x000a_\b\f1\fs48\lang2057\langfe2057\cgrid\langnp2057\langfenp2057 {\field{\*\fldinst {\rtlch\fcs1 \af1 \ltrch\fcs0 \insrsid16452211  DOCPROPERTY &quot;&lt;Extension&gt;&quot; }}{\fldrslt {\rtlch\fcs1 \af1 \ltrch\fcs0 \insrsid16452211 XX}}}\sectd \ltrsect_x000d__x000a_\linex0\endnhere\sectdefaultcl\sftnbj {\rtlch\fcs1 \af1 \ltrch\fcs0 \insrsid16452211\charrsid5530783 \tab }{\rtlch\fcs1 \af1\afs22 \ltrch\fcs0 \b0\i\fs22\cf16\insrsid16452211\charrsid10767834 #(STD@_Motto#}{\rtlch\fcs1 \af1 \ltrch\fcs0 _x000d__x000a_\insrsid16452211\charrsid5530783 \tab }{\field{\*\fldinst {\rtlch\fcs1 \af1 \ltrch\fcs0 \insrsid16452211  DOCPROPERTY &quot;&lt;Extension&gt;&quot; }}{\fldrslt {\rtlch\fcs1 \af1 \ltrch\fcs0 \insrsid16452211 XX}}}\sectd \ltrsect\linex0\endnhere\sectdefaultcl\sftnbj {_x000d__x000a_\rtlch\fcs1 \af1 \ltrch\fcs0 \insrsid1645221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qr\tx9072\wrapdefault\aspalpha\aspnum\faauto\adjustright\rin0\lin0\itap0\pararsid16452211 \rtlch\fcs1 \af0\afs20\alang1025 \ltrch\fcs0 \fs24\lang2057\langfe2057\cgrid\langnp2057\langfenp2057 {\rtlch\fcs1 \af0 \ltrch\fcs0 _x000d__x000a_\cs15\v\f1\fs20\cf9\lang1024\langfe1024\noproof\insrsid16452211\charrsid14699840 {\*\bkmkstart restart}&lt;Amend&gt;&lt;Date&gt;}{\rtlch\fcs1 \af0 \ltrch\fcs0 \lang1024\langfe1024\noproof\insrsid16452211\charrsid14699840 [ZDATE]}{\rtlch\fcs1 \af0 \ltrch\fcs0 _x000d__x000a_\cs15\v\f1\fs20\cf9\lang1024\langfe1024\noproof\insrsid16452211\charrsid14699840 &lt;/Date&gt;}{\rtlch\fcs1 \af0 \ltrch\fcs0 \lang1024\langfe1024\noproof\insrsid16452211\charrsid14699840 \tab }{\rtlch\fcs1 \af0 \ltrch\fcs0 _x000d__x000a_\cs15\v\f1\fs20\cf9\lang1024\langfe1024\noproof\insrsid16452211\charrsid14699840 &lt;ANo&gt;}{\rtlch\fcs1 \af0 \ltrch\fcs0 \lang1024\langfe1024\noproof\insrsid16452211\charrsid14699840 [ZNRA]}{\rtlch\fcs1 \af0 \ltrch\fcs0 _x000d__x000a_\cs15\v\f1\fs20\cf9\lang1024\langfe1024\noproof\insrsid16452211\charrsid14699840 &lt;/ANo&gt;}{\rtlch\fcs1 \af0 \ltrch\fcs0 \lang1024\langfe1024\noproof\insrsid16452211\charrsid14699840 /}{\rtlch\fcs1 \af0 \ltrch\fcs0 _x000d__x000a_\cs15\v\f1\fs20\cf9\lang1024\langfe1024\noproof\insrsid16452211\charrsid14699840 &lt;NumAm&gt;}{\rtlch\fcs1 \af0 \ltrch\fcs0 \lang1024\langfe1024\noproof\insrsid16452211\charrsid14699840 [ZNRAM]}{\rtlch\fcs1 \af0 \ltrch\fcs0 _x000d__x000a_\cs15\v\f1\fs20\cf9\lang1024\langfe1024\noproof\insrsid16452211\charrsid14699840 &lt;/NumAm&gt;}{\rtlch\fcs1 \af0 \ltrch\fcs0 \lang1024\langfe1024\noproof\insrsid16452211\charrsid14699840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16452211 \rtlch\fcs1 _x000d__x000a_\af0\afs20\alang1025 \ltrch\fcs0 \b\fs24\lang2057\langfe2057\cgrid\langnp2057\langfenp2057 {\rtlch\fcs1 \af0 \ltrch\fcs0 \insrsid16452211\charrsid14699840 [ZDOCTYPE]\tab \tab }{\rtlch\fcs1 \af0 \ltrch\fcs0 _x000d__x000a_\cs15\b0\v\f1\fs20\cf9\insrsid16452211\charrsid14699840 &lt;NumAm&gt;}{\rtlch\fcs1 \af0 \ltrch\fcs0 \insrsid16452211\charrsid14699840 [ZNRAM]}{\rtlch\fcs1 \af0 \ltrch\fcs0 \cs15\b0\v\f1\fs20\cf9\insrsid16452211\charrsid14699840 &lt;/NumAm&gt;}{\rtlch\fcs1 \af0 _x000d__x000a_\ltrch\fcs0 \insrsid16452211\charrsid14699840 _x000d__x000a_\par }\pard\plain \ltrpar\s19\ql \li0\ri0\nowidctlpar\wrapdefault\aspalpha\aspnum\faauto\adjustright\rin0\lin0\itap0\pararsid16452211 \rtlch\fcs1 \af0\afs20\alang1025 \ltrch\fcs0 \b\fs24\lang2057\langfe2057\cgrid\langnp2057\langfenp2057 {\rtlch\fcs1 \af0 _x000d__x000a_\ltrch\fcs0 \cs15\b0\v\f1\fs20\cf9\lang1024\langfe1024\noproof\insrsid16452211\charrsid14699840 &lt;RepeatBlock-By&gt;}{\rtlch\fcs1 \af0 \ltrch\fcs0 \lang1024\langfe1024\noproof\insrsid16452211\charrsid14699840 [RepeatMembers]}{\rtlch\fcs1 \af0 \ltrch\fcs0 _x000d__x000a_\cs15\b0\v\f1\fs20\cf9\lang1024\langfe1024\noproof\insrsid16452211\charrsid14699840 {\*\bkmkstart By}&lt;}{\rtlch\fcs1 \af0 \ltrch\fcs0 \cs15\b0\v\f1\fs20\cf9\lang1024\langfe1024\noproof\insrsid16452211 By&gt;&lt;}{\rtlch\fcs1 \af0 \ltrch\fcs0 _x000d__x000a_\cs15\b0\v\f1\fs20\cf9\lang1024\langfe1024\noproof\insrsid16452211\charrsid14699840 Members&gt;}{\rtlch\fcs1 \af0 \ltrch\fcs0 \insrsid16452211\charrsid14699840 [ZMEMBERS]}{\rtlch\fcs1 \af0 \ltrch\fcs0 _x000d__x000a_\cs15\b0\v\f1\fs20\cf9\lang1024\langfe1024\noproof\insrsid16452211\charrsid14699840 &lt;/Members&gt;}{\rtlch\fcs1 \af0 \ltrch\fcs0 \insrsid16452211\charrsid14699840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cs15\v\f1\fs20\cf9\lang1024\langfe1024\noproof\langnp1043\insrsid16452211\charrsid5922106 &lt;AuNomDe&gt;&lt;OptDel&gt;}{\rtlch\fcs1 \af0 \ltrch\fcs0 \lang1024\langfe1024\noproof\langnp1043\insrsid16452211\charrsid5922106 [ZONBEHALF]}{\rtlch\fcs1 \af0 \ltrch\fcs0 _x000d__x000a_\cs15\v\f1\fs20\cf9\lang1024\langfe1024\noproof\langnp1043\insrsid16452211\charrsid5922106 &lt;/OptDel&gt;&lt;/AuNomDe&gt;}{\rtlch\fcs1 \af0 \ltrch\fcs0 \lang1043\langfe2057\langnp1043\insrsid16452211\charrsid5922106 _x000d__x000a_\par }{\rtlch\fcs1 \af0 \ltrch\fcs0 \cs15\v\f1\fs20\cf9\lang1024\langfe1024\noproof\insrsid16452211\charrsid6839579 &lt;/By&gt;}{\rtlch\fcs1 \af0 \ltrch\fcs0 \insrsid16452211\charrsid14699840 {\*\bkmkend By}&lt;&lt;&lt;}{\rtlch\fcs1 \af0 \ltrch\fcs0 _x000d__x000a_\cs15\v\f1\fs20\cf9\lang1024\langfe1024\noproof\insrsid16452211\charrsid14699840 &lt;/RepeatBlock-By&gt;}{\rtlch\fcs1 \af0 \ltrch\fcs0 \insrsid16452211\charrsid14699840 _x000d__x000a_\par }\pard\plain \ltrpar\s16\ql \li0\ri0\nowidctlpar\tqr\tx9072\wrapdefault\aspalpha\aspnum\faauto\adjustright\rin0\lin0\itap0\pararsid16452211 \rtlch\fcs1 \af0\afs20\alang1025 \ltrch\fcs0 \b\fs24\lang2057\langfe2057\cgrid\langnp2057\langfenp2057 {_x000d__x000a_\rtlch\fcs1 \af0 \ltrch\fcs0 \cs15\b0\v\f1\fs20\cf9\lang1024\langfe1024\noproof\insrsid16452211\charrsid14699840 &lt;TitreType&gt;}{\rtlch\fcs1 \af0 \ltrch\fcs0 \insrsid16452211\charrsid14699840 [ZAMENDDOCTYPE]}{\rtlch\fcs1 \af0 \ltrch\fcs0 _x000d__x000a_\cs15\b0\v\f1\fs20\cf9\lang1024\langfe1024\noproof\insrsid16452211\charrsid14699840 &lt;/TitreType&gt;}{\rtlch\fcs1 \af0 \ltrch\fcs0 \lang1024\langfe1024\noproof\insrsid16452211\charrsid14699840 \tab [ZNRA]/[ZDOCYEAR]_x000d__x000a_\par }\pard\plain \ltrpar\s19\ql \li0\ri0\nowidctlpar\wrapdefault\aspalpha\aspnum\faauto\adjustright\rin0\lin0\itap0\pararsid16452211 \rtlch\fcs1 \af0\afs20\alang1025 \ltrch\fcs0 \b\fs24\lang2057\langfe2057\cgrid\langnp2057\langfenp2057 {\rtlch\fcs1 \af0 _x000d__x000a_\ltrch\fcs0 \cs15\b0\v\f1\fs20\cf9\lang1024\langfe1024\noproof\langnp1036\insrsid16452211\charrsid6839579 &lt;Rapporteur&gt;}{\rtlch\fcs1 \af0 \ltrch\fcs0 \lang1024\langfe1024\noproof\langnp1036\insrsid16452211\charrsid6839579 [ZAUTHORNAME]}{\rtlch\fcs1 \af0 _x000d__x000a_\ltrch\fcs0 \cs15\b0\v\f1\fs20\cf9\lang1024\langfe1024\noproof\langnp1036\insrsid16452211\charrsid6839579 &lt;/Rapporteur&gt;}{\rtlch\fcs1 \af0 \ltrch\fcs0 \lang1024\langfe1024\noproof\langnp1036\insrsid16452211\charrsid6839579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cs15\v\f1\fs20\cf9\lang1024\langfe1024\noproof\langnp1036\insrsid16452211\charrsid6839579 &lt;Titre&gt;}{\rtlch\fcs1 \af0 \ltrch\fcs0 \lang1024\langfe1024\noproof\langnp1036\insrsid16452211\charrsid6839579 [ZTITLE]}{\rtlch\fcs1 \af0 \ltrch\fcs0 _x000d__x000a_\cs15\v\f1\fs20\cf9\lang1024\langfe1024\noproof\langnp1036\insrsid16452211\charrsid6839579 &lt;/Titre&gt;}{\rtlch\fcs1 \af0 \ltrch\fcs0 \lang1036\langfe2057\langnp1036\insrsid16452211\charrsid6839579 _x000d__x000a_\par }\pard\plain \ltrpar\s17\ql \li0\ri0\sa240\nowidctlpar\wrapdefault\aspalpha\aspnum\faauto\adjustright\rin0\lin0\itap0\pararsid16452211 \rtlch\fcs1 \af0\afs20\alang1025 \ltrch\fcs0 \fs24\lang2057\langfe2057\cgrid\langnp2057\langfenp2057 {\rtlch\fcs1 \af0 _x000d__x000a_\ltrch\fcs0 \cs15\v\f1\fs20\cf9\lang1024\langfe1024\noproof\langnp1036\insrsid16452211\charrsid6839579 &lt;DocRef&gt;}{\rtlch\fcs1 \af0 \ltrch\fcs0 \lang1036\langfe2057\langnp1036\insrsid16452211\charrsid6839579 [ZDOCREF]}{\rtlch\fcs1 \af0 \ltrch\fcs0 _x000d__x000a_\cs15\v\f1\fs20\cf9\lang1024\langfe1024\noproof\langnp1036\insrsid16452211\charrsid6839579 &lt;/DocRef&gt;}{\rtlch\fcs1 \af0 \ltrch\fcs0 \lang1036\langfe2057\langnp1036\insrsid16452211\charrsid6839579 _x000d__x000a_\par }\pard\plain \ltrpar\s19\ql \li0\ri0\nowidctlpar\wrapdefault\aspalpha\aspnum\faauto\adjustright\rin0\lin0\itap0\pararsid16452211 \rtlch\fcs1 \af0\afs20\alang1025 \ltrch\fcs0 \b\fs24\lang2057\langfe2057\cgrid\langnp2057\langfenp2057 {\rtlch\fcs1 \af0 _x000d__x000a_\ltrch\fcs0 \cs15\b0\v\f1\fs20\cf9\lang1024\langfe1024\noproof\langnp1036\insrsid16452211\charrsid6839579 &lt;DocAmend&gt;}{\rtlch\fcs1 \af0 \ltrch\fcs0 \lang1036\langfe2057\langnp1036\insrsid16452211\charrsid6839579 [ZAMDOC][ZAMACT]}{\rtlch\fcs1 \af0 _x000d__x000a_\ltrch\fcs0 \cs15\b0\v\f1\fs20\cf9\lang1024\langfe1024\noproof\langnp1036\insrsid16452211\charrsid6839579 &lt;/DocAmend&gt;}{\rtlch\fcs1 \af0 \ltrch\fcs0 \lang1036\langfe2057\langnp1036\insrsid16452211\charrsid6839579 _x000d__x000a_\par }{\rtlch\fcs1 \af0 \ltrch\fcs0 \cs15\b0\v\f1\fs20\cf9\lang1024\langfe1024\noproof\langnp1036\insrsid16452211\charrsid6839579 &lt;Article&gt;}{\rtlch\fcs1 \af0 \ltrch\fcs0 \lang1036\langfe2057\langnp1036\insrsid16452211\charrsid6839579 [ZAMPART]}{\rtlch\fcs1 _x000d__x000a_\af0 \ltrch\fcs0 \cs15\b0\v\f1\fs20\cf9\lang1024\langfe1024\noproof\langnp1036\insrsid16452211\charrsid6839579 &lt;/Article&gt;}{\rtlch\fcs1 \af0 \ltrch\fcs0 \lang1036\langfe2057\langnp1036\insrsid16452211\charrsid6839579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cs15\v\f1\fs20\cf9\lang1036\langfe2057\langnp1036\insrsid16452211\charrsid6839579 &lt;DocAmend2&gt;&lt;OptDel&gt;}{\rtlch\fcs1 \af0 \ltrch\fcs0 \lang1036\langfe2057\langnp1036\insrsid16452211\charrsid6839579 [ZNRACT]}{\rtlch\fcs1 \af0 \ltrch\fcs0 _x000d__x000a_\cs15\v\f1\fs20\cf9\lang1036\langfe2057\langnp1036\insrsid16452211\charrsid6839579 &lt;/OptDel&gt;&lt;/DocAmend2&gt;}{\rtlch\fcs1 \af0 \ltrch\fcs0 \lang1036\langfe2057\langnp1036\insrsid16452211\charrsid6839579 _x000d__x000a_\par }{\rtlch\fcs1 \af0 \ltrch\fcs0 \cs15\v\f1\fs20\cf9\lang1036\langfe2057\langnp1036\insrsid16452211\charrsid6839579 &lt;Article2&gt;&lt;OptDel&gt;}{\rtlch\fcs1 \af0 \ltrch\fcs0 \lang1036\langfe2057\langnp1036\insrsid16452211\charrsid6839579 [ZACTPART]}{\rtlch\fcs1 _x000d__x000a_\af0 \ltrch\fcs0 \cs15\v\f1\fs20\cf9\lang1036\langfe2057\langnp1036\insrsid16452211\charrsid6839579 &lt;/OptDel&gt;&lt;/Article2&gt;}{\rtlch\fcs1 \af0 \ltrch\fcs0 \lang1036\langfe2057\langnp1036\insrsid16452211\charrsid6839579 _x000d__x000a_\par \ltrrow}\trowd \irow0\irowband0\ltrrow\ts11\trqc\trgaph340\trleft-340\trftsWidth3\trwWidth9752\trftsWidthB3\trpaddl340\trpaddr340\trpaddfl3\trpaddft3\trpaddfb3\trpaddfr3\tblrsid938914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3097865 \rtlch\fcs1 \af0\afs20\alang1025 _x000d__x000a_\ltrch\fcs0 \fs24\lang2057\langfe2057\cgrid\langnp2057\langfenp2057 {\rtlch\fcs1 \af0 \ltrch\fcs0 \lang1036\langfe2057\langnp1036\insrsid16452211\charrsid683957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6\langfe2057\langnp1036\insrsid16452211\charrsid6839579 \trowd \irow0\irowband0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6\qc \li0\ri0\sa240\keepn\nowidctlpar\intbl\wrapdefault\aspalpha\aspnum\faauto\adjustright\rin0\lin0\pararsid3097865 \rtlch\fcs1 \af0\afs20\alang1025 \ltrch\fcs0 \i\fs24\lang2057\langfe2057\cgrid\langnp2057\langfenp2057 {\rtlch\fcs1 \af0 \ltrch\fcs0 _x000d__x000a_\insrsid16452211\charrsid14699840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6452211\charrsid14699840 \trowd \irow1\irowband1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1\ql \li0\ri0\sa120\nowidctlpar\intbl\wrapdefault\aspalpha\aspnum\faauto\adjustright\rin0\lin0\pararsid9389144 \rtlch\fcs1 \af0\afs20\alang1025 \ltrch\fcs0 \fs24\lang2057\langfe2057\cgrid\langnp2057\langfenp2057 {\rtlch\fcs1 \af0 \ltrch\fcs0 _x000d__x000a_\insrsid16452211\charrsid14699840 [ZTEXTL]\cell [ZTEXTR]}{\rtlch\fcs1 \af0\afs24 \ltrch\fcs0 \insrsid16452211\charrsid14699840 \cell }\pard\plain \ltrpar\ql \li0\ri0\widctlpar\intbl\wrapdefault\aspalpha\aspnum\faauto\adjustright\rin0\lin0 \rtlch\fcs1 _x000d__x000a_\af0\afs20\alang1025 \ltrch\fcs0 \fs24\lang2057\langfe2057\cgrid\langnp2057\langfenp2057 {\rtlch\fcs1 \af0 \ltrch\fcs0 \insrsid16452211\charrsid14699840 \trowd \irow2\irowband2\lastrow 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6452211 \rtlch\fcs1 \af0\afs20\alang1025 \ltrch\fcs0 \fs24\lang2057\langfe2057\cgrid\langnp2057\langfenp2057 {\rtlch\fcs1 \af0 \ltrch\fcs0 _x000d__x000a_\insrsid16452211\charrsid14699840 Or. }{\rtlch\fcs1 \af0 \ltrch\fcs0 \cs15\v\f1\fs20\cf9\lang1024\langfe1024\noproof\insrsid16452211\charrsid14699840 &lt;Original&gt;}{\rtlch\fcs1 \af0 \ltrch\fcs0 \insrsid16452211\charrsid14699840 [ZORLANG]}{\rtlch\fcs1 \af0 _x000d__x000a_\ltrch\fcs0 \cs15\v\f1\fs20\cf9\lang1024\langfe1024\noproof\insrsid16452211\charrsid14699840 &lt;/Original&gt;}{\rtlch\fcs1 \af0 \ltrch\fcs0 \insrsid16452211\charrsid14699840 _x000d__x000a_\par }\pard\plain \ltrpar\s22\qc \li0\ri0\sb240\sa240\nowidctlpar\wrapdefault\aspalpha\aspnum\faauto\adjustright\rin0\lin0\itap0\pararsid16452211 \rtlch\fcs1 \af0\afs20\alang1025 \ltrch\fcs0 \i\fs24\lang2057\langfe2057\cgrid\langnp2057\langfenp2057 {_x000d__x000a_\rtlch\fcs1 \af0 \ltrch\fcs0 \cs15\i0\v\f1\fs20\cf9\lang1024\langfe1024\noproof\insrsid16452211\charrsid14699840 &lt;OptDel&gt;}{\rtlch\fcs1 \af0 \ltrch\fcs0 \insrsid16452211\charrsid14699840 [ZCROSSREF]}{\rtlch\fcs1 \af0 \ltrch\fcs0 _x000d__x000a_\cs15\i0\v\f1\fs20\cf9\lang1024\langfe1024\noproof\insrsid16452211\charrsid14699840 &lt;/OptDel&gt;}{\rtlch\fcs1 \af0 \ltrch\fcs0 \insrsid16452211\charrsid14699840 _x000d__x000a_\par }\pard\plain \ltrpar\s23\qc \li0\ri0\sb240\sa240\keepn\nowidctlpar\wrapdefault\aspalpha\aspnum\faauto\adjustright\rin0\lin0\itap0\pararsid16452211 \rtlch\fcs1 \af0\afs20\alang1025 \ltrch\fcs0 \i\fs24\lang2057\langfe2057\cgrid\langnp2057\langfenp2057 {_x000d__x000a_\rtlch\fcs1 \af0 \ltrch\fcs0 \cs15\i0\v\f1\fs20\cf9\lang1024\langfe1024\noproof\insrsid16452211\charrsid14699840 &lt;TitreJust&gt;}{\rtlch\fcs1 \af0 \ltrch\fcs0 \insrsid16452211\charrsid14699840 [ZJUSTIFICATION]}{\rtlch\fcs1 \af0 \ltrch\fcs0 _x000d__x000a_\cs15\i0\v\f1\fs20\cf9\lang1024\langfe1024\noproof\insrsid16452211\charrsid14699840 &lt;/TitreJust&gt;}{\rtlch\fcs1 \af0 \ltrch\fcs0 \insrsid16452211\charrsid14699840 _x000d__x000a_\par }\pard\plain \ltrpar\s25\ql \li0\ri0\sa240\nowidctlpar\wrapdefault\aspalpha\aspnum\faauto\adjustright\rin0\lin0\itap0\pararsid16452211 \rtlch\fcs1 \af0\afs20\alang1025 \ltrch\fcs0 \i\fs24\lang2057\langfe2057\cgrid\langnp2057\langfenp2057 {\rtlch\fcs1 _x000d__x000a_\af0 \ltrch\fcs0 \cs15\i0\v\f1\fs20\cf9\lang1024\langfe1024\noproof\insrsid16452211\charrsid14699840 &lt;OptDelPrev&gt;}{\rtlch\fcs1 \af0 \ltrch\fcs0 \insrsid16452211\charrsid14699840 [ZTEXTJUST]}{\rtlch\fcs1 \af0 \ltrch\fcs0 _x000d__x000a_\cs15\i0\v\f1\fs20\cf9\lang1024\langfe1024\noproof\insrsid16452211\charrsid14699840 &lt;/OptDelPrev&gt;}{\rtlch\fcs1 \af0 \ltrch\fcs0 \insrsid16452211\charrsid14699840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lang1024\langfe1024\noproof\insrsid16452211\charrsid14699840 \sect }\sectd \ltrsect\psz9\linex0\headery1134\footery505\endnhere\titlepg\sectdefaultcl\sectrsid14424199\sftnbj\sftnrestart \pard\plain \ltrpar_x000d__x000a_\ql \li0\ri0\widctlpar\wrapdefault\aspalpha\aspnum\faauto\adjustright\rin0\lin0\itap0\pararsid16452211 \rtlch\fcs1 \af0\afs20\alang1025 \ltrch\fcs0 \fs24\lang2057\langfe2057\cgrid\langnp2057\langfenp2057 {\rtlch\fcs1 \af0 \ltrch\fcs0 _x000d__x000a_\cs15\v\f1\fs20\cf9\lang1024\langfe1024\noproof\insrsid16452211\charrsid1469984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TXTNRPE" w:val="788.300"/>
    <w:docVar w:name="TXTPEorAP" w:val="PE"/>
    <w:docVar w:name="TXTVERSION" w:val="01-00"/>
  </w:docVars>
  <w:rsids>
    <w:rsidRoot w:val="00A77B3E"/>
    <w:rsid w:val="00306AC0"/>
    <w:rsid w:val="003600C8"/>
    <w:rsid w:val="00566F1B"/>
    <w:rsid w:val="00975777"/>
    <w:rsid w:val="00A77B3E"/>
    <w:rsid w:val="00B22E76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B24C6"/>
  <w15:docId w15:val="{EB8AC262-7DC1-4F36-A3AA-A9E26661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B22E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2E76"/>
    <w:rPr>
      <w:sz w:val="24"/>
      <w:szCs w:val="24"/>
    </w:rPr>
  </w:style>
  <w:style w:type="paragraph" w:styleId="Footer">
    <w:name w:val="footer"/>
    <w:basedOn w:val="Normal"/>
    <w:link w:val="FooterChar1"/>
    <w:rsid w:val="00B22E76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B22E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1459</Characters>
  <Application>Microsoft Office Word</Application>
  <DocSecurity>0</DocSecurity>
  <Lines>63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AM_Ple_LegReport</dc:title>
  <dc:creator>e-Parliament@europarl.europa.eu</dc:creator>
  <cp:lastModifiedBy>JENSEN Pia Gunnersen</cp:lastModifiedBy>
  <cp:revision>2</cp:revision>
  <dcterms:created xsi:type="dcterms:W3CDTF">2026-10-05T09:54:00Z</dcterms:created>
  <dcterms:modified xsi:type="dcterms:W3CDTF">2026-10-05T09:54:00Z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1351795</vt:lpwstr>
  </property>
  <property fmtid="{D5CDD505-2E9C-101B-9397-08002B2CF9AE}" pid="4" name="&lt;Model&gt;">
    <vt:lpwstr>AM_Ple_LegReport</vt:lpwstr>
  </property>
  <property fmtid="{D5CDD505-2E9C-101B-9397-08002B2CF9AE}" pid="5" name="&lt;Type&gt;">
    <vt:lpwstr>AM</vt:lpwstr>
  </property>
  <property fmtid="{D5CDD505-2E9C-101B-9397-08002B2CF9AE}" pid="6" name="dmxml.render.id">
    <vt:lpwstr>635233</vt:lpwstr>
  </property>
  <property fmtid="{D5CDD505-2E9C-101B-9397-08002B2CF9AE}" pid="7" name="dmxml.render.traceId">
    <vt:lpwstr>6abe1a1ec6778300a42afeb7e2ab9b9d</vt:lpwstr>
  </property>
  <property fmtid="{D5CDD505-2E9C-101B-9397-08002B2CF9AE}" pid="8" name="FooterPath">
    <vt:lpwstr>AM\1351795DA.docx</vt:lpwstr>
  </property>
  <property fmtid="{D5CDD505-2E9C-101B-9397-08002B2CF9AE}" pid="9" name="PE Number">
    <vt:lpwstr>788.300</vt:lpwstr>
  </property>
  <property fmtid="{D5CDD505-2E9C-101B-9397-08002B2CF9AE}" pid="10" name="SDLStudio">
    <vt:lpwstr/>
  </property>
  <property fmtid="{D5CDD505-2E9C-101B-9397-08002B2CF9AE}" pid="11" name="UID">
    <vt:lpwstr>eu.europa.europarl-DIN1-2026-0000258486_01.00-en-01.00_text-xml</vt:lpwstr>
  </property>
  <property fmtid="{D5CDD505-2E9C-101B-9397-08002B2CF9AE}" pid="12" name="RegistreCheck">
    <vt:lpwstr>OK</vt:lpwstr>
  </property>
  <property fmtid="{D5CDD505-2E9C-101B-9397-08002B2CF9AE}" pid="13" name="Bookout">
    <vt:lpwstr>OK - 2026/10/05 11:54</vt:lpwstr>
  </property>
</Properties>
</file>