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9CE7" w14:textId="1ECBDA61" w:rsidR="001B07B8" w:rsidRPr="00A6334B" w:rsidRDefault="00C67A2F" w:rsidP="00C86866">
      <w:pPr>
        <w:pStyle w:val="AmDateTab"/>
        <w:rPr>
          <w:noProof/>
        </w:rPr>
      </w:pPr>
      <w:r w:rsidRPr="00A6334B">
        <w:rPr>
          <w:rStyle w:val="HideTWBExt"/>
        </w:rPr>
        <w:t>&lt;RepeatBlock-Amend&gt;</w:t>
      </w:r>
      <w:bookmarkStart w:id="0" w:name="restart"/>
      <w:r w:rsidRPr="00A6334B">
        <w:rPr>
          <w:rStyle w:val="HideTWBExt"/>
        </w:rPr>
        <w:t>&lt;Amend&gt;&lt;Date&gt;</w:t>
      </w:r>
      <w:r w:rsidRPr="00A6334B">
        <w:rPr>
          <w:rStyle w:val="HideTWBInt"/>
          <w:color w:val="auto"/>
        </w:rPr>
        <w:t>{14/10/2026}</w:t>
      </w:r>
      <w:r w:rsidRPr="00A6334B">
        <w:t>14.10.2026</w:t>
      </w:r>
      <w:r w:rsidRPr="00A6334B">
        <w:rPr>
          <w:rStyle w:val="HideTWBExt"/>
        </w:rPr>
        <w:t>&lt;/Date&gt;</w:t>
      </w:r>
      <w:r w:rsidRPr="00A6334B">
        <w:tab/>
      </w:r>
      <w:r w:rsidRPr="00A6334B">
        <w:rPr>
          <w:rStyle w:val="HideTWBExt"/>
        </w:rPr>
        <w:t>&lt;ANo&gt;</w:t>
      </w:r>
      <w:r w:rsidRPr="00A6334B">
        <w:t>A10-0266</w:t>
      </w:r>
      <w:r w:rsidRPr="00A6334B">
        <w:rPr>
          <w:rStyle w:val="HideTWBExt"/>
        </w:rPr>
        <w:t>&lt;/ANo&gt;</w:t>
      </w:r>
      <w:r w:rsidRPr="00A6334B">
        <w:t>/</w:t>
      </w:r>
      <w:r w:rsidRPr="00A6334B">
        <w:rPr>
          <w:rStyle w:val="HideTWBExt"/>
        </w:rPr>
        <w:t>&lt;NumAm&gt;</w:t>
      </w:r>
      <w:r w:rsidRPr="00A6334B">
        <w:t>16</w:t>
      </w:r>
      <w:r w:rsidRPr="00A6334B">
        <w:rPr>
          <w:rStyle w:val="HideTWBExt"/>
        </w:rPr>
        <w:t>&lt;/NumAm&gt;</w:t>
      </w:r>
    </w:p>
    <w:p w14:paraId="76283403" w14:textId="22F322B6" w:rsidR="001B07B8" w:rsidRPr="00A6334B" w:rsidRDefault="00C67A2F" w:rsidP="001B07B8">
      <w:pPr>
        <w:pStyle w:val="AmNumberTabs"/>
      </w:pPr>
      <w:r w:rsidRPr="00A6334B">
        <w:t>Módosítás</w:t>
      </w:r>
      <w:r w:rsidRPr="00A6334B">
        <w:tab/>
      </w:r>
      <w:r w:rsidRPr="00A6334B">
        <w:tab/>
      </w:r>
      <w:r w:rsidRPr="00A6334B">
        <w:rPr>
          <w:rStyle w:val="HideTWBExt"/>
          <w:b w:val="0"/>
        </w:rPr>
        <w:t>&lt;NumAm&gt;</w:t>
      </w:r>
      <w:r w:rsidRPr="00A6334B">
        <w:t>16</w:t>
      </w:r>
      <w:r w:rsidRPr="00A6334B">
        <w:rPr>
          <w:rStyle w:val="HideTWBExt"/>
          <w:b w:val="0"/>
        </w:rPr>
        <w:t>&lt;/NumAm&gt;</w:t>
      </w:r>
    </w:p>
    <w:p w14:paraId="7F605F15" w14:textId="67E8AEAD" w:rsidR="005C608A" w:rsidRPr="00A6334B" w:rsidRDefault="00C67A2F" w:rsidP="005C608A">
      <w:pPr>
        <w:pStyle w:val="NormalBold"/>
      </w:pPr>
      <w:r w:rsidRPr="00A6334B">
        <w:rPr>
          <w:rStyle w:val="HideTWBExt"/>
          <w:b w:val="0"/>
        </w:rPr>
        <w:t>&lt;RepeatBlock-By&gt;</w:t>
      </w:r>
      <w:bookmarkStart w:id="1" w:name="By"/>
      <w:r w:rsidRPr="00A6334B">
        <w:rPr>
          <w:rStyle w:val="HideTWBExt"/>
          <w:b w:val="0"/>
        </w:rPr>
        <w:t>&lt;By&gt;&lt;Members&gt;</w:t>
      </w:r>
      <w:r w:rsidRPr="00A6334B">
        <w:t xml:space="preserve">Jutta </w:t>
      </w:r>
      <w:proofErr w:type="spellStart"/>
      <w:r w:rsidRPr="00A6334B">
        <w:t>Paulus</w:t>
      </w:r>
      <w:proofErr w:type="spellEnd"/>
      <w:r w:rsidRPr="00A6334B">
        <w:rPr>
          <w:rStyle w:val="HideTWBExt"/>
          <w:b w:val="0"/>
        </w:rPr>
        <w:t>&lt;/Members&gt;</w:t>
      </w:r>
    </w:p>
    <w:p w14:paraId="2F2C9C8B" w14:textId="52AA2F9F" w:rsidR="006B399D" w:rsidRPr="00A6334B" w:rsidRDefault="00C67A2F" w:rsidP="006B399D">
      <w:r w:rsidRPr="00A6334B">
        <w:rPr>
          <w:rStyle w:val="HideTWBExt"/>
        </w:rPr>
        <w:t>&lt;AuNomDe&gt;</w:t>
      </w:r>
      <w:r w:rsidRPr="00A6334B">
        <w:rPr>
          <w:rStyle w:val="HideTWBInt"/>
          <w:color w:val="auto"/>
        </w:rPr>
        <w:t>{Verts/ALE}</w:t>
      </w:r>
      <w:r w:rsidRPr="00A6334B">
        <w:t xml:space="preserve">a </w:t>
      </w:r>
      <w:proofErr w:type="spellStart"/>
      <w:r w:rsidRPr="00A6334B">
        <w:t>Verts</w:t>
      </w:r>
      <w:proofErr w:type="spellEnd"/>
      <w:r w:rsidRPr="00A6334B">
        <w:t>/ALE képviselőcsoport nevében</w:t>
      </w:r>
      <w:r w:rsidRPr="00A6334B">
        <w:rPr>
          <w:rStyle w:val="HideTWBExt"/>
        </w:rPr>
        <w:t>&lt;/AuNomDe&gt;</w:t>
      </w:r>
    </w:p>
    <w:p w14:paraId="5D7E5A55" w14:textId="105789D8" w:rsidR="006014F7" w:rsidRPr="00A6334B" w:rsidRDefault="00C67A2F" w:rsidP="006014F7">
      <w:r w:rsidRPr="00A6334B">
        <w:rPr>
          <w:rStyle w:val="HideTWBExt"/>
        </w:rPr>
        <w:t>&lt;/By&gt;</w:t>
      </w:r>
      <w:bookmarkEnd w:id="1"/>
      <w:r w:rsidRPr="00A6334B">
        <w:rPr>
          <w:rStyle w:val="HideTWBExt"/>
        </w:rPr>
        <w:t>&lt;/RepeatBlock-By&gt;</w:t>
      </w:r>
    </w:p>
    <w:p w14:paraId="535C66EA" w14:textId="0DB314F6" w:rsidR="00F12D76" w:rsidRPr="00A6334B" w:rsidRDefault="00C67A2F">
      <w:pPr>
        <w:pStyle w:val="AmDocTypeTab"/>
        <w:rPr>
          <w:noProof/>
        </w:rPr>
      </w:pPr>
      <w:r w:rsidRPr="00A6334B">
        <w:rPr>
          <w:rStyle w:val="HideTWBExt"/>
          <w:b w:val="0"/>
        </w:rPr>
        <w:t>&lt;TitreType&gt;</w:t>
      </w:r>
      <w:r w:rsidRPr="00A6334B">
        <w:t>Jelentés</w:t>
      </w:r>
      <w:r w:rsidRPr="00A6334B">
        <w:rPr>
          <w:rStyle w:val="HideTWBExt"/>
          <w:b w:val="0"/>
        </w:rPr>
        <w:t>&lt;/TitreType&gt;</w:t>
      </w:r>
      <w:r w:rsidRPr="00A6334B">
        <w:tab/>
        <w:t>A10-0266/2026</w:t>
      </w:r>
    </w:p>
    <w:p w14:paraId="1AE4F866" w14:textId="45139D70" w:rsidR="00F12D76" w:rsidRPr="00A6334B" w:rsidRDefault="00C67A2F" w:rsidP="00455F4D">
      <w:pPr>
        <w:pStyle w:val="NormalBold"/>
        <w:rPr>
          <w:noProof/>
        </w:rPr>
      </w:pPr>
      <w:r w:rsidRPr="00A6334B">
        <w:rPr>
          <w:rStyle w:val="HideTWBExt"/>
          <w:b w:val="0"/>
        </w:rPr>
        <w:t>&lt;Rapporteur&gt;</w:t>
      </w:r>
      <w:r w:rsidRPr="00A6334B">
        <w:t xml:space="preserve">Ingeborg </w:t>
      </w:r>
      <w:proofErr w:type="spellStart"/>
      <w:r w:rsidRPr="00A6334B">
        <w:t>Ter</w:t>
      </w:r>
      <w:proofErr w:type="spellEnd"/>
      <w:r w:rsidRPr="00A6334B">
        <w:t xml:space="preserve"> </w:t>
      </w:r>
      <w:proofErr w:type="spellStart"/>
      <w:r w:rsidRPr="00A6334B">
        <w:t>Laak</w:t>
      </w:r>
      <w:proofErr w:type="spellEnd"/>
      <w:r w:rsidRPr="00A6334B">
        <w:rPr>
          <w:rStyle w:val="HideTWBExt"/>
          <w:b w:val="0"/>
        </w:rPr>
        <w:t>&lt;/Rapporteur&gt;</w:t>
      </w:r>
    </w:p>
    <w:p w14:paraId="5D1A2F47" w14:textId="51F7C94D" w:rsidR="00F12D76" w:rsidRPr="00A6334B" w:rsidRDefault="00C67A2F" w:rsidP="008F4458">
      <w:r w:rsidRPr="00A6334B">
        <w:rPr>
          <w:rStyle w:val="HideTWBExt"/>
        </w:rPr>
        <w:t>&lt;Titre&gt;</w:t>
      </w:r>
      <w:r w:rsidRPr="00A6334B">
        <w:t>Az elemekkel, illetve akkumulátorokkal és a hulladékelemekkel, illetve -akkumulátorokkal, valamint a csomagolással és a csomagolási hulladékkal kapcsolatos kiterjesztett gyártói felelősségre vonatkozó szabályok alkalmazásának felfüggesztése (a környezetvédelmi jogszabályokról szóló VIII. omnibusz csomag)</w:t>
      </w:r>
      <w:r w:rsidRPr="00A6334B">
        <w:rPr>
          <w:rStyle w:val="HideTWBExt"/>
        </w:rPr>
        <w:t>&lt;/Titre&gt;</w:t>
      </w:r>
    </w:p>
    <w:p w14:paraId="5094A8E8" w14:textId="6ABDD382" w:rsidR="008F4458" w:rsidRPr="00A6334B" w:rsidRDefault="00C67A2F">
      <w:pPr>
        <w:pStyle w:val="Normal12a"/>
      </w:pPr>
      <w:r w:rsidRPr="00A6334B">
        <w:rPr>
          <w:rStyle w:val="HideTWBExt"/>
        </w:rPr>
        <w:t>&lt;DocRef&gt;</w:t>
      </w:r>
      <w:r w:rsidRPr="00A6334B">
        <w:t>(</w:t>
      </w:r>
      <w:proofErr w:type="gramStart"/>
      <w:r w:rsidRPr="00A6334B">
        <w:t>COM(</w:t>
      </w:r>
      <w:proofErr w:type="gramEnd"/>
      <w:r w:rsidRPr="00A6334B">
        <w:t>2025)0982 – C10-0335/2025 – 2025/0395(COD))</w:t>
      </w:r>
      <w:r w:rsidRPr="00A6334B">
        <w:rPr>
          <w:rStyle w:val="HideTWBExt"/>
        </w:rPr>
        <w:t>&lt;/DocRef&gt;</w:t>
      </w:r>
    </w:p>
    <w:p w14:paraId="7220BE9E" w14:textId="0EFFCD81" w:rsidR="008F4458" w:rsidRPr="00A6334B" w:rsidRDefault="00C67A2F" w:rsidP="008F4458">
      <w:pPr>
        <w:pStyle w:val="NormalBold"/>
      </w:pPr>
      <w:r w:rsidRPr="00A6334B">
        <w:rPr>
          <w:rStyle w:val="HideTWBExt"/>
          <w:b w:val="0"/>
        </w:rPr>
        <w:t>&lt;DocAmend&gt;</w:t>
      </w:r>
      <w:r w:rsidRPr="00A6334B">
        <w:t>Rendeletre irányuló javaslat</w:t>
      </w:r>
      <w:r w:rsidRPr="00A6334B">
        <w:rPr>
          <w:rStyle w:val="HideTWBExt"/>
          <w:b w:val="0"/>
        </w:rPr>
        <w:t>&lt;/DocAmend&gt;</w:t>
      </w:r>
    </w:p>
    <w:p w14:paraId="6D3DBAA4" w14:textId="361DEC04" w:rsidR="008F4458" w:rsidRPr="00A6334B" w:rsidRDefault="00C67A2F" w:rsidP="008F4458">
      <w:pPr>
        <w:pStyle w:val="NormalBold"/>
      </w:pPr>
      <w:r w:rsidRPr="00A6334B">
        <w:rPr>
          <w:rStyle w:val="HideTWBExt"/>
          <w:b w:val="0"/>
        </w:rPr>
        <w:t>&lt;Article&gt;</w:t>
      </w:r>
      <w:r w:rsidRPr="00A6334B">
        <w:t>7 preambulumbekezdés</w:t>
      </w:r>
      <w:r w:rsidRPr="00A633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4FC3" w:rsidRPr="00A6334B" w14:paraId="33DB9413" w14:textId="77777777" w:rsidTr="008F4458">
        <w:trPr>
          <w:jc w:val="center"/>
        </w:trPr>
        <w:tc>
          <w:tcPr>
            <w:tcW w:w="9752" w:type="dxa"/>
            <w:gridSpan w:val="2"/>
          </w:tcPr>
          <w:p w14:paraId="10EECA82" w14:textId="77777777" w:rsidR="008F4458" w:rsidRPr="00A6334B" w:rsidRDefault="008F4458" w:rsidP="002F4509">
            <w:pPr>
              <w:keepNext/>
            </w:pPr>
          </w:p>
        </w:tc>
      </w:tr>
      <w:tr w:rsidR="00474FC3" w:rsidRPr="00A6334B" w14:paraId="2B49C83E" w14:textId="77777777" w:rsidTr="008F4458">
        <w:trPr>
          <w:jc w:val="center"/>
        </w:trPr>
        <w:tc>
          <w:tcPr>
            <w:tcW w:w="4876" w:type="dxa"/>
          </w:tcPr>
          <w:p w14:paraId="09CC753F" w14:textId="5100E0D0" w:rsidR="008F4458" w:rsidRPr="00A6334B" w:rsidRDefault="00C67A2F" w:rsidP="002F4509">
            <w:pPr>
              <w:pStyle w:val="AmColumnHeading"/>
              <w:keepNext/>
            </w:pPr>
            <w:r w:rsidRPr="00A6334B">
              <w:t>A Bizottság által javasolt szöveg</w:t>
            </w:r>
          </w:p>
        </w:tc>
        <w:tc>
          <w:tcPr>
            <w:tcW w:w="4876" w:type="dxa"/>
          </w:tcPr>
          <w:p w14:paraId="03BAAB49" w14:textId="77777777" w:rsidR="008F4458" w:rsidRPr="00A6334B" w:rsidRDefault="00C67A2F" w:rsidP="002F4509">
            <w:pPr>
              <w:pStyle w:val="AmColumnHeading"/>
              <w:keepNext/>
            </w:pPr>
            <w:r w:rsidRPr="00A6334B">
              <w:t>Módosítás</w:t>
            </w:r>
          </w:p>
        </w:tc>
      </w:tr>
      <w:tr w:rsidR="00474FC3" w:rsidRPr="00A6334B" w14:paraId="620030C6" w14:textId="77777777" w:rsidTr="008F4458">
        <w:trPr>
          <w:jc w:val="center"/>
        </w:trPr>
        <w:tc>
          <w:tcPr>
            <w:tcW w:w="4876" w:type="dxa"/>
          </w:tcPr>
          <w:p w14:paraId="4893B941" w14:textId="38DD616D" w:rsidR="008F4458" w:rsidRPr="00A6334B" w:rsidRDefault="00C67A2F" w:rsidP="008F4458">
            <w:pPr>
              <w:pStyle w:val="Normal6a"/>
            </w:pPr>
            <w:r w:rsidRPr="00A6334B">
              <w:rPr>
                <w:b/>
                <w:i/>
              </w:rPr>
              <w:t>(7)</w:t>
            </w:r>
            <w:r w:rsidRPr="00A6334B">
              <w:rPr>
                <w:b/>
                <w:i/>
              </w:rPr>
              <w:tab/>
              <w:t>2035. január 1-jéig fel kell függeszteni az (EU) 2023/1542 rendelet azon rendelkezését, amely kötelezővé teszi a kiterjesztett gyártói felelősség tekintetében meghatalmazott képviselő kinevezését az Unióban letelepedett és elemeket, illetve akkumulátorokat távollevők között kötött szerződések útján közvetlenül egy másik tagállam végfelhasználóinak értékesítő gyártók esetében.</w:t>
            </w:r>
          </w:p>
        </w:tc>
        <w:tc>
          <w:tcPr>
            <w:tcW w:w="4876" w:type="dxa"/>
          </w:tcPr>
          <w:p w14:paraId="6636DE6F" w14:textId="0F4CE68F" w:rsidR="008F4458" w:rsidRPr="00A6334B" w:rsidRDefault="00C67A2F" w:rsidP="008F4458">
            <w:pPr>
              <w:pStyle w:val="Normal6a"/>
              <w:rPr>
                <w:szCs w:val="24"/>
              </w:rPr>
            </w:pPr>
            <w:r w:rsidRPr="00A6334B">
              <w:rPr>
                <w:b/>
                <w:i/>
              </w:rPr>
              <w:t>törölve</w:t>
            </w:r>
          </w:p>
        </w:tc>
      </w:tr>
    </w:tbl>
    <w:p w14:paraId="3C5BFDB6" w14:textId="755227E9" w:rsidR="008F4458" w:rsidRPr="00A6334B" w:rsidRDefault="00C67A2F" w:rsidP="008D0AE4">
      <w:pPr>
        <w:pStyle w:val="AmOrLang"/>
      </w:pPr>
      <w:proofErr w:type="spellStart"/>
      <w:r w:rsidRPr="00A6334B">
        <w:t>Or</w:t>
      </w:r>
      <w:proofErr w:type="spellEnd"/>
      <w:r w:rsidRPr="00A6334B">
        <w:t xml:space="preserve">. </w:t>
      </w:r>
      <w:r w:rsidRPr="00A6334B">
        <w:rPr>
          <w:rStyle w:val="HideTWBExt"/>
        </w:rPr>
        <w:t>&lt;Original&gt;</w:t>
      </w:r>
      <w:r w:rsidR="00A453F9" w:rsidRPr="00A6334B">
        <w:rPr>
          <w:rStyle w:val="HideTWBInt"/>
        </w:rPr>
        <w:t>{EN}</w:t>
      </w:r>
      <w:proofErr w:type="spellStart"/>
      <w:r w:rsidR="00A453F9" w:rsidRPr="00A6334B">
        <w:t>en</w:t>
      </w:r>
      <w:proofErr w:type="spellEnd"/>
      <w:r w:rsidRPr="00A6334B">
        <w:rPr>
          <w:rStyle w:val="HideTWBExt"/>
        </w:rPr>
        <w:t>&lt;/Original&gt;</w:t>
      </w:r>
    </w:p>
    <w:p w14:paraId="7E9DCDF5" w14:textId="77777777" w:rsidR="008F4458" w:rsidRPr="00A6334B" w:rsidRDefault="00C67A2F" w:rsidP="008F4458">
      <w:pPr>
        <w:pStyle w:val="AmJustTitle"/>
      </w:pPr>
      <w:r w:rsidRPr="00A6334B">
        <w:rPr>
          <w:rStyle w:val="HideTWBExt"/>
          <w:i w:val="0"/>
        </w:rPr>
        <w:t>&lt;TitreJust&gt;</w:t>
      </w:r>
      <w:r w:rsidRPr="00A6334B">
        <w:t>Indokolás</w:t>
      </w:r>
      <w:r w:rsidRPr="00A6334B">
        <w:rPr>
          <w:rStyle w:val="HideTWBExt"/>
          <w:i w:val="0"/>
        </w:rPr>
        <w:t>&lt;/TitreJust&gt;</w:t>
      </w:r>
    </w:p>
    <w:p w14:paraId="39B59539" w14:textId="77777777" w:rsidR="009C71C7" w:rsidRPr="00A6334B" w:rsidRDefault="00C67A2F" w:rsidP="009C71C7">
      <w:pPr>
        <w:pStyle w:val="Normal12Italic"/>
        <w:rPr>
          <w:noProof w:val="0"/>
        </w:rPr>
      </w:pPr>
      <w:r w:rsidRPr="00A6334B">
        <w:t>Nem helyénvaló felfüggeszteni a már teljes mértékben alkalmazandó jogszabályok rendelkezéseit. Az elemekről és akkumulátorokról szóló rendelet kiterjesztett gyártói felelősségre vonatkozó rendelkezései 2024. február 18. óta alkalmazandók az új kiterjesztett gyártói felelősségi rendszerekre (a 2018. július 4. előtt létrehozott kiterjesztett gyártói felelősségi rendszerek esetében pedig 2025. augusztus 18. óta). A felfüggesztést csak az „óra megállítása” értelmében kellene alkalmazni a kiterjesztett gyártói felelősségre vonatkozó, még nem alkalmazandó rendelkezések esetében. Az elemekről, illetve akkumulátorokról szóló rendeletre való hivatkozást ezért törölni kell.</w:t>
      </w:r>
    </w:p>
    <w:p w14:paraId="390364CB" w14:textId="77777777" w:rsidR="00F12D76" w:rsidRPr="00A6334B" w:rsidRDefault="00F12D76">
      <w:pPr>
        <w:rPr>
          <w:noProof/>
        </w:rPr>
        <w:sectPr w:rsidR="00F12D76" w:rsidRPr="00A6334B" w:rsidSect="00491C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3E9C35" w14:textId="77777777" w:rsidR="00F12D76" w:rsidRPr="00A6334B" w:rsidRDefault="00C67A2F">
      <w:pPr>
        <w:rPr>
          <w:noProof/>
        </w:rPr>
      </w:pPr>
      <w:r w:rsidRPr="00A6334B">
        <w:rPr>
          <w:rStyle w:val="HideTWBExt"/>
        </w:rPr>
        <w:lastRenderedPageBreak/>
        <w:t>&lt;/Amend&gt;</w:t>
      </w:r>
      <w:bookmarkEnd w:id="0"/>
    </w:p>
    <w:p w14:paraId="5FF08AF3" w14:textId="463ED0C6" w:rsidR="00A453F9" w:rsidRPr="00A6334B" w:rsidRDefault="00C67A2F" w:rsidP="00C86866">
      <w:pPr>
        <w:pStyle w:val="AmDateTab"/>
        <w:rPr>
          <w:noProof/>
        </w:rPr>
      </w:pPr>
      <w:r w:rsidRPr="00A6334B">
        <w:rPr>
          <w:rStyle w:val="HideTWBExt"/>
        </w:rPr>
        <w:t>&lt;Amend&gt;&lt;Date&gt;</w:t>
      </w:r>
      <w:r w:rsidRPr="00A6334B">
        <w:rPr>
          <w:rStyle w:val="HideTWBInt"/>
          <w:color w:val="auto"/>
        </w:rPr>
        <w:t>{14/10/2026}</w:t>
      </w:r>
      <w:r w:rsidRPr="00A6334B">
        <w:t>14.10.2026</w:t>
      </w:r>
      <w:r w:rsidRPr="00A6334B">
        <w:rPr>
          <w:rStyle w:val="HideTWBExt"/>
        </w:rPr>
        <w:t>&lt;/Date&gt;</w:t>
      </w:r>
      <w:r w:rsidRPr="00A6334B">
        <w:tab/>
      </w:r>
      <w:r w:rsidRPr="00A6334B">
        <w:rPr>
          <w:rStyle w:val="HideTWBExt"/>
        </w:rPr>
        <w:t>&lt;ANo&gt;</w:t>
      </w:r>
      <w:r w:rsidRPr="00A6334B">
        <w:t>A10-0266</w:t>
      </w:r>
      <w:r w:rsidRPr="00A6334B">
        <w:rPr>
          <w:rStyle w:val="HideTWBExt"/>
        </w:rPr>
        <w:t>&lt;/ANo&gt;</w:t>
      </w:r>
      <w:r w:rsidRPr="00A6334B">
        <w:t>/</w:t>
      </w:r>
      <w:r w:rsidRPr="00A6334B">
        <w:rPr>
          <w:rStyle w:val="HideTWBExt"/>
        </w:rPr>
        <w:t>&lt;NumAm&gt;</w:t>
      </w:r>
      <w:r w:rsidRPr="00A6334B">
        <w:t>17</w:t>
      </w:r>
      <w:r w:rsidRPr="00A6334B">
        <w:rPr>
          <w:rStyle w:val="HideTWBExt"/>
        </w:rPr>
        <w:t>&lt;/NumAm&gt;</w:t>
      </w:r>
    </w:p>
    <w:p w14:paraId="2A0F63DF" w14:textId="32657EDC" w:rsidR="00A453F9" w:rsidRPr="00A6334B" w:rsidRDefault="00C67A2F" w:rsidP="001B07B8">
      <w:pPr>
        <w:pStyle w:val="AmNumberTabs"/>
      </w:pPr>
      <w:r w:rsidRPr="00A6334B">
        <w:t>Módosítás</w:t>
      </w:r>
      <w:r w:rsidRPr="00A6334B">
        <w:tab/>
      </w:r>
      <w:r w:rsidRPr="00A6334B">
        <w:tab/>
      </w:r>
      <w:r w:rsidRPr="00A6334B">
        <w:rPr>
          <w:rStyle w:val="HideTWBExt"/>
          <w:b w:val="0"/>
        </w:rPr>
        <w:t>&lt;NumAm&gt;</w:t>
      </w:r>
      <w:r w:rsidRPr="00A6334B">
        <w:t>17</w:t>
      </w:r>
      <w:r w:rsidRPr="00A6334B">
        <w:rPr>
          <w:rStyle w:val="HideTWBExt"/>
          <w:b w:val="0"/>
        </w:rPr>
        <w:t>&lt;/NumAm&gt;</w:t>
      </w:r>
    </w:p>
    <w:p w14:paraId="2B772274" w14:textId="6A41FF0A" w:rsidR="00A453F9" w:rsidRPr="00A6334B" w:rsidRDefault="00C67A2F" w:rsidP="005C608A">
      <w:pPr>
        <w:pStyle w:val="NormalBold"/>
      </w:pPr>
      <w:r w:rsidRPr="00A6334B">
        <w:rPr>
          <w:rStyle w:val="HideTWBExt"/>
          <w:b w:val="0"/>
        </w:rPr>
        <w:t>&lt;RepeatBlock-By&gt;&lt;By&gt;&lt;Members&gt;</w:t>
      </w:r>
      <w:r w:rsidRPr="00A6334B">
        <w:t xml:space="preserve">Jutta </w:t>
      </w:r>
      <w:proofErr w:type="spellStart"/>
      <w:r w:rsidRPr="00A6334B">
        <w:t>Paulus</w:t>
      </w:r>
      <w:proofErr w:type="spellEnd"/>
      <w:r w:rsidRPr="00A6334B">
        <w:rPr>
          <w:rStyle w:val="HideTWBExt"/>
          <w:b w:val="0"/>
        </w:rPr>
        <w:t>&lt;/Members&gt;</w:t>
      </w:r>
    </w:p>
    <w:p w14:paraId="147177B6" w14:textId="3C199C2C" w:rsidR="00A453F9" w:rsidRPr="00A6334B" w:rsidRDefault="00C67A2F" w:rsidP="006B399D">
      <w:r w:rsidRPr="00A6334B">
        <w:rPr>
          <w:rStyle w:val="HideTWBExt"/>
        </w:rPr>
        <w:t>&lt;AuNomDe&gt;</w:t>
      </w:r>
      <w:r w:rsidRPr="00A6334B">
        <w:rPr>
          <w:rStyle w:val="HideTWBInt"/>
          <w:color w:val="auto"/>
        </w:rPr>
        <w:t>{Verts/ALE}</w:t>
      </w:r>
      <w:r w:rsidRPr="00A6334B">
        <w:t xml:space="preserve">a </w:t>
      </w:r>
      <w:proofErr w:type="spellStart"/>
      <w:r w:rsidRPr="00A6334B">
        <w:t>Verts</w:t>
      </w:r>
      <w:proofErr w:type="spellEnd"/>
      <w:r w:rsidRPr="00A6334B">
        <w:t>/ALE képviselőcsoport nevében</w:t>
      </w:r>
      <w:r w:rsidRPr="00A6334B">
        <w:rPr>
          <w:rStyle w:val="HideTWBExt"/>
        </w:rPr>
        <w:t>&lt;/AuNomDe&gt;</w:t>
      </w:r>
    </w:p>
    <w:p w14:paraId="600A441A" w14:textId="5ABB881E" w:rsidR="00A453F9" w:rsidRPr="00A6334B" w:rsidRDefault="00C67A2F" w:rsidP="006014F7">
      <w:r w:rsidRPr="00A6334B">
        <w:rPr>
          <w:rStyle w:val="HideTWBExt"/>
        </w:rPr>
        <w:t>&lt;/By&gt;&lt;/RepeatBlock-By&gt;</w:t>
      </w:r>
    </w:p>
    <w:p w14:paraId="04E38220" w14:textId="0062F450" w:rsidR="00A453F9" w:rsidRPr="00A6334B" w:rsidRDefault="00C67A2F">
      <w:pPr>
        <w:pStyle w:val="AmDocTypeTab"/>
        <w:rPr>
          <w:noProof/>
        </w:rPr>
      </w:pPr>
      <w:r w:rsidRPr="00A6334B">
        <w:rPr>
          <w:rStyle w:val="HideTWBExt"/>
          <w:b w:val="0"/>
        </w:rPr>
        <w:t>&lt;TitreType&gt;</w:t>
      </w:r>
      <w:r w:rsidRPr="00A6334B">
        <w:t>Jelentés</w:t>
      </w:r>
      <w:r w:rsidRPr="00A6334B">
        <w:rPr>
          <w:rStyle w:val="HideTWBExt"/>
          <w:b w:val="0"/>
        </w:rPr>
        <w:t>&lt;/TitreType&gt;</w:t>
      </w:r>
      <w:r w:rsidRPr="00A6334B">
        <w:tab/>
        <w:t>A10-0266/2026</w:t>
      </w:r>
    </w:p>
    <w:p w14:paraId="2703AF96" w14:textId="1EBE276C" w:rsidR="00A453F9" w:rsidRPr="00A6334B" w:rsidRDefault="00C67A2F" w:rsidP="00455F4D">
      <w:pPr>
        <w:pStyle w:val="NormalBold"/>
        <w:rPr>
          <w:noProof/>
        </w:rPr>
      </w:pPr>
      <w:r w:rsidRPr="00A6334B">
        <w:rPr>
          <w:rStyle w:val="HideTWBExt"/>
          <w:b w:val="0"/>
        </w:rPr>
        <w:t>&lt;Rapporteur&gt;</w:t>
      </w:r>
      <w:r w:rsidRPr="00A6334B">
        <w:t xml:space="preserve">Ingeborg </w:t>
      </w:r>
      <w:proofErr w:type="spellStart"/>
      <w:r w:rsidRPr="00A6334B">
        <w:t>Ter</w:t>
      </w:r>
      <w:proofErr w:type="spellEnd"/>
      <w:r w:rsidRPr="00A6334B">
        <w:t xml:space="preserve"> </w:t>
      </w:r>
      <w:proofErr w:type="spellStart"/>
      <w:r w:rsidRPr="00A6334B">
        <w:t>Laak</w:t>
      </w:r>
      <w:proofErr w:type="spellEnd"/>
      <w:r w:rsidRPr="00A6334B">
        <w:rPr>
          <w:rStyle w:val="HideTWBExt"/>
          <w:b w:val="0"/>
        </w:rPr>
        <w:t>&lt;/Rapporteur&gt;</w:t>
      </w:r>
    </w:p>
    <w:p w14:paraId="5373DC8A" w14:textId="48D445D0" w:rsidR="00A453F9" w:rsidRPr="00A6334B" w:rsidRDefault="00C67A2F" w:rsidP="008F4458">
      <w:r w:rsidRPr="00A6334B">
        <w:rPr>
          <w:rStyle w:val="HideTWBExt"/>
        </w:rPr>
        <w:t>&lt;Titre&gt;</w:t>
      </w:r>
      <w:r w:rsidRPr="00A6334B">
        <w:t>Az elemekkel, illetve akkumulátorokkal és a hulladékelemekkel, illetve -akkumulátorokkal, valamint a csomagolással és a csomagolási hulladékkal kapcsolatos kiterjesztett gyártói felelősségre vonatkozó szabályok alkalmazásának felfüggesztése (a környezetvédelmi jogszabályokról szóló VIII. omnibusz csomag)</w:t>
      </w:r>
      <w:r w:rsidRPr="00A6334B">
        <w:rPr>
          <w:rStyle w:val="HideTWBExt"/>
        </w:rPr>
        <w:t>&lt;/Titre&gt;</w:t>
      </w:r>
    </w:p>
    <w:p w14:paraId="1EE08C2D" w14:textId="5896ECF1" w:rsidR="00A453F9" w:rsidRPr="00A6334B" w:rsidRDefault="00C67A2F">
      <w:pPr>
        <w:pStyle w:val="Normal12a"/>
      </w:pPr>
      <w:r w:rsidRPr="00A6334B">
        <w:rPr>
          <w:rStyle w:val="HideTWBExt"/>
        </w:rPr>
        <w:t>&lt;DocRef&gt;</w:t>
      </w:r>
      <w:r w:rsidRPr="00A6334B">
        <w:t>(</w:t>
      </w:r>
      <w:proofErr w:type="gramStart"/>
      <w:r w:rsidRPr="00A6334B">
        <w:t>COM(</w:t>
      </w:r>
      <w:proofErr w:type="gramEnd"/>
      <w:r w:rsidRPr="00A6334B">
        <w:t>2025)0982 – C10-0335/2025 – 2025/0395(COD))</w:t>
      </w:r>
      <w:r w:rsidRPr="00A6334B">
        <w:rPr>
          <w:rStyle w:val="HideTWBExt"/>
        </w:rPr>
        <w:t>&lt;/DocRef&gt;</w:t>
      </w:r>
    </w:p>
    <w:p w14:paraId="276E5F5C" w14:textId="20D791DE" w:rsidR="00A453F9" w:rsidRPr="00A6334B" w:rsidRDefault="00C67A2F" w:rsidP="008F4458">
      <w:pPr>
        <w:pStyle w:val="NormalBold"/>
      </w:pPr>
      <w:r w:rsidRPr="00A6334B">
        <w:rPr>
          <w:rStyle w:val="HideTWBExt"/>
          <w:b w:val="0"/>
        </w:rPr>
        <w:t>&lt;DocAmend&gt;</w:t>
      </w:r>
      <w:r w:rsidRPr="00A6334B">
        <w:t>Rendeletre irányuló javaslat</w:t>
      </w:r>
      <w:r w:rsidRPr="00A6334B">
        <w:rPr>
          <w:rStyle w:val="HideTWBExt"/>
          <w:b w:val="0"/>
        </w:rPr>
        <w:t>&lt;/DocAmend&gt;</w:t>
      </w:r>
    </w:p>
    <w:p w14:paraId="504D0B10" w14:textId="3C936E03" w:rsidR="00A453F9" w:rsidRPr="00A6334B" w:rsidRDefault="00C67A2F" w:rsidP="008F4458">
      <w:pPr>
        <w:pStyle w:val="NormalBold"/>
      </w:pPr>
      <w:r w:rsidRPr="00A6334B">
        <w:rPr>
          <w:rStyle w:val="HideTWBExt"/>
          <w:b w:val="0"/>
        </w:rPr>
        <w:t>&lt;Article&gt;</w:t>
      </w:r>
      <w:r w:rsidRPr="00A6334B">
        <w:t>1 cikk</w:t>
      </w:r>
      <w:r w:rsidRPr="00A633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4FC3" w:rsidRPr="00A6334B" w14:paraId="05841D75" w14:textId="77777777" w:rsidTr="008F4458">
        <w:trPr>
          <w:jc w:val="center"/>
        </w:trPr>
        <w:tc>
          <w:tcPr>
            <w:tcW w:w="9752" w:type="dxa"/>
            <w:gridSpan w:val="2"/>
          </w:tcPr>
          <w:p w14:paraId="2D96994E" w14:textId="77777777" w:rsidR="00A453F9" w:rsidRPr="00A6334B" w:rsidRDefault="00A453F9" w:rsidP="002F4509">
            <w:pPr>
              <w:keepNext/>
            </w:pPr>
          </w:p>
        </w:tc>
      </w:tr>
      <w:tr w:rsidR="00474FC3" w:rsidRPr="00A6334B" w14:paraId="2C58CAD1" w14:textId="77777777" w:rsidTr="008F4458">
        <w:trPr>
          <w:jc w:val="center"/>
        </w:trPr>
        <w:tc>
          <w:tcPr>
            <w:tcW w:w="4876" w:type="dxa"/>
          </w:tcPr>
          <w:p w14:paraId="386AB5FF" w14:textId="6EB5745C" w:rsidR="00A453F9" w:rsidRPr="00A6334B" w:rsidRDefault="00C67A2F" w:rsidP="002F4509">
            <w:pPr>
              <w:pStyle w:val="AmColumnHeading"/>
              <w:keepNext/>
            </w:pPr>
            <w:r w:rsidRPr="00A6334B">
              <w:t>A Bizottság által javasolt szöveg</w:t>
            </w:r>
          </w:p>
        </w:tc>
        <w:tc>
          <w:tcPr>
            <w:tcW w:w="4876" w:type="dxa"/>
          </w:tcPr>
          <w:p w14:paraId="70D4BCB8" w14:textId="77777777" w:rsidR="00A453F9" w:rsidRPr="00A6334B" w:rsidRDefault="00C67A2F" w:rsidP="002F4509">
            <w:pPr>
              <w:pStyle w:val="AmColumnHeading"/>
              <w:keepNext/>
            </w:pPr>
            <w:r w:rsidRPr="00A6334B">
              <w:t>Módosítás</w:t>
            </w:r>
          </w:p>
        </w:tc>
      </w:tr>
      <w:tr w:rsidR="00474FC3" w:rsidRPr="00A6334B" w14:paraId="7CD8C9FA" w14:textId="77777777" w:rsidTr="008F4458">
        <w:trPr>
          <w:jc w:val="center"/>
        </w:trPr>
        <w:tc>
          <w:tcPr>
            <w:tcW w:w="4876" w:type="dxa"/>
          </w:tcPr>
          <w:p w14:paraId="65698406" w14:textId="25A147D3" w:rsidR="009C71C7" w:rsidRPr="00A6334B" w:rsidRDefault="00C67A2F" w:rsidP="009C71C7">
            <w:pPr>
              <w:pStyle w:val="Normal6a"/>
            </w:pPr>
            <w:r w:rsidRPr="00A6334B">
              <w:rPr>
                <w:b/>
                <w:i/>
              </w:rPr>
              <w:t>1 cikk</w:t>
            </w:r>
          </w:p>
        </w:tc>
        <w:tc>
          <w:tcPr>
            <w:tcW w:w="4876" w:type="dxa"/>
          </w:tcPr>
          <w:p w14:paraId="1BFABAB1" w14:textId="515C9837" w:rsidR="009C71C7" w:rsidRPr="00A6334B" w:rsidRDefault="00C67A2F" w:rsidP="009C71C7">
            <w:pPr>
              <w:pStyle w:val="Normal6a"/>
              <w:rPr>
                <w:szCs w:val="24"/>
              </w:rPr>
            </w:pPr>
            <w:r w:rsidRPr="00A6334B">
              <w:rPr>
                <w:b/>
                <w:i/>
              </w:rPr>
              <w:t>törölve</w:t>
            </w:r>
          </w:p>
        </w:tc>
      </w:tr>
      <w:tr w:rsidR="00474FC3" w:rsidRPr="00A6334B" w14:paraId="36C97F87" w14:textId="77777777" w:rsidTr="008F4458">
        <w:trPr>
          <w:jc w:val="center"/>
        </w:trPr>
        <w:tc>
          <w:tcPr>
            <w:tcW w:w="4876" w:type="dxa"/>
          </w:tcPr>
          <w:p w14:paraId="3152624C" w14:textId="6B2E279F" w:rsidR="009C71C7" w:rsidRPr="00A6334B" w:rsidRDefault="00C67A2F" w:rsidP="009C71C7">
            <w:pPr>
              <w:pStyle w:val="Normal6a"/>
              <w:rPr>
                <w:b/>
                <w:i/>
              </w:rPr>
            </w:pPr>
            <w:r w:rsidRPr="00A6334B">
              <w:rPr>
                <w:b/>
                <w:i/>
              </w:rPr>
              <w:t>Az (EU) 2023/1542 rendelet 56. cikke (3) bekezdésének felfüggesztése</w:t>
            </w:r>
          </w:p>
        </w:tc>
        <w:tc>
          <w:tcPr>
            <w:tcW w:w="4876" w:type="dxa"/>
          </w:tcPr>
          <w:p w14:paraId="4091DC9E" w14:textId="77777777" w:rsidR="009C71C7" w:rsidRPr="00A6334B" w:rsidRDefault="009C71C7" w:rsidP="009C71C7">
            <w:pPr>
              <w:pStyle w:val="Normal6a"/>
            </w:pPr>
          </w:p>
        </w:tc>
      </w:tr>
      <w:tr w:rsidR="00474FC3" w:rsidRPr="00A6334B" w14:paraId="0A6942BD" w14:textId="77777777" w:rsidTr="008F4458">
        <w:trPr>
          <w:jc w:val="center"/>
        </w:trPr>
        <w:tc>
          <w:tcPr>
            <w:tcW w:w="4876" w:type="dxa"/>
          </w:tcPr>
          <w:p w14:paraId="6555C6E2" w14:textId="0332132C" w:rsidR="009C71C7" w:rsidRPr="00A6334B" w:rsidRDefault="00C67A2F" w:rsidP="009C71C7">
            <w:pPr>
              <w:pStyle w:val="Normal6a"/>
              <w:rPr>
                <w:b/>
                <w:i/>
              </w:rPr>
            </w:pPr>
            <w:r w:rsidRPr="00A6334B">
              <w:rPr>
                <w:b/>
                <w:i/>
              </w:rPr>
              <w:t>Az (EU) 2023/1542 rendelet 56. cikke (3) bekezdésének alkalmazása 2035. január 1-jéig felfüggesztésre kerül.</w:t>
            </w:r>
          </w:p>
        </w:tc>
        <w:tc>
          <w:tcPr>
            <w:tcW w:w="4876" w:type="dxa"/>
          </w:tcPr>
          <w:p w14:paraId="26BBB707" w14:textId="77777777" w:rsidR="009C71C7" w:rsidRPr="00A6334B" w:rsidRDefault="009C71C7" w:rsidP="009C71C7">
            <w:pPr>
              <w:pStyle w:val="Normal6a"/>
            </w:pPr>
          </w:p>
        </w:tc>
      </w:tr>
      <w:tr w:rsidR="00474FC3" w:rsidRPr="00A6334B" w14:paraId="19740806" w14:textId="77777777" w:rsidTr="008F4458">
        <w:trPr>
          <w:jc w:val="center"/>
        </w:trPr>
        <w:tc>
          <w:tcPr>
            <w:tcW w:w="4876" w:type="dxa"/>
          </w:tcPr>
          <w:p w14:paraId="7CD33EC9" w14:textId="13649AE9" w:rsidR="009C71C7" w:rsidRPr="00A6334B" w:rsidRDefault="00C67A2F" w:rsidP="009C71C7">
            <w:pPr>
              <w:pStyle w:val="Normal6a"/>
              <w:rPr>
                <w:b/>
                <w:i/>
              </w:rPr>
            </w:pPr>
            <w:r w:rsidRPr="00A6334B">
              <w:rPr>
                <w:b/>
                <w:i/>
              </w:rPr>
              <w:t xml:space="preserve">A harmadik országokban letelepedett elem-, illetve akkumulátorgyártók esetében, amennyiben a tagállamok nem írják elő a kiterjesztett gyártói felelősség tekintetében meghatalmazott képviselő kijelölését, a harmadik országokban letelepedett elem-, illetve akkumulátorgyártókkal kapcsolatos </w:t>
            </w:r>
            <w:proofErr w:type="spellStart"/>
            <w:r w:rsidRPr="00A6334B">
              <w:rPr>
                <w:b/>
                <w:i/>
              </w:rPr>
              <w:t>nyomonkövethetőséget</w:t>
            </w:r>
            <w:proofErr w:type="spellEnd"/>
            <w:r w:rsidRPr="00A6334B">
              <w:rPr>
                <w:b/>
                <w:i/>
              </w:rPr>
              <w:t xml:space="preserve"> és végrehajtást alternatív eszközökkel biztosítják.</w:t>
            </w:r>
          </w:p>
        </w:tc>
        <w:tc>
          <w:tcPr>
            <w:tcW w:w="4876" w:type="dxa"/>
          </w:tcPr>
          <w:p w14:paraId="4F1CA85E" w14:textId="77777777" w:rsidR="009C71C7" w:rsidRPr="00A6334B" w:rsidRDefault="009C71C7" w:rsidP="009C71C7">
            <w:pPr>
              <w:pStyle w:val="Normal6a"/>
            </w:pPr>
          </w:p>
        </w:tc>
      </w:tr>
      <w:tr w:rsidR="00474FC3" w:rsidRPr="00A6334B" w14:paraId="695EEA1F" w14:textId="77777777" w:rsidTr="00BE7A16">
        <w:trPr>
          <w:jc w:val="center"/>
        </w:trPr>
        <w:tc>
          <w:tcPr>
            <w:tcW w:w="9752" w:type="dxa"/>
            <w:gridSpan w:val="2"/>
          </w:tcPr>
          <w:p w14:paraId="51E2157B" w14:textId="6B0CE361" w:rsidR="00CA79D3" w:rsidRPr="00A6334B" w:rsidRDefault="00C67A2F" w:rsidP="00CA79D3">
            <w:pPr>
              <w:pStyle w:val="Normal6a"/>
              <w:jc w:val="center"/>
            </w:pPr>
            <w:r w:rsidRPr="00A6334B">
              <w:rPr>
                <w:i/>
              </w:rPr>
              <w:t>(Horizontális módosítás – elfogadása esetén e rendelet címét megfelelően ki kell igazítani.)</w:t>
            </w:r>
          </w:p>
        </w:tc>
      </w:tr>
    </w:tbl>
    <w:p w14:paraId="23C96612" w14:textId="10129E1E" w:rsidR="00A453F9" w:rsidRPr="00A6334B" w:rsidRDefault="00C67A2F" w:rsidP="008D0AE4">
      <w:pPr>
        <w:pStyle w:val="AmOrLang"/>
      </w:pPr>
      <w:proofErr w:type="spellStart"/>
      <w:r w:rsidRPr="00A6334B">
        <w:t>Or</w:t>
      </w:r>
      <w:proofErr w:type="spellEnd"/>
      <w:r w:rsidRPr="00A6334B">
        <w:t xml:space="preserve">. </w:t>
      </w:r>
      <w:r w:rsidRPr="00A6334B">
        <w:rPr>
          <w:rStyle w:val="HideTWBExt"/>
        </w:rPr>
        <w:t>&lt;Original&gt;</w:t>
      </w:r>
      <w:r w:rsidRPr="00A6334B">
        <w:rPr>
          <w:rStyle w:val="HideTWBInt"/>
        </w:rPr>
        <w:t>{EN}</w:t>
      </w:r>
      <w:proofErr w:type="spellStart"/>
      <w:r w:rsidRPr="00A6334B">
        <w:t>en</w:t>
      </w:r>
      <w:proofErr w:type="spellEnd"/>
      <w:r w:rsidRPr="00A6334B">
        <w:rPr>
          <w:rStyle w:val="HideTWBExt"/>
        </w:rPr>
        <w:t>&lt;/Original&gt;</w:t>
      </w:r>
    </w:p>
    <w:p w14:paraId="1F7FE95D" w14:textId="77777777" w:rsidR="00A453F9" w:rsidRPr="00A6334B" w:rsidRDefault="00C67A2F" w:rsidP="008F4458">
      <w:pPr>
        <w:pStyle w:val="AmJustTitle"/>
      </w:pPr>
      <w:r w:rsidRPr="00A6334B">
        <w:rPr>
          <w:rStyle w:val="HideTWBExt"/>
          <w:i w:val="0"/>
        </w:rPr>
        <w:t>&lt;TitreJust&gt;</w:t>
      </w:r>
      <w:r w:rsidRPr="00A6334B">
        <w:t>Indokolás</w:t>
      </w:r>
      <w:r w:rsidRPr="00A6334B">
        <w:rPr>
          <w:rStyle w:val="HideTWBExt"/>
          <w:i w:val="0"/>
        </w:rPr>
        <w:t>&lt;/TitreJust&gt;</w:t>
      </w:r>
    </w:p>
    <w:p w14:paraId="655F1DFD" w14:textId="77777777" w:rsidR="009C71C7" w:rsidRPr="00A6334B" w:rsidRDefault="00C67A2F" w:rsidP="009C71C7">
      <w:pPr>
        <w:pStyle w:val="Normal12Italic"/>
        <w:rPr>
          <w:noProof w:val="0"/>
        </w:rPr>
      </w:pPr>
      <w:r w:rsidRPr="00A6334B">
        <w:t xml:space="preserve">Nem helyénvaló felfüggeszteni a már teljes mértékben alkalmazandó jogszabályok rendelkezéseit. Az elemekről és akkumulátorokról szóló rendelet kiterjesztett gyártói felelősségre vonatkozó rendelkezései 2024. február 18. óta alkalmazandók az új kiterjesztett gyártói felelősségi rendszerekre (a 2018. július 4. előtt létrehozott kiterjesztett gyártói felelősségi rendszerek esetében pedig 2025. augusztus 18. óta). A felfüggesztést csak az „óra </w:t>
      </w:r>
      <w:r w:rsidRPr="00A6334B">
        <w:lastRenderedPageBreak/>
        <w:t>megállítása” értelmében kellene alkalmazni a kiterjesztett gyártói felelősségre vonatkozó, még nem alkalmazandó rendelkezések esetében. Az elemekről, illetve akkumulátorokról szóló rendeletre való hivatkozást ezért törölni kell.</w:t>
      </w:r>
    </w:p>
    <w:p w14:paraId="7A6B30E0" w14:textId="77777777" w:rsidR="00A453F9" w:rsidRPr="00A6334B" w:rsidRDefault="00C67A2F" w:rsidP="00F9166E">
      <w:r w:rsidRPr="00A6334B">
        <w:rPr>
          <w:rStyle w:val="HideTWBExt"/>
        </w:rPr>
        <w:t>&lt;/Amend&gt;</w:t>
      </w:r>
    </w:p>
    <w:p w14:paraId="46FB7CA3" w14:textId="14B1FFD3" w:rsidR="00F12D76" w:rsidRPr="00A6334B" w:rsidRDefault="00C67A2F">
      <w:r w:rsidRPr="00A6334B">
        <w:rPr>
          <w:rStyle w:val="HideTWBExt"/>
        </w:rPr>
        <w:t>&lt;/RepeatBlock-Amend&gt;</w:t>
      </w:r>
    </w:p>
    <w:sectPr w:rsidR="00F12D76" w:rsidRPr="00A6334B" w:rsidSect="00DB5BE3">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589D6" w14:textId="77777777" w:rsidR="00E258DF" w:rsidRPr="00A6334B" w:rsidRDefault="00E258DF">
      <w:r w:rsidRPr="00A6334B">
        <w:separator/>
      </w:r>
    </w:p>
  </w:endnote>
  <w:endnote w:type="continuationSeparator" w:id="0">
    <w:p w14:paraId="3EB83B0D" w14:textId="77777777" w:rsidR="00E258DF" w:rsidRPr="00A6334B" w:rsidRDefault="00E258DF">
      <w:r w:rsidRPr="00A633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764D" w14:textId="77777777" w:rsidR="002E5184" w:rsidRDefault="002E5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084F" w14:textId="77777777" w:rsidR="00A6334B" w:rsidRPr="00A6334B" w:rsidRDefault="00A6334B" w:rsidP="00A6334B">
    <w:pPr>
      <w:pStyle w:val="EPFooter"/>
    </w:pPr>
    <w:r w:rsidRPr="00A6334B">
      <w:rPr>
        <w:rStyle w:val="HideTWBExt"/>
      </w:rPr>
      <w:t>&lt;PathFdR&gt;</w:t>
    </w:r>
    <w:r w:rsidRPr="00A6334B">
      <w:t>AM\1352793HU.docx</w:t>
    </w:r>
    <w:r w:rsidRPr="00A6334B">
      <w:rPr>
        <w:rStyle w:val="HideTWBExt"/>
      </w:rPr>
      <w:t>&lt;/PathFdR&gt;</w:t>
    </w:r>
    <w:r w:rsidRPr="00A6334B">
      <w:tab/>
    </w:r>
    <w:r w:rsidRPr="00A6334B">
      <w:tab/>
      <w:t>PE</w:t>
    </w:r>
    <w:r w:rsidRPr="00A6334B">
      <w:rPr>
        <w:rStyle w:val="HideTWBExt"/>
      </w:rPr>
      <w:t>&lt;NoPE&gt;</w:t>
    </w:r>
    <w:r w:rsidRPr="00A6334B">
      <w:t>788.337</w:t>
    </w:r>
    <w:r w:rsidRPr="00A6334B">
      <w:rPr>
        <w:rStyle w:val="HideTWBExt"/>
      </w:rPr>
      <w:t>&lt;/NoPE&gt;&lt;Version&gt;</w:t>
    </w:r>
    <w:r w:rsidRPr="00A6334B">
      <w:t>v01-00</w:t>
    </w:r>
    <w:r w:rsidRPr="00A6334B">
      <w:rPr>
        <w:rStyle w:val="HideTWBExt"/>
      </w:rPr>
      <w:t>&lt;/Version&gt;</w:t>
    </w:r>
  </w:p>
  <w:p w14:paraId="3A7BDE24" w14:textId="6EEB925C" w:rsidR="00881ACB" w:rsidRPr="00A6334B" w:rsidRDefault="00A6334B" w:rsidP="00A6334B">
    <w:pPr>
      <w:pStyle w:val="EPFooter2"/>
    </w:pPr>
    <w:r w:rsidRPr="00A6334B">
      <w:t>HU</w:t>
    </w:r>
    <w:r w:rsidRPr="00A6334B">
      <w:tab/>
    </w:r>
    <w:r w:rsidRPr="00A6334B">
      <w:rPr>
        <w:b w:val="0"/>
        <w:i/>
        <w:color w:val="C0C0C0"/>
        <w:sz w:val="22"/>
      </w:rPr>
      <w:t>Egyesülve a sokféleségben</w:t>
    </w:r>
    <w:r w:rsidRPr="00A6334B">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8974" w14:textId="77777777" w:rsidR="002E5184" w:rsidRDefault="002E51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1BBE" w14:textId="77777777" w:rsidR="00A6334B" w:rsidRPr="00A6334B" w:rsidRDefault="00A6334B" w:rsidP="00A6334B">
    <w:pPr>
      <w:pStyle w:val="EPFooter"/>
    </w:pPr>
    <w:r w:rsidRPr="00A6334B">
      <w:rPr>
        <w:rStyle w:val="HideTWBExt"/>
      </w:rPr>
      <w:t>&lt;PathFdR&gt;</w:t>
    </w:r>
    <w:r w:rsidRPr="00A6334B">
      <w:t>AM\1352793HU.docx</w:t>
    </w:r>
    <w:r w:rsidRPr="00A6334B">
      <w:rPr>
        <w:rStyle w:val="HideTWBExt"/>
      </w:rPr>
      <w:t>&lt;/PathFdR&gt;</w:t>
    </w:r>
    <w:r w:rsidRPr="00A6334B">
      <w:tab/>
    </w:r>
    <w:r w:rsidRPr="00A6334B">
      <w:tab/>
      <w:t>PE</w:t>
    </w:r>
    <w:r w:rsidRPr="00A6334B">
      <w:rPr>
        <w:rStyle w:val="HideTWBExt"/>
      </w:rPr>
      <w:t>&lt;NoPE&gt;</w:t>
    </w:r>
    <w:r w:rsidRPr="00A6334B">
      <w:t>788.337</w:t>
    </w:r>
    <w:r w:rsidRPr="00A6334B">
      <w:rPr>
        <w:rStyle w:val="HideTWBExt"/>
      </w:rPr>
      <w:t>&lt;/NoPE&gt;&lt;Version&gt;</w:t>
    </w:r>
    <w:r w:rsidRPr="00A6334B">
      <w:t>v01-00</w:t>
    </w:r>
    <w:r w:rsidRPr="00A6334B">
      <w:rPr>
        <w:rStyle w:val="HideTWBExt"/>
      </w:rPr>
      <w:t>&lt;/Version&gt;</w:t>
    </w:r>
  </w:p>
  <w:p w14:paraId="79FAC36B" w14:textId="05BC94FE" w:rsidR="00A453F9" w:rsidRPr="00A6334B" w:rsidRDefault="00A6334B" w:rsidP="00A6334B">
    <w:pPr>
      <w:pStyle w:val="EPFooter2"/>
    </w:pPr>
    <w:r w:rsidRPr="00A6334B">
      <w:t>HU</w:t>
    </w:r>
    <w:r w:rsidRPr="00A6334B">
      <w:tab/>
    </w:r>
    <w:r w:rsidRPr="00A6334B">
      <w:rPr>
        <w:b w:val="0"/>
        <w:i/>
        <w:color w:val="C0C0C0"/>
        <w:sz w:val="22"/>
      </w:rPr>
      <w:t>Egyesülve a sokféleségben</w:t>
    </w:r>
    <w:r w:rsidRPr="00A6334B">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739DE" w14:textId="77777777" w:rsidR="00E258DF" w:rsidRPr="00A6334B" w:rsidRDefault="00E258DF">
      <w:r w:rsidRPr="00A6334B">
        <w:separator/>
      </w:r>
    </w:p>
  </w:footnote>
  <w:footnote w:type="continuationSeparator" w:id="0">
    <w:p w14:paraId="5ABDD9D8" w14:textId="77777777" w:rsidR="00E258DF" w:rsidRPr="00A6334B" w:rsidRDefault="00E258DF">
      <w:r w:rsidRPr="00A633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0E7" w14:textId="77777777" w:rsidR="002E5184" w:rsidRDefault="002E5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7E4C" w14:textId="77777777" w:rsidR="002E5184" w:rsidRDefault="002E51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E8DC" w14:textId="77777777" w:rsidR="002E5184" w:rsidRDefault="002E5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74713256">
    <w:abstractNumId w:val="9"/>
  </w:num>
  <w:num w:numId="2" w16cid:durableId="2006778157">
    <w:abstractNumId w:val="9"/>
  </w:num>
  <w:num w:numId="3" w16cid:durableId="388964824">
    <w:abstractNumId w:val="7"/>
  </w:num>
  <w:num w:numId="4" w16cid:durableId="444426490">
    <w:abstractNumId w:val="7"/>
  </w:num>
  <w:num w:numId="5" w16cid:durableId="3365570">
    <w:abstractNumId w:val="6"/>
  </w:num>
  <w:num w:numId="6" w16cid:durableId="57024309">
    <w:abstractNumId w:val="6"/>
  </w:num>
  <w:num w:numId="7" w16cid:durableId="92551862">
    <w:abstractNumId w:val="5"/>
  </w:num>
  <w:num w:numId="8" w16cid:durableId="267741853">
    <w:abstractNumId w:val="5"/>
  </w:num>
  <w:num w:numId="9" w16cid:durableId="1219901824">
    <w:abstractNumId w:val="4"/>
  </w:num>
  <w:num w:numId="10" w16cid:durableId="1278290806">
    <w:abstractNumId w:val="4"/>
  </w:num>
  <w:num w:numId="11" w16cid:durableId="570889378">
    <w:abstractNumId w:val="8"/>
  </w:num>
  <w:num w:numId="12" w16cid:durableId="1759711024">
    <w:abstractNumId w:val="8"/>
  </w:num>
  <w:num w:numId="13" w16cid:durableId="15154413">
    <w:abstractNumId w:val="3"/>
  </w:num>
  <w:num w:numId="14" w16cid:durableId="1653749418">
    <w:abstractNumId w:val="3"/>
  </w:num>
  <w:num w:numId="15" w16cid:durableId="237372040">
    <w:abstractNumId w:val="2"/>
  </w:num>
  <w:num w:numId="16" w16cid:durableId="1031300265">
    <w:abstractNumId w:val="2"/>
  </w:num>
  <w:num w:numId="17" w16cid:durableId="1420828921">
    <w:abstractNumId w:val="1"/>
  </w:num>
  <w:num w:numId="18" w16cid:durableId="1434087769">
    <w:abstractNumId w:val="1"/>
  </w:num>
  <w:num w:numId="19" w16cid:durableId="656766107">
    <w:abstractNumId w:val="0"/>
  </w:num>
  <w:num w:numId="20" w16cid:durableId="12327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NumberTORIS" w:val="A10-0266_2026"/>
    <w:docVar w:name="AutoAM" w:val="True"/>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ByVar" w:val="0"/>
    <w:docVar w:name="CODEMNU" w:val=" 1"/>
    <w:docVar w:name="CopyToNetwork" w:val="0"/>
    <w:docVar w:name="CVar" w:val="17"/>
    <w:docVar w:name="DOCCODMNU" w:val=" 1"/>
    <w:docVar w:name="DOCDT" w:val="14/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367\fbidi \froman\fcharset238\fprq2 Cambria Math CE;}_x000d__x000a_{\f1368\fbidi \froman\fcharset204\fprq2 Cambria Math Cyr;}{\f1370\fbidi \froman\fcharset161\fprq2 Cambria Math Greek;}{\f1371\fbidi \froman\fcharset162\fprq2 Cambria Math Tur;}{\f1374\fbidi \froman\fcharset186\fprq2 Cambria Math Baltic;}_x000d__x000a_{\f137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95674 HideTWBExt;}{\s18\ql \li-851\ri-851\widctlpar_x000d__x000a_\tqc\tx4535\tqr\tx9921\wrapdefault\aspalpha\aspnum\faauto\adjustright\rin-851\lin-851\itap0 \rtlch\fcs1 \af1\afs20\alang1025 \ltrch\fcs0 \b\f1\fs48\lang2057\langfe2057\cgrid\langnp2057\langfenp2057 \sbasedon0 \snext0 \spriority0 \styrsid5195674 _x000d__x000a_EPFooter2;}{\s19\ql \li0\ri0\sb240\sa240\nowidctlpar\tqc\tx4535\tqr\tx9071\wrapdefault\aspalpha\aspnum\faauto\adjustright\rin0\lin0\itap0 \rtlch\fcs1 \af0\afs20\alang1025 \ltrch\fcs0 \fs22\lang2057\langfe2057\cgrid\langnp2057\langfenp2057 _x000d__x000a_\sbasedon0 \snext19 \spriority0 \styrsid5195674 EPFooter;}}{\*\rsidtbl \rsid24658\rsid223860\rsid735077\rsid1718133\rsid2892074\rsid3565327\rsid4666813\rsid5195674\rsid6641733\rsid7823322\rsid9636012\rsid10377208\rsid11215221\rsid11549030\rsid11757511_x000d__x000a_\rsid12154954\rsid14382809\rsid14424199\rsid15204470\rsid15285974\rsid15950462\rsid16324206\rsid16662270\rsid16672733}{\mmathPr\mmathFont34\mbrkBin0\mbrkBinSub0\msmallFrac0\mdispDef1\mlMargin0\mrMargin0\mdefJc1\mwrapIndent1440\mintLim0\mnaryLim1}{\info_x000d__x000a_{\author SAMBRUNA Laura}{\operator SAMBRUNA Laura}{\creatim\yr2026\mo10\dy14\hr14\min50}{\revtim\yr2026\mo10\dy14\hr14\min50}{\version1}{\edmins0}{\nofpages1}{\nofwords0}{\nofchars1}{\nofcharsws1}{\vern21}}{\*\xmlnstbl {\xmlns1 http://schemas.microsoft.co_x000d__x000a_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95674\newtblstyruls\nogrowautofit\usenormstyforlist\noindnmbrts\felnbrelev\nocxsptable\indrlsweleven\noafcnsttbl\afelev\utinl\hwelev\spltpgpar\notcvasp\notbrkcnstfrctbl\notvatxbx\krnprsnet\cachedcolbal _x000d__x000a_\nouicompat \fet0{\*\wgrffmtfilter 013f}\nofeaturethrottle1\ilfomacatclnup0{\*\template C:\\Users\\LSAMBR~1\\AppData\\Local\\Temp\\Blank1.dotx}{\*\ftnsep \ltrpar \pard\plain \ltrpar_x000d__x000a_\ql \li0\ri0\widctlpar\wrapdefault\aspalpha\aspnum\faauto\adjustright\rin0\lin0\itap0 \rtlch\fcs1 \af0\afs20\alang1025 \ltrch\fcs0 \fs24\lang2057\langfe2057\cgrid\langnp2057\langfenp2057 {\rtlch\fcs1 \af0 \ltrch\fcs0 \insrsid16672733 \chftnsep _x000d__x000a_\par }}{\*\ftnsepc \ltrpar \pard\plain \ltrpar\ql \li0\ri0\widctlpar\wrapdefault\aspalpha\aspnum\faauto\adjustright\rin0\lin0\itap0 \rtlch\fcs1 \af0\afs20\alang1025 \ltrch\fcs0 \fs24\lang2057\langfe2057\cgrid\langnp2057\langfenp2057 {\rtlch\fcs1 \af0 _x000d__x000a_\ltrch\fcs0 \insrsid16672733 \chftnsepc _x000d__x000a_\par }}{\*\aftnsep \ltrpar \pard\plain \ltrpar\ql \li0\ri0\widctlpar\wrapdefault\aspalpha\aspnum\faauto\adjustright\rin0\lin0\itap0 \rtlch\fcs1 \af0\afs20\alang1025 \ltrch\fcs0 \fs24\lang2057\langfe2057\cgrid\langnp2057\langfenp2057 {\rtlch\fcs1 \af0 _x000d__x000a_\ltrch\fcs0 \insrsid16672733 \chftnsep _x000d__x000a_\par }}{\*\aftnsepc \ltrpar \pard\plain \ltrpar\ql \li0\ri0\widctlpar\wrapdefault\aspalpha\aspnum\faauto\adjustright\rin0\lin0\itap0 \rtlch\fcs1 \af0\afs20\alang1025 \ltrch\fcs0 \fs24\lang2057\langfe2057\cgrid\langnp2057\langfenp2057 {\rtlch\fcs1 \af0 _x000d__x000a_\ltrch\fcs0 \insrsid16672733 \chftnsepc _x000d__x000a_\par }}\ltrpar \sectd \ltrsect\psz9\linex0\headery1134\footery567\sectlinegrid326\sectdefaultcl\sectrsid5195674\sftnbj\saftnnar\sftnrestart {\footerr \ltrpar \pard\plain \ltrpar\s19\ql \li0\ri0\sb240\sa240\nowidctlpar_x000d__x000a_\tqc\tx4535\tqr\tx9071\wrapdefault\aspalpha\aspnum\faauto\adjustright\rin0\lin0\itap0\pararsid11812909 \rtlch\fcs1 \af0\afs20\alang1025 \ltrch\fcs0 \fs22\lang2057\langfe2057\cgrid\langnp2057\langfenp2057 {\rtlch\fcs1 \af0 \ltrch\fcs0 _x000d__x000a_\cs17\v\f1\fs20\cf9\lang1024\langfe1024\noproof\insrsid5195674\charrsid6245797 &lt;PathFdR&gt;}{\rtlch\fcs1 \af0 \ltrch\fcs0 \insrsid5195674\charrsid10769401 AM\\P10_AMA(2026)0266(016-017)_EN.docx}{\rtlch\fcs1 \af0 \ltrch\fcs0 _x000d__x000a_\cs17\v\f1\fs20\cf9\lang1024\langfe1024\noproof\insrsid5195674\charrsid6245797 &lt;/PathFdR&gt;}{\rtlch\fcs1 \af0 \ltrch\fcs0 \insrsid5195674\charrsid6245797 \tab \tab PE}{\rtlch\fcs1 \af0 \ltrch\fcs0 _x000d__x000a_\cs17\v\f1\fs20\cf9\lang1024\langfe1024\noproof\insrsid5195674\charrsid6245797 &lt;NoPE&gt;}{\rtlch\fcs1 \af0 \ltrch\fcs0 \insrsid5195674\charrsid10769401 788.337}{\rtlch\fcs1 \af0 \ltrch\fcs0 _x000d__x000a_\cs17\v\f1\fs20\cf9\lang1024\langfe1024\noproof\insrsid5195674\charrsid6245797 &lt;/NoPE&gt;&lt;Version&gt;}{\rtlch\fcs1 \af0 \ltrch\fcs0 \insrsid5195674\charrsid6245797 v}{\rtlch\fcs1 \af0 \ltrch\fcs0 \insrsid5195674\charrsid10769401 01-00}{\rtlch\fcs1 \af0 _x000d__x000a_\ltrch\fcs0 \cs17\v\f1\fs20\cf9\lang1024\langfe1024\noproof\insrsid5195674\charrsid6245797 &lt;/Version&gt;}{\rtlch\fcs1 \af0 \ltrch\fcs0 \insrsid5195674\charrsid6245797 _x000d__x000a_\par }\pard\plain \ltrpar\s18\ql \li-851\ri-851\widctlpar\tqc\tx4535\tqr\tx9921\wrapdefault\aspalpha\aspnum\faauto\adjustright\rin-851\lin-851\itap0\pararsid11740041 \rtlch\fcs1 \af1\afs20\alang1025 \ltrch\fcs0 _x000d__x000a_\b\f1\fs48\lang2057\langfe2057\cgrid\langnp2057\langfenp2057 {\field\flddirty{\*\fldinst {\rtlch\fcs1 \af1 \ltrch\fcs0 \insrsid5195674\charrsid6245797  DOCPROPERTY &quot;&lt;Extension&gt;&quot; }}{\fldrslt {\rtlch\fcs1 \af1 \ltrch\fcs0 \insrsid5195674\charrsid6245797 XX}_x000d__x000a_}}\sectd \ltrsect\linex0\endnhere\sectdefaultcl\sftnbj {\rtlch\fcs1 \af1 \ltrch\fcs0 \insrsid5195674\charrsid6245797 \tab }{\rtlch\fcs1 \af1\afs22 \ltrch\fcs0 \b0\i\fs22\cf16\insrsid5195674 United in diversity}{\rtlch\fcs1 \af1 \ltrch\fcs0 _x000d__x000a_\insrsid5195674\charrsid6245797 \tab }{\field\flddirty{\*\fldinst {\rtlch\fcs1 \af1 \ltrch\fcs0 \insrsid5195674\charrsid6245797  DOCPROPERTY &quot;&lt;Extension&gt;&quot; }}{\fldrslt {\rtlch\fcs1 \af1 \ltrch\fcs0 \insrsid5195674\charrsid6245797 XX}}}\sectd \ltrsect_x000d__x000a_\linex0\endnhere\sectdefaultcl\sftnbj {\rtlch\fcs1 \af1 \ltrch\fcs0 \insrsid5195674\charrsid6245797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lang1024\langfe1024\noproof\insrsid5195674\charrsid6245797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8_x000d__x000a_7492da5b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romTORIS" w:val="True"/>
    <w:docVar w:name="iNoAmend" w:val="17"/>
    <w:docVar w:name="InsideLoop" w:val="1"/>
    <w:docVar w:name="LastEditedSection" w:val=" 1"/>
    <w:docVar w:name="NRAKEY" w:val="0266"/>
    <w:docVar w:name="ONBEHALFKEY1" w:val="Verts/ALE"/>
    <w:docVar w:name="ONBEHALFMNU" w:val="1"/>
    <w:docVar w:name="OriginalTORIS" w:val="True"/>
    <w:docVar w:name="ORLANGKEY" w:val="EN"/>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1\fbidi \froman\fcharset238\fprq2 Times New Roman CE;}{\f1352\fbidi \froman\fcharset204\fprq2 Times New Roman Cyr;}_x000d__x000a_{\f1354\fbidi \froman\fcharset161\fprq2 Times New Roman Greek;}{\f1355\fbidi \froman\fcharset162\fprq2 Times New Roman Tur;}{\f1356\fbidi \froman\fcharset177\fprq2 Times New Roman (Hebrew);}_x000d__x000a_{\f1357\fbidi \froman\fcharset178\fprq2 Times New Roman (Arabic);}{\f1358\fbidi \froman\fcharset186\fprq2 Times New Roman Baltic;}{\f1359\fbidi \froman\fcharset163\fprq2 Times New Roman (Vietnamese);}{\f1361\fbidi \fswiss\fcharset238\fprq2 Arial CE;}_x000d__x000a_{\f1362\fbidi \fswiss\fcharset204\fprq2 Arial Cyr;}{\f1364\fbidi \fswiss\fcharset161\fprq2 Arial Greek;}{\f1365\fbidi \fswiss\fcharset162\fprq2 Arial Tur;}{\f1366\fbidi \fswiss\fcharset177\fprq2 Arial (Hebrew);}_x000d__x000a_{\f1367\fbidi \fswiss\fcharset178\fprq2 Arial (Arabic);}{\f1368\fbidi \fswiss\fcharset186\fprq2 Arial Baltic;}{\f1369\fbidi \fswiss\fcharset163\fprq2 Arial (Vietnamese);}{\f1371\fbidi \froman\fcharset238\fprq2 Cambria Math CE;}_x000d__x000a_{\f1372\fbidi \froman\fcharset204\fprq2 Cambria Math Cyr;}{\f1374\fbidi \froman\fcharset161\fprq2 Cambria Math Greek;}{\f1375\fbidi \froman\fcharset162\fprq2 Cambria Math Tur;}{\f1378\fbidi \froman\fcharset186\fprq2 Cambria Math Baltic;}_x000d__x000a_{\f137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63206 HideTWBExt;}{\s18\ql \li0\ri0\nowidctlpar_x000d__x000a_\tqr\tx9072\wrapdefault\aspalpha\aspnum\faauto\adjustright\rin0\lin0\itap0 \rtlch\fcs1 \af0\afs20\alang1025 \ltrch\fcs0 \b\fs24\lang2057\langfe2057\cgrid\langnp2057\langfenp2057 \sbasedon0 \snext18 \spriority0 \styrsid15163206 AmDocTypeTab;}{_x000d__x000a_\s19\ql \li0\ri0\sa240\nowidctlpar\wrapdefault\aspalpha\aspnum\faauto\adjustright\rin0\lin0\itap0 \rtlch\fcs1 \af0\afs20\alang1025 \ltrch\fcs0 \fs24\lang2057\langfe2057\cgrid\langnp2057\langfenp2057 \sbasedon0 \snext19 \spriority0 \styrsid15163206 _x000d__x000a_Normal12a;}{\s20\ql \li-851\ri-851\widctlpar\tqc\tx4535\tqr\tx9921\wrapdefault\aspalpha\aspnum\faauto\adjustright\rin-851\lin-851\itap0 \rtlch\fcs1 \af1\afs20\alang1025 \ltrch\fcs0 \b\f1\fs48\lang2057\langfe2057\cgrid\langnp2057\langfenp2057 _x000d__x000a_\sbasedon0 \snext0 \spriority0 \styrsid15163206 EPFooter2;}{\*\cs21 \additive \v\f1\fs20\cf15 \spriority0 \styrsid15163206 HideTWBInt;}{\s22\ql \li0\ri0\nowidctlpar\wrapdefault\aspalpha\aspnum\faauto\adjustright\rin0\lin0\itap0 \rtlch\fcs1 _x000d__x000a_\af0\afs20\alang1025 \ltrch\fcs0 \b\fs24\lang2057\langfe2057\cgrid\langnp2057\langfenp2057 \sbasedon0 \snext22 \spriority0 \styrsid15163206 NormalBold;}{_x000d__x000a_\s23\qr \li0\ri0\sb240\sa240\nowidctlpar\wrapdefault\aspalpha\aspnum\faauto\adjustright\rin0\lin0\itap0 \rtlch\fcs1 \af0\afs20\alang1025 \ltrch\fcs0 \fs24\lang2057\langfe2057\cgrid\langnp2057\langfenp2057 \sbasedon0 \snext23 \spriority0 \styrsid15163206 _x000d__x000a_AmOrLang;}{\s24\ql \li0\ri0\sa120\nowidctlpar\wrapdefault\aspalpha\aspnum\faauto\adjustright\rin0\lin0\itap0 \rtlch\fcs1 \af0\afs20\alang1025 \ltrch\fcs0 \fs24\lang2057\langfe2057\cgrid\langnp2057\langfenp2057 _x000d__x000a_\sbasedon0 \snext24 \spriority0 \styrsid15163206 Normal6a;}{\s25\qc \li0\ri0\sb240\sa240\nowidctlpar\wrapdefault\aspalpha\aspnum\faauto\adjustright\rin0\lin0\itap0 \rtlch\fcs1 \af0\afs20\alang1025 \ltrch\fcs0 _x000d__x000a_\i\fs24\lang2057\langfe2057\cgrid\langnp2057\langfenp2057 \sbasedon0 \snext25 \spriority0 \styrsid15163206 AmCrossRef;}{\s26\qc \li0\ri0\sb240\sa240\keepn\nowidctlpar\wrapdefault\aspalpha\aspnum\faauto\adjustright\rin0\lin0\itap0 \rtlch\fcs1 _x000d__x000a_\af0\afs20\alang1025 \ltrch\fcs0 \i\fs24\lang2057\langfe2057\cgrid\langnp2057\langfenp2057 \sbasedon0 \snext28 \spriority0 \styrsid15163206 AmJustTitle;}{\s27\ql \li0\ri0\nowidctlpar_x000d__x000a_\tqr\tx9072\wrapdefault\aspalpha\aspnum\faauto\adjustright\rin0\lin0\itap0 \rtlch\fcs1 \af0\afs20\alang1025 \ltrch\fcs0 \fs24\lang2057\langfe2057\cgrid\langnp2057\langfenp2057 \sbasedon0 \snext27 \spriority0 \styrsid15163206 AmDateTab;}{_x000d__x000a_\s28\ql \li0\ri0\sa240\nowidctlpar\wrapdefault\aspalpha\aspnum\faauto\adjustright\rin0\lin0\itap0 \rtlch\fcs1 \af0\afs20\alang1025 \ltrch\fcs0 \i\fs24\lang2057\langfe2057\cgrid\langnp2057\langfenp2057 \sbasedon0 \snext28 \spriority0 \styrsid15163206 _x000d__x000a_AmJustText;}{\s29\qc \li0\ri0\sa240\nowidctlpar\wrapdefault\aspalpha\aspnum\faauto\adjustright\rin0\lin0\itap0 \rtlch\fcs1 \af0\afs20\alang1025 \ltrch\fcs0 \i\fs24\lang2057\langfe2057\cgrid\langnp2057\langfenp2057 _x000d__x000a_\sbasedon0 \snext29 \spriority0 \styrsid15163206 AmColumnHeading;}{\s3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30 \spriority0 \styrsid15163206 AmNumberTabs;}{\s31\ql \li0\ri0\sb240\sa240\nowidctlpar_x000d__x000a_\tqc\tx4535\tqr\tx9071\wrapdefault\aspalpha\aspnum\faauto\adjustright\rin0\lin0\itap0 \rtlch\fcs1 \af0\afs20\alang1025 \ltrch\fcs0 \fs22\lang2057\langfe2057\cgrid\langnp2057\langfenp2057 \sbasedon0 \snext31 \spriority0 \styrsid15163206 EPFooter;}}_x000d__x000a_{\*\rsidtbl \rsid24658\rsid223860\rsid735077\rsid1718133\rsid2892074\rsid3565327\rsid4666813\rsid6641733\rsid7823322\rsid9636012\rsid10377208\rsid11215221\rsid11219619\rsid11549030\rsid12154954\rsid12481621\rsid14382809\rsid14424199\rsid15163206_x000d__x000a_\rsid15204470\rsid15285974\rsid15950462\rsid16324206\rsid16662270}{\mmathPr\mmathFont34\mbrkBin0\mbrkBinSub0\msmallFrac0\mdispDef1\mlMargin0\mrMargin0\mdefJc1\mwrapIndent1440\mintLim0\mnaryLim1}{\info{\author SAMBRUNA Laura}{\operator SAMBRUNA Laura}_x000d__x000a_{\creatim\yr2026\mo10\dy14\hr14\min27}{\revtim\yr2026\mo10\dy14\hr14\min27}{\version1}{\edmins0}{\nofpages1}{\nofwords214}{\nofchars1221}{\nofcharsws1433}{\vern2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63206\newtblstyruls\nogrowautofit\usenormstyforlist\noindnmbrts\felnbrelev\nocxsptable\indrlsweleven\noafcnsttbl\afelev\utinl\hwelev\spltpgpar\notcvasp\notbrkcnstfrctbl\notvatxbx\krnprsnet\cachedcolbal _x000d__x000a_\nouicompat \fet0{\*\wgrffmtfilter 013f}\nofeaturethrottle1\ilfomacatclnup0{\*\template C:\\Users\\LSAMBR~1\\AppData\\Local\\Temp\\Blank1.dotx}{\*\ftnsep \ltrpar \pard\plain \ltrpar_x000d__x000a_\ql \li0\ri0\widctlpar\wrapdefault\aspalpha\aspnum\faauto\adjustright\rin0\lin0\itap0 \rtlch\fcs1 \af0\afs20\alang1025 \ltrch\fcs0 \fs24\lang2057\langfe2057\cgrid\langnp2057\langfenp2057 {\rtlch\fcs1 \af0 \ltrch\fcs0 \insrsid12481621 \chftnsep _x000d__x000a_\par }}{\*\ftnsepc \ltrpar \pard\plain \ltrpar\ql \li0\ri0\widctlpar\wrapdefault\aspalpha\aspnum\faauto\adjustright\rin0\lin0\itap0 \rtlch\fcs1 \af0\afs20\alang1025 \ltrch\fcs0 \fs24\lang2057\langfe2057\cgrid\langnp2057\langfenp2057 {\rtlch\fcs1 \af0 _x000d__x000a_\ltrch\fcs0 \insrsid12481621 \chftnsepc _x000d__x000a_\par }}{\*\aftnsep \ltrpar \pard\plain \ltrpar\ql \li0\ri0\widctlpar\wrapdefault\aspalpha\aspnum\faauto\adjustright\rin0\lin0\itap0 \rtlch\fcs1 \af0\afs20\alang1025 \ltrch\fcs0 \fs24\lang2057\langfe2057\cgrid\langnp2057\langfenp2057 {\rtlch\fcs1 \af0 _x000d__x000a_\ltrch\fcs0 \insrsid12481621 \chftnsep _x000d__x000a_\par }}{\*\aftnsepc \ltrpar \pard\plain \ltrpar\ql \li0\ri0\widctlpar\wrapdefault\aspalpha\aspnum\faauto\adjustright\rin0\lin0\itap0 \rtlch\fcs1 \af0\afs20\alang1025 \ltrch\fcs0 \fs24\lang2057\langfe2057\cgrid\langnp2057\langfenp2057 {\rtlch\fcs1 \af0 _x000d__x000a_\ltrch\fcs0 \insrsid12481621 \chftnsepc _x000d__x000a_\par }}\ltrpar \sectd \ltrsect\psz9\linex0\headery1134\footery567\sectlinegrid326\sectdefaultcl\sectrsid15163206\sftnbj\saftnnar\sftnrestart {\footerr \ltrpar \pard\plain \ltrpar\s31\ql \li0\ri0\sb240\sa240\nowidctlpar_x000d__x000a_\tqc\tx4535\tqr\tx9071\wrapdefault\aspalpha\aspnum\faauto\adjustright\rin0\lin0\itap0\pararsid11812909 \rtlch\fcs1 \af0\afs20\alang1025 \ltrch\fcs0 \fs22\lang2057\langfe2057\cgrid\langnp2057\langfenp2057 {\rtlch\fcs1 \af0 \ltrch\fcs0 _x000d__x000a_\cs17\v\f1\fs20\cf9\lang1024\langfe1024\noproof\insrsid15163206\charrsid6245797 &lt;PathFdR&gt;}{\rtlch\fcs1 \af0 \ltrch\fcs0 \cf10\insrsid15163206\charrsid6245797 \uc1\u9668\'3f}{\rtlch\fcs1 \af0 \ltrch\fcs0 \insrsid15163206\charrsid6245797 #}{\rtlch\fcs1 _x000d__x000a_\af0 \ltrch\fcs0 \cs21\v\f1\fs20\cf15\insrsid15163206\charrsid6245797 TXTROUTE@@}{\rtlch\fcs1 \af0 \ltrch\fcs0 \insrsid15163206\charrsid6245797 #}{\rtlch\fcs1 \af0 \ltrch\fcs0 \cf10\insrsid15163206\charrsid6245797 \uc1\u9658\'3f}{\rtlch\fcs1 \af0 _x000d__x000a_\ltrch\fcs0 \cs17\v\f1\fs20\cf9\lang1024\langfe1024\noproof\insrsid15163206\charrsid6245797 &lt;/PathFdR&gt;}{\rtlch\fcs1 \af0 \ltrch\fcs0 \insrsid15163206\charrsid6245797 \tab \tab PE}{\rtlch\fcs1 \af0 \ltrch\fcs0 _x000d__x000a_\cs17\v\f1\fs20\cf9\lang1024\langfe1024\noproof\insrsid15163206\charrsid6245797 &lt;NoPE&gt;}{\rtlch\fcs1 \af0 \ltrch\fcs0 \cf10\insrsid15163206\charrsid6245797 \uc1\u9668\'3f}{\rtlch\fcs1 \af0 \ltrch\fcs0 \insrsid15163206\charrsid6245797 #}{\rtlch\fcs1 \af0 _x000d__x000a_\ltrch\fcs0 \cs21\v\f1\fs20\cf15\insrsid15163206\charrsid6245797 TXTNRPE@NRPE@}{\rtlch\fcs1 \af0 \ltrch\fcs0 \insrsid15163206\charrsid6245797 #}{\rtlch\fcs1 \af0 \ltrch\fcs0 \cf10\insrsid15163206\charrsid6245797 \uc1\u9658\'3f}{\rtlch\fcs1 \af0 _x000d__x000a_\ltrch\fcs0 \cs17\v\f1\fs20\cf9\lang1024\langfe1024\noproof\insrsid15163206\charrsid6245797 &lt;/NoPE&gt;&lt;Version&gt;}{\rtlch\fcs1 \af0 \ltrch\fcs0 \insrsid15163206\charrsid6245797 v}{\rtlch\fcs1 \af0 \ltrch\fcs0 \cf10\insrsid15163206\charrsid6245797 \uc1\u9668_x000d__x000a_\'3f}{\rtlch\fcs1 \af0 \ltrch\fcs0 \insrsid15163206\charrsid6245797 #}{\rtlch\fcs1 \af0 \ltrch\fcs0 \cs21\v\f1\fs20\cf15\insrsid15163206\charrsid6245797 TXTVERSION@NRV@}{\rtlch\fcs1 \af0 \ltrch\fcs0 \insrsid15163206\charrsid6245797 #}{\rtlch\fcs1 \af0 _x000d__x000a_\ltrch\fcs0 \cf10\insrsid15163206\charrsid6245797 \uc1\u9658\'3f}{\rtlch\fcs1 \af0 \ltrch\fcs0 \cs17\v\f1\fs20\cf9\lang1024\langfe1024\noproof\insrsid15163206\charrsid6245797 &lt;/Version&gt;}{\rtlch\fcs1 \af0 \ltrch\fcs0 \insrsid15163206\charrsid6245797 _x000d__x000a__x000d__x000a_\par }\pard\plain \ltrpar\s20\ql \li-851\ri-851\widctlpar\tqc\tx4535\tqr\tx9921\wrapdefault\aspalpha\aspnum\faauto\adjustright\rin-851\lin-851\itap0\pararsid11740041 \rtlch\fcs1 \af1\afs20\alang1025 \ltrch\fcs0 _x000d__x000a_\b\f1\fs48\lang2057\langfe2057\cgrid\langnp2057\langfenp2057 {\field\flddirty{\*\fldinst {\rtlch\fcs1 \af1 \ltrch\fcs0 \insrsid15163206\charrsid6245797  DOCPROPERTY &quot;&lt;Extension&gt;&quot; }}{\fldrslt {\rtlch\fcs1 \af1 \ltrch\fcs0 \insrsid15163206\charrsid6245797 _x000d__x000a_XX}}}\sectd \ltrsect\linex0\endnhere\sectdefaultcl\sftnbj {\rtlch\fcs1 \af1 \ltrch\fcs0 \insrsid15163206\charrsid6245797 \tab }{\rtlch\fcs1 \af1\afs22 \ltrch\fcs0 \b0\i\fs22\cf16\insrsid15163206\charrsid6245797 #}{\rtlch\fcs1 \af1 \ltrch\fcs0 _x000d__x000a_\cs21\v\fs20\cf15\insrsid15163206\charrsid6245797 (STD@_Motto}{\rtlch\fcs1 \af1\afs22 \ltrch\fcs0 \b0\i\fs22\cf16\insrsid15163206\charrsid6245797 #}{\rtlch\fcs1 \af1 \ltrch\fcs0 \insrsid15163206\charrsid6245797 \tab }{\field\flddirty{\*\fldinst {_x000d__x000a_\rtlch\fcs1 \af1 \ltrch\fcs0 \insrsid15163206\charrsid6245797  DOCPROPERTY &quot;&lt;Extension&gt;&quot; }}{\fldrslt {\rtlch\fcs1 \af1 \ltrch\fcs0 \insrsid15163206\charrsid6245797 XX}}}\sectd \ltrsect\linex0\endnhere\sectdefaultcl\sftnbj {\rtlch\fcs1 \af1 \ltrch\fcs0 _x000d__x000a_\insrsid15163206\charrsid6245797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7\ql \li0\ri0\nowidctlpar_x000d__x000a_\tqr\tx9072\wrapdefault\aspalpha\aspnum\faauto\adjustright\rin0\lin0\itap0\pararsid13133926 \rtlch\fcs1 \af0\afs20\alang1025 \ltrch\fcs0 \fs24\lang2057\langfe2057\cgrid\langnp2057\langfenp2057 {\rtlch\fcs1 \af0 \ltrch\fcs0 _x000d__x000a_\cs17\v\f1\fs20\cf9\lang1024\langfe1024\noproof\insrsid15163206\charrsid6245797 {\*\bkmkstart restart}&lt;Amend&gt;&lt;Date&gt;}{\rtlch\fcs1 \af0 \ltrch\fcs0 \insrsid15163206\charrsid6245797 #}{\rtlch\fcs1 \af0 \ltrch\fcs0 _x000d__x000a_\cs21\v\f1\fs20\cf15\insrsid15163206\charrsid6245797 DT(d.m.yyyy)sh@DATEMSG@DOCDT}{\rtlch\fcs1 \af0 \ltrch\fcs0 \insrsid15163206\charrsid6245797 #}{\rtlch\fcs1 \af0 \ltrch\fcs0 _x000d__x000a_\cs17\v\f1\fs20\cf9\lang1024\langfe1024\noproof\insrsid15163206\charrsid6245797 &lt;/Date&gt;}{\rtlch\fcs1 \af0 \ltrch\fcs0 \lang1024\langfe1024\noproof\insrsid15163206\charrsid6245797 \tab }{\rtlch\fcs1 \af0 \ltrch\fcs0 _x000d__x000a_\cs17\v\f1\fs20\cf9\lang1024\langfe1024\noproof\insrsid15163206\charrsid6245797 &lt;ANo&gt;}{\rtlch\fcs1 \af0 \ltrch\fcs0 \insrsid15163206\charrsid6245797 #}{\rtlch\fcs1 \af0 \ltrch\fcs0 \cs21\v\f1\fs20\cf15\insrsid15163206\charrsid6245797 _x000d__x000a_KEY(PLENARY/ANUMBER)@NRAMSG@NRAKEY}{\rtlch\fcs1 \af0 \ltrch\fcs0 \insrsid15163206\charrsid6245797 #}{\rtlch\fcs1 \af0 \ltrch\fcs0 \cs17\v\f1\fs20\cf9\lang1024\langfe1024\noproof\insrsid15163206\charrsid6245797 &lt;/ANo&gt;}{\rtlch\fcs1 \af0 \ltrch\fcs0 _x000d__x000a_\lang1024\langfe1024\noproof\insrsid15163206\charrsid6245797 /}{\rtlch\fcs1 \af0 \ltrch\fcs0 \cs17\v\f1\fs20\cf9\lang1024\langfe1024\noproof\insrsid15163206\charrsid6245797 &lt;NumAm&gt;}{\rtlch\fcs1 \af0 \ltrch\fcs0 \insrsid15163206\charrsid6245797 #}{_x000d__x000a_\rtlch\fcs1 \af0 \ltrch\fcs0 \cs21\v\f1\fs20\cf15\insrsid15163206\charrsid6245797 ENMIENDA@NRAM@}{\rtlch\fcs1 \af0 \ltrch\fcs0 \insrsid15163206\charrsid6245797 #}{\rtlch\fcs1 \af0 \ltrch\fcs0 _x000d__x000a_\cs17\v\f1\fs20\cf9\lang1024\langfe1024\noproof\insrsid15163206\charrsid6245797 &lt;/NumAm&gt;}{\rtlch\fcs1 \af0 \ltrch\fcs0 \lang1024\langfe1024\noproof\insrsid15163206\charrsid6245797 _x000d__x000a_\par }\pard\plain \ltrpar\s30\ql \li0\ri0\sb240\nowidctlpar_x000d__x000a_\tx879\tx936\tx1021\tx1077\tx1134\tx1191\tx1247\tx1304\tx1361\tx1418\tx1474\tx1531\tx1588\tx1644\tx1701\tx1758\tx1814\tx1871\tx2070\tx2126\tx3374\tx3430\wrapdefault\aspalpha\aspnum\faauto\adjustright\rin0\lin0\itap0\pararsid1771448 \rtlch\fcs1 _x000d__x000a_\af0\afs20\alang1025 \ltrch\fcs0 \b\fs24\lang2057\langfe2057\cgrid\langnp2057\langfenp2057 {\rtlch\fcs1 \af0 \ltrch\fcs0 \insrsid15163206\charrsid6245797 Amendment\tab \tab }{\rtlch\fcs1 \af0 \ltrch\fcs0 _x000d__x000a_\cs17\b0\v\f1\fs20\cf9\insrsid15163206\charrsid6245797 &lt;NumAm&gt;}{\rtlch\fcs1 \af0 \ltrch\fcs0 \insrsid15163206\charrsid6245797 #}{\rtlch\fcs1 \af0 \ltrch\fcs0 \cs21\v\f1\fs20\cf15\insrsid15163206\charrsid6245797 ENMIENDA@NRAM@}{\rtlch\fcs1 \af0 _x000d__x000a_\ltrch\fcs0 \insrsid15163206\charrsid6245797 #}{\rtlch\fcs1 \af0 \ltrch\fcs0 \cs17\b0\v\f1\fs20\cf9\insrsid15163206\charrsid6245797 &lt;/NumAm&gt;}{\rtlch\fcs1 \af0 \ltrch\fcs0 \insrsid15163206\charrsid6245797 _x000d__x000a_\par }\pard\plain \ltrpar\s22\ql \li0\ri0\nowidctlpar\wrapdefault\aspalpha\aspnum\faauto\adjustright\rin0\lin0\itap0\pararsid6054026 \rtlch\fcs1 \af0\afs20\alang1025 \ltrch\fcs0 \b\fs24\lang2057\langfe2057\cgrid\langnp2057\langfenp2057 {\rtlch\fcs1 \af0 _x000d__x000a_\ltrch\fcs0 \cs17\b0\v\f1\fs20\cf9\lang1024\langfe1024\noproof\insrsid15163206\charrsid6245797 &lt;RepeatBlock-By&gt;}{\rtlch\fcs1 \af0 \ltrch\fcs0 \insrsid15163206\charrsid6245797 {\*\bkmkstart By}#}{\rtlch\fcs1 \af0 \ltrch\fcs0 _x000d__x000a_\cs21\v\f1\fs20\cf15\insrsid15163206\charrsid6245797 (MOD@InsideLoop()}{\rtlch\fcs1 \af0 \ltrch\fcs0 \insrsid15163206\charrsid6245797 ##}{\rtlch\fcs1 \af0 \ltrch\fcs0 \cs21\v\f1\fs20\cf15\insrsid15163206\charrsid6245797 (MOD@ByVar()}{\rtlch\fcs1 \af0 _x000d__x000a_\ltrch\fcs0 \insrsid15163206\charrsid6245797 ##}{\rtlch\fcs1 \af0 \ltrch\fcs0 \cs21\v\f1\fs20\cf15\insrsid15163206\charrsid6245797 &gt;&gt;&gt;ByVar@[ZMEMBERSMSG]@By}{\rtlch\fcs1 \af0 \ltrch\fcs0 \insrsid15163206\charrsid6245797 #}{\rtlch\fcs1 \af0 \ltrch\fcs0 _x000d__x000a_\cs17\b0\v\f1\fs20\cf9\lang1024\langfe1024\noproof\insrsid15163206\charrsid6245797 &lt;By&gt;&lt;Members&gt;}{\rtlch\fcs1 \af0 \ltrch\fcs0 \insrsid15163206\charrsid6245797 #}{\rtlch\fcs1 \af0 \ltrch\fcs0 \cs21\v\f1\fs20\cf15\insrsid15163206\charrsid6245797 _x000d__x000a_(MOD@InsideLoop(\'a7)}{\rtlch\fcs1 \af0 \ltrch\fcs0 \insrsid15163206\charrsid6245797 ##}{\rtlch\fcs1 \af0 \ltrch\fcs0 \cs21\v\f1\fs20\cf15\insrsid15163206\charrsid6245797 IF(FromTORIS = 'True')THEN([PRESMEMBERS])ELSE([TRADMEMBERS])}{\rtlch\fcs1 \af0 _x000d__x000a_\ltrch\fcs0 \insrsid15163206\charrsid6245797 #}{\rtlch\fcs1 \af0 \ltrch\fcs0 \cs17\b0\v\f1\fs20\cf9\lang1024\langfe1024\noproof\insrsid15163206\charrsid6245797 &lt;/Members&gt;}{\rtlch\fcs1 \af0 \ltrch\fcs0 \insrsid15163206\charrsid6245797 _x000d__x000a_\par }\pard\plain \ltrpar\ql \li0\ri0\widctlpar\wrapdefault\aspalpha\aspnum\faauto\adjustright\rin0\lin0\itap0\pararsid7027101 \rtlch\fcs1 \af0\afs20\alang1025 \ltrch\fcs0 \fs24\lang2057\langfe2057\cgrid\langnp2057\langfenp2057 {\rtlch\fcs1 \af0 \ltrch\fcs0 _x000d__x000a_\cs17\v\f1\fs20\cf9\lang1024\langfe1024\noproof\insrsid15163206\charrsid6245797 &lt;AuNomDe&gt;&lt;OptDel&gt;}{\rtlch\fcs1 \af0 \ltrch\fcs0 \insrsid15163206\charrsid6245797 #}{\rtlch\fcs1 \af0 \ltrch\fcs0 \cs21\v\f1\fs20\cf15\insrsid15163206\charrsid6245797 _x000d__x000a_IF(FromTORIS = 'True')THEN([PRESONBEHALF])ELSE([TRADONBEHALF])}{\rtlch\fcs1 \af0 \ltrch\fcs0 \insrsid15163206\charrsid6245797 #}{\rtlch\fcs1 \af0 \ltrch\fcs0 \cs17\v\f1\fs20\cf9\lang1024\langfe1024\noproof\insrsid15163206\charrsid6245797 _x000d__x000a_&lt;/OptDel&gt;&lt;/AuNomDe&gt;}{\rtlch\fcs1 \af0 \ltrch\fcs0 \insrsid15163206\charrsid6245797 _x000d__x000a_\par }\pard \ltrpar\ql \li0\ri0\widctlpar\wrapdefault\aspalpha\aspnum\faauto\adjustright\rin0\lin0\itap0\pararsid6296823 {\rtlch\fcs1 \af0 \ltrch\fcs0 \cs17\v\f1\fs20\cf9\lang1024\langfe1024\noproof\insrsid15163206\charrsid6245797 &lt;/By&gt;}{\rtlch\fcs1 \af0 _x000d__x000a_\ltrch\fcs0 \insrsid15163206\charrsid6245797 {\*\bkmkend By}&lt;&lt;&lt;}{\rtlch\fcs1 \af0 \ltrch\fcs0 \cs17\v\f1\fs20\cf9\lang1024\langfe1024\noproof\insrsid15163206\charrsid6245797 &lt;/RepeatBlock-By&gt;}{\rtlch\fcs1 \af0 \ltrch\fcs0 \insrsid15163206\charrsid6245797 _x000d__x000a__x000d__x000a_\par }\pard\plain \ltrpar\s18\ql \li0\ri0\nowidctlpar\tqr\tx9072\wrapdefault\aspalpha\aspnum\faauto\adjustright\rin0\lin0\itap0 \rtlch\fcs1 \af0\afs20\alang1025 \ltrch\fcs0 \b\fs24\lang2057\langfe2057\cgrid\langnp2057\langfenp2057 {\rtlch\fcs1 \af0 _x000d__x000a_\ltrch\fcs0 \cs17\b0\v\f1\fs20\cf9\lang1024\langfe1024\noproof\insrsid15163206\charrsid6245797 &lt;TitreType&gt;}{\rtlch\fcs1 \af0 \ltrch\fcs0 \insrsid15163206\charrsid6245797 Report}{\rtlch\fcs1 \af0 \ltrch\fcs0 _x000d__x000a_\cs17\b0\v\f1\fs20\cf9\lang1024\langfe1024\noproof\insrsid15163206\charrsid6245797 &lt;/TitreType&gt;}{\rtlch\fcs1 \af0 \ltrch\fcs0 \lang1024\langfe1024\noproof\insrsid15163206\charrsid6245797 \tab }{\rtlch\fcs1 \af0 \ltrch\fcs0 _x000d__x000a_\insrsid15163206\charrsid6245797 #}{\rtlch\fcs1 \af0 \ltrch\fcs0 \cs21\v\f1\fs20\cf15\insrsid15163206\charrsid6245797 KEY(PLENARY/ANUMBER)@NRAMSG@NRAKEY}{\rtlch\fcs1 \af0 \ltrch\fcs0 \insrsid15163206\charrsid6245797 #}{\rtlch\fcs1 \af0 \ltrch\fcs0 _x000d__x000a_\lang1024\langfe1024\noproof\insrsid15163206\charrsid6245797 /}{\rtlch\fcs1 \af0 \ltrch\fcs0 \insrsid15163206\charrsid6245797 #}{\rtlch\fcs1 \af0 \ltrch\fcs0 \cs21\v\f1\fs20\cf15\insrsid15163206\charrsid6245797 KEY(PLENARY/DOCYEAR)@DOCYEARMSG@NRAKEY}{_x000d__x000a_\rtlch\fcs1 \af0 \ltrch\fcs0 \insrsid15163206\charrsid6245797 #}{\rtlch\fcs1 \af0 \ltrch\fcs0 \lang1024\langfe1024\noproof\insrsid15163206\charrsid6245797 _x000d__x000a_\par }\pard\plain \ltrpar\s22\ql \li0\ri0\nowidctlpar\wrapdefault\aspalpha\aspnum\faauto\adjustright\rin0\lin0\itap0\pararsid4546381 \rtlch\fcs1 \af0\afs20\alang1025 \ltrch\fcs0 \b\fs24\lang2057\langfe2057\cgrid\langnp2057\langfenp2057 {\rtlch\fcs1 \af0 _x000d__x000a_\ltrch\fcs0 \cs17\b0\v\f1\fs20\cf9\lang1024\langfe1024\noproof\insrsid15163206\charrsid6245797 &lt;Rapporteur&gt;}{\rtlch\fcs1 \af0 \ltrch\fcs0 \insrsid15163206\charrsid6245797 #}{\rtlch\fcs1 \af0 \ltrch\fcs0 _x000d__x000a_\cs21\v\f1\fs20\cf15\insrsid15163206\charrsid6245797 KEY(PLENARY/RAPPORTEURS)@AUTHORMSG@NRAKEY}{\rtlch\fcs1 \af0 \ltrch\fcs0 \insrsid15163206\charrsid6245797 #}{\rtlch\fcs1 \af0 \ltrch\fcs0 _x000d__x000a_\cs17\b0\v\f1\fs20\cf9\lang1024\langfe1024\noproof\insrsid15163206\charrsid6245797 &lt;/Rapporteur&gt;}{\rtlch\fcs1 \af0 \ltrch\fcs0 \lang1024\langfe1024\noproof\insrsid15163206\charrsid6245797 _x000d__x000a_\par }\pard\plain \ltrpar\ql \li0\ri0\widctlpar\wrapdefault\aspalpha\aspnum\faauto\adjustright\rin0\lin0\itap0\pararsid9389144 \rtlch\fcs1 \af0\afs20\alang1025 \ltrch\fcs0 \fs24\lang2057\langfe2057\cgrid\langnp2057\langfenp2057 {\rtlch\fcs1 \af0 \ltrch\fcs0 _x000d__x000a_\cs17\v\f1\fs20\cf9\lang1024\langfe1024\noproof\insrsid15163206\charrsid6245797 &lt;Titre&gt;}{\rtlch\fcs1 \af0 \ltrch\fcs0 \insrsid15163206\charrsid6245797 #}{\rtlch\fcs1 \af0 \ltrch\fcs0 \cs21\v\f1\fs20\cf15\insrsid15163206\charrsid6245797 _x000d__x000a_KEY(PLENARY/TITLES)@TITLEMSG@NRAKEY}{\rtlch\fcs1 \af0 \ltrch\fcs0 \insrsid15163206\charrsid6245797 #}{\rtlch\fcs1 \af0 \ltrch\fcs0 \cs17\v\f1\fs20\cf9\lang1024\langfe1024\noproof\insrsid15163206\charrsid6245797 &lt;/Titre&gt;}{\rtlch\fcs1 \af0 \ltrch\fcs0 _x000d__x000a_\insrsid15163206\charrsid6245797 _x000d__x000a_\par }\pard\plain \ltrpar\s19\ql \li0\ri0\sa240\nowidctlpar\wrapdefault\aspalpha\aspnum\faauto\adjustright\rin0\lin0\itap0 \rtlch\fcs1 \af0\afs20\alang1025 \ltrch\fcs0 \fs24\lang2057\langfe2057\cgrid\langnp2057\langfenp2057 {\rtlch\fcs1 \af0 \ltrch\fcs0 _x000d__x000a_\cs17\v\f1\fs20\cf9\lang1024\langfe1024\noproof\insrsid15163206\charrsid6245797 &lt;DocRef&gt;}{\rtlch\fcs1 \af0 \ltrch\fcs0 \insrsid15163206\charrsid6245797 (#}{\rtlch\fcs1 \af0 \ltrch\fcs0 \cs21\v\f1\fs20\cf15\insrsid15163206\charrsid6245797 _x000d__x000a_KEY(PLENARY/REFERENCES)@REFMSG@NRAKEY}{\rtlch\fcs1 \af0 \ltrch\fcs0 \insrsid15163206\charrsid6245797 #)}{\rtlch\fcs1 \af0 \ltrch\fcs0 \cs17\v\f1\fs20\cf9\lang1024\langfe1024\noproof\insrsid15163206\charrsid6245797 &lt;/DocRef&gt;}{\rtlch\fcs1 \af0 \ltrch\fcs0 _x000d__x000a_\insrsid15163206\charrsid6245797 _x000d__x000a_\par }\pard\plain \ltrpar\s22\ql \li0\ri0\nowidctlpar\wrapdefault\aspalpha\aspnum\faauto\adjustright\rin0\lin0\itap0\pararsid9389144 \rtlch\fcs1 \af0\afs20\alang1025 \ltrch\fcs0 \b\fs24\lang2057\langfe2057\cgrid\langnp2057\langfenp2057 {\rtlch\fcs1 \af0 _x000d__x000a_\ltrch\fcs0 \cs17\b0\v\f1\fs20\cf9\lang1024\langfe1024\noproof\insrsid15163206\charrsid6245797 &lt;DocAmend&gt;}{\rtlch\fcs1 \af0 \ltrch\fcs0 \insrsid15163206\charrsid6245797 #}{\rtlch\fcs1 \af0 \ltrch\fcs0 \cs21\v\f1\fs20\cf15\insrsid15163206\charrsid6245797 _x000d__x000a_MNU[OPTPROPOSALCOD][OPTPROPOSALCNS][OPTPROPOSALNLE]@CHOICE@CODEMNU}{\rtlch\fcs1 \af0 \ltrch\fcs0 \insrsid15163206\charrsid6245797 ##}{\rtlch\fcs1 \af0 \ltrch\fcs0 \cs21\v\f1\fs20\cf15\insrsid15163206\charrsid6245797 MNU[AMACTYES][NOTAPP]@CHOICE@AMACTMNU}{_x000d__x000a_\rtlch\fcs1 \af0 \ltrch\fcs0 \insrsid15163206\charrsid6245797 #}{\rtlch\fcs1 \af0 \ltrch\fcs0 \cs17\b0\v\f1\fs20\cf9\lang1024\langfe1024\noproof\insrsid15163206\charrsid6245797 &lt;/DocAmend&gt;}{\rtlch\fcs1 \af0 \ltrch\fcs0 \insrsid15163206\charrsid6245797 _x000d__x000a__x000d__x000a_\par }{\rtlch\fcs1 \af0 \ltrch\fcs0 \cs17\b0\v\f1\fs20\cf9\lang1024\langfe1024\noproof\insrsid15163206\charrsid6245797 &lt;Article&gt;}{\rtlch\fcs1 \af0 \ltrch\fcs0 \insrsid15163206\charrsid6245797 #}{\rtlch\fcs1 \af0 \ltrch\fcs0 _x000d__x000a_\cs21\v\f1\fs20\cf15\insrsid15163206\charrsid6245797 MNU[AMACTPARTYES][AMACTPARTNO]@CHOICE@AMACTMNU}{\rtlch\fcs1 \af0 \ltrch\fcs0 \insrsid15163206\charrsid6245797 #}{\rtlch\fcs1 \af0 \ltrch\fcs0 _x000d__x000a_\cs17\b0\v\f1\fs20\cf9\lang1024\langfe1024\noproof\insrsid15163206\charrsid6245797 &lt;/Article&gt;}{\rtlch\fcs1 \af0 \ltrch\fcs0 \insrsid15163206\charrsid6245797 _x000d__x000a_\par }\pard\plain \ltrpar\ql \li0\ri0\widctlpar\wrapdefault\aspalpha\aspnum\faauto\adjustright\rin0\lin0\itap0\pararsid9251659 \rtlch\fcs1 \af0\afs20\alang1025 \ltrch\fcs0 \fs24\lang2057\langfe2057\cgrid\langnp2057\langfenp2057 {\rtlch\fcs1 \af0 \ltrch\fcs0 _x000d__x000a_\cs17\v\f1\fs20\cf9\insrsid15163206\charrsid6245797 &lt;DocAmend2&gt;&lt;OptDel&gt;}{\rtlch\fcs1 \af0 \ltrch\fcs0 \insrsid15163206\charrsid6245797 #}{\rtlch\fcs1 \af0 \ltrch\fcs0 \cs21\v\f1\fs20\cf15\insrsid15163206\charrsid6245797 _x000d__x000a_MNU[OPTNRACTYES][NOTAPP]@CHOICE@AMACTMNU}{\rtlch\fcs1 \af0 \ltrch\fcs0 \insrsid15163206\charrsid6245797 #}{\rtlch\fcs1 \af0 \ltrch\fcs0 \cs17\v\f1\fs20\cf9\insrsid15163206\charrsid6245797 &lt;/OptDel&gt;&lt;/DocAmend2&gt;}{\rtlch\fcs1 \af0 \ltrch\fcs0 _x000d__x000a_\insrsid15163206\charrsid6245797 _x000d__x000a_\par }{\rtlch\fcs1 \af0 \ltrch\fcs0 \cs17\v\f1\fs20\cf9\insrsid15163206\charrsid6245797 &lt;Article2&gt;&lt;OptDel&gt;}{\rtlch\fcs1 \af0 \ltrch\fcs0 \insrsid15163206\charrsid6245797 #}{\rtlch\fcs1 \af0 \ltrch\fcs0 \cs21\v\f1\fs20\cf15\insrsid15163206\charrsid6245797 _x000d__x000a_MNU[OPTACTPARTYES][NOTAPP]@CHOICE@AMACTMNU}{\rtlch\fcs1 \af0 \ltrch\fcs0 \insrsid15163206\charrsid6245797 #}{\rtlch\fcs1 \af0 \ltrch\fcs0 \cs17\v\f1\fs20\cf9\insrsid15163206\charrsid6245797 &lt;/OptDel&gt;&lt;/Article2&gt;}{\rtlch\fcs1 \af0 \ltrch\fcs0 _x000d__x000a_\insrsid15163206\charrsid6245797 _x000d__x000a_\par \ltrrow}\trowd \ltrrow\ts11\trqc\trgaph340\trleft0\trftsWidth3\trwWidth9752\trftsWidthB3\trpaddl340\trpaddr340\trpaddfl3\trpaddft3\trpaddfb3\trpaddfr3\tblrsid9389144\tblind0\tblindtype3 \clvertalt\clbrdrt\brdrtbl \clbrdrl\brdrtbl \clbrdrb\brdrtbl \clbrdrr_x000d__x000a_\brdrtbl \cltxlrtb\clftsWidth3\clwWidth9752 \cellx9752\pard\plain \ltrpar\ql \li0\ri0\keepn\widctlpar\intbl\wrapdefault\aspalpha\aspnum\faauto\adjustright\rin0\lin0\pararsid3097865 \rtlch\fcs1 \af0\afs20\alang1025 \ltrch\fcs0 _x000d__x000a_\fs24\lang2057\langfe2057\cgrid\langnp2057\langfenp2057 {\rtlch\fcs1 \af0 \ltrch\fcs0 \insrsid15163206\charrsid6245797 \cell }\pard\plain \ltrpar\ql \li0\ri0\widctlpar\intbl\wrapdefault\aspalpha\aspnum\faauto\adjustright\rin0\lin0 \rtlch\fcs1 _x000d__x000a_\af0\afs20\alang1025 \ltrch\fcs0 \fs24\lang2057\langfe2057\cgrid\langnp2057\langfenp2057 {\rtlch\fcs1 \af0 \ltrch\fcs0 \insrsid15163206\charrsid6245797 \trowd \ltrrow_x000d__x000a_\ts11\trqc\trgaph340\trleft0\trftsWidth3\trwWidth9752\trftsWidthB3\trpaddl340\trpaddr340\trpaddfl3\trpaddft3\trpaddfb3\trpaddfr3\tblrsid938914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938914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9\qc \li0\ri0\sa240\keepn\nowidctlpar\intbl\wrapdefault\aspalpha\aspnum\faauto\adjustright\rin0\lin0\pararsid3097865 \rtlch\fcs1 \af0\afs20\alang1025 \ltrch\fcs0 \i\fs24\lang2057\langfe2057\cgrid\langnp2057\langfenp2057 {\rtlch\fcs1 \af0 \ltrch\fcs0 _x000d__x000a_\insrsid15163206\charrsid6245797 #}{\rtlch\fcs1 \af0 \ltrch\fcs0 \cs21\v\f1\fs20\cf15\insrsid15163206\charrsid6245797 MNU[OPTLEFTAMACT][LEFTPROP]@CHOICE@AMACTMNU}{\rtlch\fcs1 \af0 \ltrch\fcs0 \insrsid15163206\charrsid6245797 #\cell Amendment\cell _x000d__x000a_}\pard\plain \ltrpar\ql \li0\ri0\widctlpar\intbl\wrapdefault\aspalpha\aspnum\faauto\adjustright\rin0\lin0 \rtlch\fcs1 \af0\afs20\alang1025 \ltrch\fcs0 \fs24\lang2057\langfe2057\cgrid\langnp2057\langfenp2057 {\rtlch\fcs1 \af0 \ltrch\fcs0 _x000d__x000a_\insrsid15163206\charrsid6245797 \trowd \ltrrow\ts11\trqc\trgaph340\trleft0\trftsWidth3\trwWidth9752\trftsWidthB3\trpaddl340\trpaddr340\trpaddfl3\trpaddft3\trpaddfb3\trpaddfr3\tblrsid9389144\tblind0\tblindtype3 \clvertalt\clbrdrt\brdrtbl \clbrdrl\brdrtbl _x000d__x000a_\clbrdrb\brdrtbl \clbrdrr\brdrtbl \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9389144 \rtlch\fcs1 \af0\afs20\alang1025 \ltrch\fcs0 \fs24\lang2057\langfe2057\cgrid\langnp2057\langfenp2057 {\rtlch\fcs1 \af0 \ltrch\fcs0 _x000d__x000a_\insrsid15163206\charrsid6245797 ##\cell ##}{\rtlch\fcs1 \af0\afs24 \ltrch\fcs0 \insrsid15163206\charrsid6245797 \cell }\pard\plain \ltrpar\ql \li0\ri0\widctlpar\intbl\wrapdefault\aspalpha\aspnum\faauto\adjustright\rin0\lin0 \rtlch\fcs1 _x000d__x000a_\af0\afs20\alang1025 \ltrch\fcs0 \fs24\lang2057\langfe2057\cgrid\langnp2057\langfenp2057 {\rtlch\fcs1 \af0 \ltrch\fcs0 \insrsid15163206\charrsid6245797 \trowd \lastrow \ltrrow_x000d__x000a_\ts11\trqc\trgaph340\trleft0\trftsWidth3\trwWidth9752\trftsWidthB3\trpaddl340\trpaddr340\trpaddfl3\trpaddft3\trpaddfb3\trpaddfr3\tblrsid938914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9243364 \rtlch\fcs1 \af0\afs20\alang1025 \ltrch\fcs0 \fs24\lang2057\langfe2057\cgrid\langnp2057\langfenp2057 {\rtlch\fcs1 \af0 \ltrch\fcs0 _x000d__x000a_\insrsid15163206\charrsid6245797 Or. }{\rtlch\fcs1 \af0 \ltrch\fcs0 \cs17\v\f1\fs20\cf9\lang1024\langfe1024\noproof\insrsid15163206\charrsid6245797 &lt;Original&gt;}{\rtlch\fcs1 \af0 \ltrch\fcs0 \insrsid15163206\charrsid6245797 #}{\rtlch\fcs1 \af0 \ltrch\fcs0 _x000d__x000a_\cs21\v\f1\fs20\cf15\insrsid15163206\charrsid6245797 KEY(MAIN/LANGMIN)sh@ORLANGMSG@ORLANGKEY}{\rtlch\fcs1 \af0 \ltrch\fcs0 \insrsid15163206\charrsid6245797 #}{\rtlch\fcs1 \af0 \ltrch\fcs0 _x000d__x000a_\cs17\v\f1\fs20\cf9\lang1024\langfe1024\noproof\insrsid15163206\charrsid6245797 &lt;/Original&gt;}{\rtlch\fcs1 \af0 \ltrch\fcs0 \insrsid15163206\charrsid6245797 _x000d__x000a_\par }\pard\plain \ltrpar\s25\qc \li0\ri0\sb240\sa240\nowidctlpar\wrapdefault\aspalpha\aspnum\faauto\adjustright\rin0\lin0\itap0\pararsid3097865 \rtlch\fcs1 \af0\afs20\alang1025 \ltrch\fcs0 \i\fs24\lang2057\langfe2057\cgrid\langnp2057\langfenp2057 {_x000d__x000a_\rtlch\fcs1 \af0 \ltrch\fcs0 \cs17\i0\v\f1\fs20\cf9\lang1024\langfe1024\noproof\insrsid15163206\charrsid6245797 &lt;OptDel&gt;}{\rtlch\fcs1 \af0 \ltrch\fcs0 \insrsid15163206\charrsid6245797 #}{\rtlch\fcs1 \af0 \ltrch\fcs0 _x000d__x000a_\cs21\v\f1\fs20\cf15\insrsid15163206\charrsid6245797 MNU[CROSSREFNO][CROSSREFYES]@CHOICE@}{\rtlch\fcs1 \af0 \ltrch\fcs0 \insrsid15163206\charrsid6245797 #}{\rtlch\fcs1 \af0 \ltrch\fcs0 _x000d__x000a_\cs17\i0\v\f1\fs20\cf9\lang1024\langfe1024\noproof\insrsid15163206\charrsid6245797 &lt;/OptDel&gt;}{\rtlch\fcs1 \af0 \ltrch\fcs0 \insrsid15163206\charrsid6245797 _x000d__x000a_\par }\pard\plain \ltrpar\s26\qc \li0\ri0\sb240\sa240\keepn\nowidctlpar\wrapdefault\aspalpha\aspnum\faauto\adjustright\rin0\lin0\itap0\pararsid9389144 \rtlch\fcs1 \af0\afs20\alang1025 \ltrch\fcs0 \i\fs24\lang2057\langfe2057\cgrid\langnp2057\langfenp2057 {_x000d__x000a_\rtlch\fcs1 \af0 \ltrch\fcs0 \cs17\i0\v\f1\fs20\cf9\lang1024\langfe1024\noproof\insrsid15163206\charrsid6245797 &lt;TitreJust&gt;}{\rtlch\fcs1 \af0 \ltrch\fcs0 \insrsid15163206\charrsid6245797 Justification}{\rtlch\fcs1 \af0 \ltrch\fcs0 _x000d__x000a_\cs17\i0\v\f1\fs20\cf9\lang1024\langfe1024\noproof\insrsid15163206\charrsid6245797 &lt;/TitreJust&gt;}{\rtlch\fcs1 \af0 \ltrch\fcs0 \insrsid15163206\charrsid6245797 _x000d__x000a_\par }\pard\plain \ltrpar\s28\ql \li0\ri0\sa240\nowidctlpar\wrapdefault\aspalpha\aspnum\faauto\adjustright\rin0\lin0\itap0\pararsid9389144 \rtlch\fcs1 \af0\afs20\alang1025 \ltrch\fcs0 \i\fs24\lang2057\langfe2057\cgrid\langnp2057\langfenp2057 {\rtlch\fcs1 \af0 _x000d__x000a_\ltrch\fcs0 \cs17\i0\v\f1\fs20\cf9\lang1024\langfe1024\noproof\insrsid15163206\charrsid6245797 &lt;OptDelPrev&gt;}{\rtlch\fcs1 \af0 \ltrch\fcs0 \insrsid15163206\charrsid6245797 #}{\rtlch\fcs1 \af0 \ltrch\fcs0 _x000d__x000a_\cs21\v\f1\fs20\cf15\insrsid15163206\charrsid6245797 MNU[TEXTJUSTYES][TEXTJUSTNO]@CHOICE@}{\rtlch\fcs1 \af0 \ltrch\fcs0 \insrsid15163206\charrsid6245797 #}{\rtlch\fcs1 \af0 \ltrch\fcs0 _x000d__x000a_\cs17\i0\v\f1\fs20\cf9\lang1024\langfe1024\noproof\insrsid15163206\charrsid6245797 &lt;/OptDelPrev&gt;}{\rtlch\fcs1 \af0 \ltrch\fcs0 \insrsid15163206\charrsid6245797 _x000d__x000a_\par }\pard\plain \ltrpar\ql \li0\ri0\widctlpar\wrapdefault\aspalpha\aspnum\faauto\adjustright\rin0\lin0\itap0 \rtlch\fcs1 \af0\afs20\alang1025 \ltrch\fcs0 \fs24\lang2057\langfe2057\cgrid\langnp2057\langfenp2057 {\rtlch\fcs1 \af0 \ltrch\fcs0 _x000d__x000a_\lang1024\langfe1024\noproof\insrsid15163206\charrsid6245797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5163206\charrsid62457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
    <w:docVar w:name="RepeatBlock-AmendEN1" w:val="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3_x000d__x000a_e451d75b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367\fbidi \froman\fcharset238\fprq2 Cambria Math CE;}_x000d__x000a_{\f1368\fbidi \froman\fcharset204\fprq2 Cambria Math Cyr;}{\f1370\fbidi \froman\fcharset161\fprq2 Cambria Math Greek;}{\f1371\fbidi \froman\fcharset162\fprq2 Cambria Math Tur;}{\f1374\fbidi \froman\fcharset186\fprq2 Cambria Math Baltic;}_x000d__x000a_{\f137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3137 HideTWBExt;}{\*\cs18 \additive \v\f1\fs20\cf15 _x000d__x000a_\spriority0 \styrsid1273137 HideTWBInt;}{\s19\ql \li0\ri0\nowidctlpar\wrapdefault\aspalpha\aspnum\faauto\adjustright\rin0\lin0\itap0 \rtlch\fcs1 \af0\afs20\alang1025 \ltrch\fcs0 \b\fs24\lang2057\langfe2057\cgrid\langnp2057\langfenp2057 _x000d__x000a_\sbasedon0 \snext19 \spriority0 \styrsid1273137 NormalBold;}}{\*\rsidtbl \rsid24658\rsid223860\rsid735077\rsid1273137\rsid1403927\rsid1718133\rsid2892074\rsid3565327\rsid4666813\rsid6641733\rsid7823322\rsid9636012\rsid10377208\rsid11215221\rsid11549030_x000d__x000a_\rsid11757511\rsid12154954\rsid14382809\rsid14424199\rsid15204470\rsid15285974\rsid15950462\rsid16324206\rsid16662270}{\mmathPr\mmathFont34\mbrkBin0\mbrkBinSub0\msmallFrac0\mdispDef1\mlMargin0\mrMargin0\mdefJc1\mwrapIndent1440\mintLim0\mnaryLim1}{\info_x000d__x000a_{\author SAMBRUNA Laura}{\operator SAMBRUNA Laura}{\creatim\yr2026\mo10\dy14\hr14\min46}{\revtim\yr2026\mo10\dy14\hr14\min46}{\version1}{\edmins0}{\nofpages1}{\nofwords31}{\nofchars182}{\nofcharsws212}{\vern21}}{\*\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3137\newtblstyruls\nogrowautofit\usenormstyforlist\noindnmbrts\felnbrelev\nocxsptable\indrlsweleven\noafcnsttbl\afelev\utinl\hwelev\spltpgpar\notcvasp\notbrkcnstfrctbl\notvatxbx\krnprsnet\cachedcolbal _x000d__x000a_\nouicompat \fet0{\*\wgrffmtfilter 013f}\nofeaturethrottle1\ilfomacatclnup0{\*\template C:\\Users\\LSAMBR~1\\AppData\\Local\\Temp\\Blank1.dotx}{\*\ftnsep \ltrpar \pard\plain \ltrpar_x000d__x000a_\ql \li0\ri0\widctlpar\wrapdefault\aspalpha\aspnum\faauto\adjustright\rin0\lin0\itap0 \rtlch\fcs1 \af0\afs20\alang1025 \ltrch\fcs0 \fs24\lang2057\langfe2057\cgrid\langnp2057\langfenp2057 {\rtlch\fcs1 \af0 \ltrch\fcs0 \insrsid1403927 \chftnsep _x000d__x000a_\par }}{\*\ftnsepc \ltrpar \pard\plain \ltrpar\ql \li0\ri0\widctlpar\wrapdefault\aspalpha\aspnum\faauto\adjustright\rin0\lin0\itap0 \rtlch\fcs1 \af0\afs20\alang1025 \ltrch\fcs0 \fs24\lang2057\langfe2057\cgrid\langnp2057\langfenp2057 {\rtlch\fcs1 \af0 _x000d__x000a_\ltrch\fcs0 \insrsid1403927 \chftnsepc _x000d__x000a_\par }}{\*\aftnsep \ltrpar \pard\plain \ltrpar\ql \li0\ri0\widctlpar\wrapdefault\aspalpha\aspnum\faauto\adjustright\rin0\lin0\itap0 \rtlch\fcs1 \af0\afs20\alang1025 \ltrch\fcs0 \fs24\lang2057\langfe2057\cgrid\langnp2057\langfenp2057 {\rtlch\fcs1 \af0 _x000d__x000a_\ltrch\fcs0 \insrsid1403927 \chftnsep _x000d__x000a_\par }}{\*\aftnsepc \ltrpar \pard\plain \ltrpar\ql \li0\ri0\widctlpar\wrapdefault\aspalpha\aspnum\faauto\adjustright\rin0\lin0\itap0 \rtlch\fcs1 \af0\afs20\alang1025 \ltrch\fcs0 \fs24\lang2057\langfe2057\cgrid\langnp2057\langfenp2057 {\rtlch\fcs1 \af0 _x000d__x000a_\ltrch\fcs0 \insrsid14039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9\ql \li0\ri0\nowidctlpar\wrapdefault\aspalpha\aspnum\faauto\adjustright\rin0\lin0\itap0\pararsid6054026 \rtlch\fcs1 \af0\afs20\alang1025 \ltrch\fcs0 \b\fs24\lang2057\langfe2057\cgrid\langnp2057\langfenp2057 {\rtlch\fcs1 \af0 \ltrch\fcs0 _x000d__x000a_\cs17\b0\v\f1\fs20\cf9\lang1024\langfe1024\noproof\insrsid1273137\charrsid10973578 {\*\bkmkstart By}&lt;By&gt;&lt;Members&gt;}{\rtlch\fcs1 \af0 \ltrch\fcs0 \insrsid1273137\charrsid10973578 #}{\rtlch\fcs1 \af0 \ltrch\fcs0 _x000d__x000a_\cs18\v\f1\fs20\cf15\insrsid1273137\charrsid10973578 (MOD@InsideLoop(\'a7)}{\rtlch\fcs1 \af0 \ltrch\fcs0 \insrsid1273137\charrsid10973578 ##}{\rtlch\fcs1 \af0 \ltrch\fcs0 \cs18\v\f1\fs20\cf15\insrsid1273137\charrsid10973578 _x000d__x000a_IF(FromTORIS = 'True')THEN([PRESMEMBERS])ELSE([TRADMEMBERS])}{\rtlch\fcs1 \af0 \ltrch\fcs0 \insrsid1273137\charrsid10973578 #}{\rtlch\fcs1 \af0 \ltrch\fcs0 \cs17\b0\v\f1\fs20\cf9\lang1024\langfe1024\noproof\insrsid1273137\charrsid10973578 &lt;/Members&gt;}{_x000d__x000a_\rtlch\fcs1 \af0 \ltrch\fcs0 \insrsid1273137\charrsid10973578 _x000d__x000a_\par }\pard\plain \ltrpar\ql \li0\ri0\widctlpar\wrapdefault\aspalpha\aspnum\faauto\adjustright\rin0\lin0\itap0\pararsid7027101 \rtlch\fcs1 \af0\afs20\alang1025 \ltrch\fcs0 \fs24\lang2057\langfe2057\cgrid\langnp2057\langfenp2057 {\rtlch\fcs1 \af0 \ltrch\fcs0 _x000d__x000a_\cs17\v\f1\fs20\cf9\lang1024\langfe1024\noproof\insrsid1273137\charrsid10973578 &lt;AuNomDe&gt;&lt;OptDel&gt;}{\rtlch\fcs1 \af0 \ltrch\fcs0 \insrsid1273137\charrsid10973578 #}{\rtlch\fcs1 \af0 \ltrch\fcs0 \cs18\v\f1\fs20\cf15\insrsid1273137\charrsid10973578 _x000d__x000a_IF(FromTORIS = 'True')THEN([PRESONBEHALF])ELSE([TRADONBEHALF])}{\rtlch\fcs1 \af0 \ltrch\fcs0 \insrsid1273137\charrsid10973578 #}{\rtlch\fcs1 \af0 \ltrch\fcs0 \cs17\v\f1\fs20\cf9\lang1024\langfe1024\noproof\insrsid1273137\charrsid10973578 _x000d__x000a_&lt;/OptDel&gt;&lt;/AuNomDe&gt;}{\rtlch\fcs1 \af0 \ltrch\fcs0 \insrsid1273137\charrsid10973578 _x000d__x000a_\par }\pard \ltrpar\ql \li0\ri0\widctlpar\wrapdefault\aspalpha\aspnum\faauto\adjustright\rin0\lin0\itap0\pararsid16324206 {\rtlch\fcs1 \af0 \ltrch\fcs0 \cs17\v\f1\fs20\cf9\lang1024\langfe1024\noproof\insrsid1273137\charrsid10973578 &lt;/By&gt;}{\rtlch\fcs1 \af0 _x000d__x000a_\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4_x000d__x000a_1905da5b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LegReport"/>
    <w:docVar w:name="strSubDir" w:val="P10"/>
    <w:docVar w:name="TORIS" w:val="True"/>
    <w:docVar w:name="Toris_AM10S1GP" w:val="ENVI"/>
    <w:docVar w:name="Toris_AM10SMax" w:val="1"/>
    <w:docVar w:name="Toris_AM11S1GP" w:val="ENVI"/>
    <w:docVar w:name="Toris_AM11SMax" w:val="1"/>
    <w:docVar w:name="Toris_AM12S1GP" w:val="ENVI"/>
    <w:docVar w:name="Toris_AM12SMax" w:val="1"/>
    <w:docVar w:name="Toris_AM13S1GP" w:val="ENVI"/>
    <w:docVar w:name="Toris_AM13SMax" w:val="1"/>
    <w:docVar w:name="Toris_AM14S1GP" w:val="ENVI"/>
    <w:docVar w:name="Toris_AM14SMax" w:val="1"/>
    <w:docVar w:name="Toris_AM15S1GP" w:val="The Left"/>
    <w:docVar w:name="Toris_AM15S1MEP" w:val="256913"/>
    <w:docVar w:name="Toris_AM15SMax" w:val="1"/>
    <w:docVar w:name="Toris_AM16S1GP" w:val="Verts/ALE"/>
    <w:docVar w:name="Toris_AM16S1MEP" w:val="197466"/>
    <w:docVar w:name="Toris_AM16SMax" w:val="1"/>
    <w:docVar w:name="Toris_AM17S1GP" w:val="Verts/ALE"/>
    <w:docVar w:name="Toris_AM17S1MEP" w:val="197466"/>
    <w:docVar w:name="Toris_AM17SMax" w:val="1"/>
    <w:docVar w:name="Toris_AM18S1GP" w:val="PfE"/>
    <w:docVar w:name="Toris_AM18S1MEP" w:val="256876,272024,197528,256843,256857,256878,256886,257024"/>
    <w:docVar w:name="Toris_AM18SMax" w:val="1"/>
    <w:docVar w:name="Toris_AM19S1GP" w:val="PfE"/>
    <w:docVar w:name="Toris_AM19S1MEP" w:val="256876,272024,256857,256878,256886,257024"/>
    <w:docVar w:name="Toris_AM19SMax" w:val="1"/>
    <w:docVar w:name="Toris_AM20S1GP" w:val="ESN"/>
    <w:docVar w:name="Toris_AM20S1MEP" w:val="197763,256942"/>
    <w:docVar w:name="Toris_AM20SMax" w:val="1"/>
    <w:docVar w:name="Toris_AM21S1GP" w:val="ESN"/>
    <w:docVar w:name="Toris_AM21S1MEP" w:val="256951,256942"/>
    <w:docVar w:name="Toris_AM21SMax" w:val="1"/>
    <w:docVar w:name="Toris_AM22S1GP" w:val="ESN"/>
    <w:docVar w:name="Toris_AM22S1MEP" w:val="256951,256942"/>
    <w:docVar w:name="Toris_AM22SMax" w:val="1"/>
    <w:docVar w:name="Toris_AM6S1GP" w:val="ENVI"/>
    <w:docVar w:name="Toris_AM6SMax" w:val="1"/>
    <w:docVar w:name="Toris_AM7S1GP" w:val="ENVI"/>
    <w:docVar w:name="Toris_AM7SMax" w:val="1"/>
    <w:docVar w:name="Toris_AM8S1GP" w:val="ENVI"/>
    <w:docVar w:name="Toris_AM8SMax" w:val="1"/>
    <w:docVar w:name="Toris_AM9S1GP" w:val="ENVI"/>
    <w:docVar w:name="Toris_AM9SMax" w:val="1"/>
    <w:docVar w:name="Toris_LastUpdate" w:val="14/10/2026 14:46:23"/>
    <w:docVar w:name="TORISAUTO" w:val="False"/>
    <w:docVar w:name="TVTAMPART" w:val="Article 1"/>
    <w:docVar w:name="TXTLANGUE" w:val="HU"/>
    <w:docVar w:name="TXTLANGUEMIN" w:val="hu"/>
    <w:docVar w:name="TXTMEMBERS1" w:val="Jutta Paulus"/>
    <w:docVar w:name="TXTNRFIRSTAM" w:val="16"/>
    <w:docVar w:name="TXTNRLASTAM" w:val="17"/>
    <w:docVar w:name="TXTNRPE" w:val="788.337"/>
    <w:docVar w:name="TXTPEorAP" w:val="PE"/>
    <w:docVar w:name="TXTROUTE" w:val="AM\1352793HU.docx"/>
    <w:docVar w:name="TXTVERSION" w:val="01-00"/>
  </w:docVars>
  <w:rsids>
    <w:rsidRoot w:val="00A7718A"/>
    <w:rsid w:val="00026A21"/>
    <w:rsid w:val="000863CD"/>
    <w:rsid w:val="000D50D6"/>
    <w:rsid w:val="001260C9"/>
    <w:rsid w:val="00132FA0"/>
    <w:rsid w:val="00151D02"/>
    <w:rsid w:val="00157B84"/>
    <w:rsid w:val="001B07B8"/>
    <w:rsid w:val="001D5110"/>
    <w:rsid w:val="001E0DA7"/>
    <w:rsid w:val="001E49DB"/>
    <w:rsid w:val="001F2F60"/>
    <w:rsid w:val="00212032"/>
    <w:rsid w:val="00227D6B"/>
    <w:rsid w:val="00254755"/>
    <w:rsid w:val="002A1B45"/>
    <w:rsid w:val="002A49E8"/>
    <w:rsid w:val="002E06C8"/>
    <w:rsid w:val="002E5184"/>
    <w:rsid w:val="002F4509"/>
    <w:rsid w:val="003028C0"/>
    <w:rsid w:val="0035242C"/>
    <w:rsid w:val="00356125"/>
    <w:rsid w:val="00372BEA"/>
    <w:rsid w:val="00384F95"/>
    <w:rsid w:val="00386E87"/>
    <w:rsid w:val="00387E85"/>
    <w:rsid w:val="00395BE4"/>
    <w:rsid w:val="003A4B11"/>
    <w:rsid w:val="0042083D"/>
    <w:rsid w:val="00423FDE"/>
    <w:rsid w:val="004319D8"/>
    <w:rsid w:val="00455F4D"/>
    <w:rsid w:val="00474FC3"/>
    <w:rsid w:val="00491C50"/>
    <w:rsid w:val="004A73B0"/>
    <w:rsid w:val="004D6E8F"/>
    <w:rsid w:val="004E067D"/>
    <w:rsid w:val="005002B4"/>
    <w:rsid w:val="00506B8C"/>
    <w:rsid w:val="0054649F"/>
    <w:rsid w:val="0055381C"/>
    <w:rsid w:val="0059016A"/>
    <w:rsid w:val="005A5D3A"/>
    <w:rsid w:val="005C2B4D"/>
    <w:rsid w:val="005C435E"/>
    <w:rsid w:val="005C608A"/>
    <w:rsid w:val="005C71FC"/>
    <w:rsid w:val="005D2574"/>
    <w:rsid w:val="005F4B22"/>
    <w:rsid w:val="006014F7"/>
    <w:rsid w:val="00617772"/>
    <w:rsid w:val="00621479"/>
    <w:rsid w:val="00656650"/>
    <w:rsid w:val="0066511A"/>
    <w:rsid w:val="00685D1B"/>
    <w:rsid w:val="006B399D"/>
    <w:rsid w:val="00732FD2"/>
    <w:rsid w:val="0079629B"/>
    <w:rsid w:val="007C5794"/>
    <w:rsid w:val="007D60A5"/>
    <w:rsid w:val="0081126C"/>
    <w:rsid w:val="00811674"/>
    <w:rsid w:val="00881ACB"/>
    <w:rsid w:val="00890193"/>
    <w:rsid w:val="008C5765"/>
    <w:rsid w:val="008D021A"/>
    <w:rsid w:val="008D0AE4"/>
    <w:rsid w:val="008D2B4B"/>
    <w:rsid w:val="008E5866"/>
    <w:rsid w:val="008F33BC"/>
    <w:rsid w:val="008F4458"/>
    <w:rsid w:val="00927EFE"/>
    <w:rsid w:val="00943C20"/>
    <w:rsid w:val="009C71C7"/>
    <w:rsid w:val="009E610D"/>
    <w:rsid w:val="00A041F7"/>
    <w:rsid w:val="00A453F9"/>
    <w:rsid w:val="00A6334B"/>
    <w:rsid w:val="00A7718A"/>
    <w:rsid w:val="00A84536"/>
    <w:rsid w:val="00A858CE"/>
    <w:rsid w:val="00A90055"/>
    <w:rsid w:val="00AB64A2"/>
    <w:rsid w:val="00AE0041"/>
    <w:rsid w:val="00B17690"/>
    <w:rsid w:val="00B26BC6"/>
    <w:rsid w:val="00B32389"/>
    <w:rsid w:val="00B35C2A"/>
    <w:rsid w:val="00B367C7"/>
    <w:rsid w:val="00B4402D"/>
    <w:rsid w:val="00B62086"/>
    <w:rsid w:val="00BB3AD5"/>
    <w:rsid w:val="00BD7249"/>
    <w:rsid w:val="00BE2479"/>
    <w:rsid w:val="00BE76A8"/>
    <w:rsid w:val="00C01FC3"/>
    <w:rsid w:val="00C67A2F"/>
    <w:rsid w:val="00C84A82"/>
    <w:rsid w:val="00C86866"/>
    <w:rsid w:val="00C95E83"/>
    <w:rsid w:val="00CA79D3"/>
    <w:rsid w:val="00D07D9A"/>
    <w:rsid w:val="00D2396B"/>
    <w:rsid w:val="00D5477C"/>
    <w:rsid w:val="00D60643"/>
    <w:rsid w:val="00D75799"/>
    <w:rsid w:val="00D847C0"/>
    <w:rsid w:val="00D85907"/>
    <w:rsid w:val="00DA0615"/>
    <w:rsid w:val="00DB5BE3"/>
    <w:rsid w:val="00DC207C"/>
    <w:rsid w:val="00DE144C"/>
    <w:rsid w:val="00E04D40"/>
    <w:rsid w:val="00E1327A"/>
    <w:rsid w:val="00E258DF"/>
    <w:rsid w:val="00E4109D"/>
    <w:rsid w:val="00E75106"/>
    <w:rsid w:val="00E81FF7"/>
    <w:rsid w:val="00EC01F1"/>
    <w:rsid w:val="00ED13EC"/>
    <w:rsid w:val="00EE79FF"/>
    <w:rsid w:val="00F12D76"/>
    <w:rsid w:val="00F404FA"/>
    <w:rsid w:val="00F75277"/>
    <w:rsid w:val="00F77DAE"/>
    <w:rsid w:val="00F9166E"/>
    <w:rsid w:val="00FB4840"/>
    <w:rsid w:val="00FB54D2"/>
    <w:rsid w:val="00FB60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85F11"/>
  <w15:chartTrackingRefBased/>
  <w15:docId w15:val="{1F1AF11F-CD22-48A9-89B5-3CD17D30F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649F"/>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2A1B45"/>
    <w:rPr>
      <w:rFonts w:ascii="Arial" w:hAnsi="Arial" w:cs="Arial"/>
      <w:noProof/>
      <w:vanish/>
      <w:color w:val="000080"/>
      <w:sz w:val="20"/>
    </w:rPr>
  </w:style>
  <w:style w:type="paragraph" w:styleId="Header">
    <w:name w:val="header"/>
    <w:basedOn w:val="Normal"/>
    <w:link w:val="HeaderChar"/>
    <w:semiHidden/>
    <w:rsid w:val="00B62086"/>
    <w:pPr>
      <w:tabs>
        <w:tab w:val="center" w:pos="4513"/>
        <w:tab w:val="right" w:pos="9026"/>
      </w:tabs>
    </w:pPr>
  </w:style>
  <w:style w:type="paragraph" w:styleId="Footer">
    <w:name w:val="footer"/>
    <w:basedOn w:val="Normal"/>
    <w:link w:val="FooterChar"/>
    <w:semiHidden/>
    <w:rsid w:val="00DB5BE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BE76A8"/>
    <w:pPr>
      <w:tabs>
        <w:tab w:val="right" w:pos="9072"/>
      </w:tabs>
    </w:pPr>
    <w:rPr>
      <w:b/>
    </w:rPr>
  </w:style>
  <w:style w:type="paragraph" w:customStyle="1" w:styleId="Normal12a">
    <w:name w:val="Normal12a"/>
    <w:basedOn w:val="Normal"/>
    <w:rsid w:val="002A1B45"/>
    <w:pPr>
      <w:spacing w:after="240"/>
    </w:pPr>
  </w:style>
  <w:style w:type="paragraph" w:customStyle="1" w:styleId="EPFooter2">
    <w:name w:val="EPFooter2"/>
    <w:basedOn w:val="Normal"/>
    <w:next w:val="Normal"/>
    <w:rsid w:val="00506B8C"/>
    <w:pPr>
      <w:widowControl/>
      <w:tabs>
        <w:tab w:val="center" w:pos="4535"/>
        <w:tab w:val="right" w:pos="9921"/>
      </w:tabs>
      <w:ind w:left="-850" w:right="-850"/>
    </w:pPr>
    <w:rPr>
      <w:rFonts w:ascii="Arial" w:hAnsi="Arial" w:cs="Arial"/>
      <w:b/>
      <w:sz w:val="48"/>
    </w:rPr>
  </w:style>
  <w:style w:type="character" w:customStyle="1" w:styleId="HideTWBInt">
    <w:name w:val="HideTWBInt"/>
    <w:rsid w:val="00BE2479"/>
    <w:rPr>
      <w:rFonts w:ascii="Arial" w:hAnsi="Arial"/>
      <w:vanish/>
      <w:color w:val="808080"/>
      <w:sz w:val="20"/>
    </w:rPr>
  </w:style>
  <w:style w:type="paragraph" w:customStyle="1" w:styleId="NormalBold">
    <w:name w:val="NormalBold"/>
    <w:basedOn w:val="Normal"/>
    <w:rsid w:val="002A1B45"/>
    <w:rPr>
      <w:b/>
    </w:rPr>
  </w:style>
  <w:style w:type="paragraph" w:customStyle="1" w:styleId="AmOrLang">
    <w:name w:val="AmOrLang"/>
    <w:basedOn w:val="Normal"/>
    <w:rsid w:val="00A84536"/>
    <w:pPr>
      <w:spacing w:before="240" w:after="240"/>
      <w:jc w:val="right"/>
    </w:pPr>
  </w:style>
  <w:style w:type="paragraph" w:customStyle="1" w:styleId="Normal6a">
    <w:name w:val="Normal6a"/>
    <w:basedOn w:val="Normal"/>
    <w:rsid w:val="005D2574"/>
    <w:pPr>
      <w:spacing w:after="120"/>
    </w:pPr>
  </w:style>
  <w:style w:type="paragraph" w:customStyle="1" w:styleId="AmCrossRef">
    <w:name w:val="AmCrossRef"/>
    <w:basedOn w:val="Normal"/>
    <w:rsid w:val="001F2F60"/>
    <w:pPr>
      <w:spacing w:before="240" w:after="240"/>
      <w:jc w:val="center"/>
    </w:pPr>
    <w:rPr>
      <w:i/>
    </w:rPr>
  </w:style>
  <w:style w:type="paragraph" w:customStyle="1" w:styleId="AmJustTitle">
    <w:name w:val="AmJustTitle"/>
    <w:basedOn w:val="Normal"/>
    <w:next w:val="AmJustText"/>
    <w:rsid w:val="005C2B4D"/>
    <w:pPr>
      <w:keepNext/>
      <w:spacing w:before="240" w:after="240"/>
      <w:jc w:val="center"/>
    </w:pPr>
    <w:rPr>
      <w:i/>
    </w:rPr>
  </w:style>
  <w:style w:type="paragraph" w:customStyle="1" w:styleId="AmDateTab">
    <w:name w:val="AmDateTab"/>
    <w:basedOn w:val="Normal"/>
    <w:rsid w:val="00423FDE"/>
    <w:pPr>
      <w:tabs>
        <w:tab w:val="right" w:pos="9072"/>
      </w:tabs>
    </w:pPr>
  </w:style>
  <w:style w:type="paragraph" w:customStyle="1" w:styleId="AmJustText">
    <w:name w:val="AmJustText"/>
    <w:basedOn w:val="Normal"/>
    <w:rsid w:val="00DE144C"/>
    <w:pPr>
      <w:spacing w:after="240"/>
    </w:pPr>
    <w:rPr>
      <w:i/>
    </w:rPr>
  </w:style>
  <w:style w:type="paragraph" w:customStyle="1" w:styleId="AmColumnHeading">
    <w:name w:val="AmColumnHeading"/>
    <w:basedOn w:val="Normal"/>
    <w:rsid w:val="002A1B45"/>
    <w:pPr>
      <w:spacing w:after="240"/>
      <w:jc w:val="center"/>
    </w:pPr>
    <w:rPr>
      <w:i/>
    </w:rPr>
  </w:style>
  <w:style w:type="paragraph" w:customStyle="1" w:styleId="AmNumberTabs">
    <w:name w:val="AmNumberTabs"/>
    <w:basedOn w:val="Normal"/>
    <w:rsid w:val="002A1B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A1B45"/>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54649F"/>
    <w:rPr>
      <w:sz w:val="24"/>
    </w:rPr>
  </w:style>
  <w:style w:type="paragraph" w:styleId="TOCHeading">
    <w:name w:val="TOC Heading"/>
    <w:basedOn w:val="Normal"/>
    <w:next w:val="Normal"/>
    <w:uiPriority w:val="39"/>
    <w:semiHidden/>
    <w:unhideWhenUsed/>
    <w:qFormat/>
    <w:rsid w:val="00B35C2A"/>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B62086"/>
    <w:rPr>
      <w:sz w:val="24"/>
    </w:rPr>
  </w:style>
  <w:style w:type="paragraph" w:customStyle="1" w:styleId="Normal12Italic">
    <w:name w:val="Normal12Italic"/>
    <w:basedOn w:val="Normal"/>
    <w:rsid w:val="009C71C7"/>
    <w:pPr>
      <w:spacing w:after="240"/>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86B33-8610-4FF1-BF85-CAAC72108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400</Words>
  <Characters>3152</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AM_Ple_LegReport</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SAMBRUNA Laura</dc:creator>
  <cp:lastModifiedBy>PÁNCZÉL István</cp:lastModifiedBy>
  <cp:revision>2</cp:revision>
  <cp:lastPrinted>2004-11-28T10:32:00Z</cp:lastPrinted>
  <dcterms:created xsi:type="dcterms:W3CDTF">2026-10-19T06:55:00Z</dcterms:created>
  <dcterms:modified xsi:type="dcterms:W3CDTF">2026-10-19T06:55:00Z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1352793</vt:lpwstr>
  </property>
  <property fmtid="{D5CDD505-2E9C-101B-9397-08002B2CF9AE}" pid="4" name="&lt;Model&gt;">
    <vt:lpwstr>AM_Ple_LegReport</vt:lpwstr>
  </property>
  <property fmtid="{D5CDD505-2E9C-101B-9397-08002B2CF9AE}" pid="5" name="&lt;ModelCod&gt;">
    <vt:lpwstr>\\eiciBRUpr1\pdocep$\DocEP\DOCS\General\AM\AM_Leg\AM_Ple_Leg\AM_Ple_LegReport.dotx(15/10/2019 07:18:41)</vt:lpwstr>
  </property>
  <property fmtid="{D5CDD505-2E9C-101B-9397-08002B2CF9AE}" pid="6" name="&lt;ModelTra&gt;">
    <vt:lpwstr>\\eiciBRUpr1\pdocep$\DocEP\TRANSFIL\EN\AM_Ple_LegReport.EN(16/08/2024 22:45:04)</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AM\1352793HU.docx</vt:lpwstr>
  </property>
  <property fmtid="{D5CDD505-2E9C-101B-9397-08002B2CF9AE}" pid="10" name="LastEdited with">
    <vt:lpwstr>10.3.1 Build [20260902]</vt:lpwstr>
  </property>
  <property fmtid="{D5CDD505-2E9C-101B-9397-08002B2CF9AE}" pid="11" name="PE number">
    <vt:lpwstr>788.337</vt:lpwstr>
  </property>
  <property fmtid="{D5CDD505-2E9C-101B-9397-08002B2CF9AE}" pid="12" name="RegistreCheck">
    <vt:lpwstr>OK</vt:lpwstr>
  </property>
  <property fmtid="{D5CDD505-2E9C-101B-9397-08002B2CF9AE}" pid="13" name="SDLStudio">
    <vt:lpwstr/>
  </property>
  <property fmtid="{D5CDD505-2E9C-101B-9397-08002B2CF9AE}" pid="14" name="Bookout">
    <vt:lpwstr>OK - 2026/10/19 08:54</vt:lpwstr>
  </property>
</Properties>
</file>